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888" w:rsidRDefault="003353C8" w:rsidP="00512888">
      <w:pPr>
        <w:suppressAutoHyphens/>
        <w:autoSpaceDN w:val="0"/>
        <w:spacing w:after="0" w:line="240" w:lineRule="auto"/>
        <w:rPr>
          <w:rFonts w:ascii="Times New Roman" w:hAnsi="Times New Roman"/>
          <w:b/>
          <w:kern w:val="3"/>
          <w:sz w:val="24"/>
          <w:szCs w:val="24"/>
          <w:shd w:val="clear" w:color="auto" w:fill="FFFFFF"/>
          <w:lang w:eastAsia="zh-CN"/>
        </w:rPr>
      </w:pPr>
      <w:r>
        <w:rPr>
          <w:rFonts w:ascii="Times New Roman" w:hAnsi="Times New Roman"/>
          <w:b/>
          <w:kern w:val="3"/>
          <w:sz w:val="24"/>
          <w:szCs w:val="24"/>
          <w:shd w:val="clear" w:color="auto" w:fill="FFFFFF"/>
          <w:lang w:eastAsia="zh-CN"/>
        </w:rPr>
        <w:t>ПРОЕКТ</w:t>
      </w:r>
    </w:p>
    <w:p w:rsidR="003353C8" w:rsidRDefault="003353C8" w:rsidP="003353C8">
      <w:pPr>
        <w:suppressAutoHyphens/>
        <w:autoSpaceDN w:val="0"/>
        <w:spacing w:after="0" w:line="240" w:lineRule="auto"/>
        <w:jc w:val="center"/>
        <w:rPr>
          <w:rFonts w:ascii="Times New Roman" w:hAnsi="Times New Roman"/>
          <w:b/>
          <w:kern w:val="3"/>
          <w:sz w:val="24"/>
          <w:szCs w:val="24"/>
          <w:shd w:val="clear" w:color="auto" w:fill="FFFFFF"/>
          <w:lang w:eastAsia="zh-CN"/>
        </w:rPr>
      </w:pPr>
      <w:r>
        <w:rPr>
          <w:rFonts w:ascii="Times New Roman" w:hAnsi="Times New Roman"/>
          <w:b/>
          <w:kern w:val="3"/>
          <w:sz w:val="24"/>
          <w:szCs w:val="24"/>
          <w:shd w:val="clear" w:color="auto" w:fill="FFFFFF"/>
          <w:lang w:eastAsia="zh-CN"/>
        </w:rPr>
        <w:t xml:space="preserve">Исполнительный комитет  </w:t>
      </w:r>
      <w:proofErr w:type="spellStart"/>
      <w:r>
        <w:rPr>
          <w:rFonts w:ascii="Times New Roman" w:hAnsi="Times New Roman"/>
          <w:b/>
          <w:kern w:val="3"/>
          <w:sz w:val="24"/>
          <w:szCs w:val="24"/>
          <w:shd w:val="clear" w:color="auto" w:fill="FFFFFF"/>
          <w:lang w:eastAsia="zh-CN"/>
        </w:rPr>
        <w:t>Саврушского</w:t>
      </w:r>
      <w:proofErr w:type="spellEnd"/>
      <w:r>
        <w:rPr>
          <w:rFonts w:ascii="Times New Roman" w:hAnsi="Times New Roman"/>
          <w:b/>
          <w:kern w:val="3"/>
          <w:sz w:val="24"/>
          <w:szCs w:val="24"/>
          <w:shd w:val="clear" w:color="auto" w:fill="FFFFFF"/>
          <w:lang w:eastAsia="zh-CN"/>
        </w:rPr>
        <w:t xml:space="preserve"> сельского поселения </w:t>
      </w:r>
      <w:proofErr w:type="spellStart"/>
      <w:r>
        <w:rPr>
          <w:rFonts w:ascii="Times New Roman" w:hAnsi="Times New Roman"/>
          <w:b/>
          <w:kern w:val="3"/>
          <w:sz w:val="24"/>
          <w:szCs w:val="24"/>
          <w:shd w:val="clear" w:color="auto" w:fill="FFFFFF"/>
          <w:lang w:eastAsia="zh-CN"/>
        </w:rPr>
        <w:t>Аксубаевского</w:t>
      </w:r>
      <w:proofErr w:type="spellEnd"/>
      <w:r>
        <w:rPr>
          <w:rFonts w:ascii="Times New Roman" w:hAnsi="Times New Roman"/>
          <w:b/>
          <w:kern w:val="3"/>
          <w:sz w:val="24"/>
          <w:szCs w:val="24"/>
          <w:shd w:val="clear" w:color="auto" w:fill="FFFFFF"/>
          <w:lang w:eastAsia="zh-CN"/>
        </w:rPr>
        <w:t xml:space="preserve"> муниципального района Республики Татарстан</w:t>
      </w:r>
    </w:p>
    <w:p w:rsidR="00512888" w:rsidRDefault="00512888" w:rsidP="00512888">
      <w:pPr>
        <w:suppressAutoHyphens/>
        <w:autoSpaceDN w:val="0"/>
        <w:spacing w:after="0" w:line="240" w:lineRule="auto"/>
        <w:rPr>
          <w:rFonts w:ascii="Times New Roman" w:hAnsi="Times New Roman"/>
          <w:b/>
          <w:kern w:val="3"/>
          <w:sz w:val="24"/>
          <w:szCs w:val="24"/>
          <w:shd w:val="clear" w:color="auto" w:fill="FFFFFF"/>
          <w:lang w:eastAsia="zh-CN"/>
        </w:rPr>
      </w:pPr>
    </w:p>
    <w:p w:rsidR="00512888" w:rsidRDefault="00512888" w:rsidP="00512888">
      <w:pPr>
        <w:suppressAutoHyphens/>
        <w:autoSpaceDN w:val="0"/>
        <w:spacing w:after="0" w:line="240" w:lineRule="auto"/>
        <w:rPr>
          <w:rFonts w:ascii="Times New Roman" w:hAnsi="Times New Roman"/>
          <w:b/>
          <w:kern w:val="3"/>
          <w:sz w:val="24"/>
          <w:szCs w:val="24"/>
          <w:shd w:val="clear" w:color="auto" w:fill="FFFFFF"/>
          <w:lang w:eastAsia="zh-CN"/>
        </w:rPr>
      </w:pPr>
      <w:r>
        <w:rPr>
          <w:rFonts w:ascii="Times New Roman" w:hAnsi="Times New Roman"/>
          <w:b/>
          <w:kern w:val="3"/>
          <w:sz w:val="24"/>
          <w:szCs w:val="24"/>
          <w:shd w:val="clear" w:color="auto" w:fill="FFFFFF"/>
          <w:lang w:eastAsia="zh-CN"/>
        </w:rPr>
        <w:t xml:space="preserve">                                                          ПОСТАНОВЛЕНИЕ</w:t>
      </w:r>
    </w:p>
    <w:p w:rsidR="00512888" w:rsidRDefault="00512888" w:rsidP="00512888">
      <w:pPr>
        <w:suppressAutoHyphens/>
        <w:autoSpaceDN w:val="0"/>
        <w:spacing w:after="0" w:line="240" w:lineRule="auto"/>
        <w:jc w:val="center"/>
        <w:rPr>
          <w:rFonts w:ascii="Times New Roman" w:hAnsi="Times New Roman"/>
          <w:b/>
          <w:kern w:val="3"/>
          <w:sz w:val="24"/>
          <w:szCs w:val="24"/>
          <w:shd w:val="clear" w:color="auto" w:fill="FFFFFF"/>
          <w:lang w:eastAsia="zh-CN"/>
        </w:rPr>
      </w:pPr>
      <w:r>
        <w:rPr>
          <w:rFonts w:ascii="Times New Roman" w:hAnsi="Times New Roman"/>
          <w:b/>
          <w:kern w:val="3"/>
          <w:sz w:val="24"/>
          <w:szCs w:val="24"/>
          <w:shd w:val="clear" w:color="auto" w:fill="FFFFFF"/>
          <w:lang w:eastAsia="zh-CN"/>
        </w:rPr>
        <w:t xml:space="preserve">                                              </w:t>
      </w:r>
    </w:p>
    <w:tbl>
      <w:tblPr>
        <w:tblW w:w="0" w:type="auto"/>
        <w:tblInd w:w="-612" w:type="dxa"/>
        <w:tblLayout w:type="fixed"/>
        <w:tblLook w:val="01E0"/>
      </w:tblPr>
      <w:tblGrid>
        <w:gridCol w:w="4346"/>
        <w:gridCol w:w="1820"/>
        <w:gridCol w:w="4454"/>
      </w:tblGrid>
      <w:tr w:rsidR="00512888" w:rsidTr="00512888">
        <w:tc>
          <w:tcPr>
            <w:tcW w:w="4346" w:type="dxa"/>
            <w:hideMark/>
          </w:tcPr>
          <w:p w:rsidR="00512888" w:rsidRDefault="0051288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kern w:val="3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ascii="Times New Roman" w:hAnsi="Times New Roman"/>
                <w:b/>
                <w:kern w:val="3"/>
                <w:sz w:val="24"/>
                <w:szCs w:val="24"/>
                <w:shd w:val="clear" w:color="auto" w:fill="FFFFFF"/>
                <w:lang w:eastAsia="zh-CN"/>
              </w:rPr>
              <w:t xml:space="preserve">                                                    2017 года </w:t>
            </w:r>
          </w:p>
        </w:tc>
        <w:tc>
          <w:tcPr>
            <w:tcW w:w="1820" w:type="dxa"/>
          </w:tcPr>
          <w:p w:rsidR="00512888" w:rsidRDefault="0051288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kern w:val="3"/>
                <w:sz w:val="24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4454" w:type="dxa"/>
            <w:hideMark/>
          </w:tcPr>
          <w:p w:rsidR="00512888" w:rsidRDefault="0051288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kern w:val="3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ascii="Times New Roman" w:hAnsi="Times New Roman"/>
                <w:b/>
                <w:kern w:val="3"/>
                <w:sz w:val="24"/>
                <w:szCs w:val="24"/>
                <w:shd w:val="clear" w:color="auto" w:fill="FFFFFF"/>
                <w:lang w:eastAsia="zh-CN"/>
              </w:rPr>
              <w:t xml:space="preserve">№ </w:t>
            </w:r>
          </w:p>
        </w:tc>
      </w:tr>
    </w:tbl>
    <w:p w:rsidR="00512888" w:rsidRDefault="00512888" w:rsidP="00512888">
      <w:pPr>
        <w:suppressAutoHyphens/>
        <w:autoSpaceDN w:val="0"/>
        <w:spacing w:after="0" w:line="240" w:lineRule="auto"/>
        <w:jc w:val="center"/>
        <w:rPr>
          <w:rFonts w:ascii="Times New Roman" w:hAnsi="Times New Roman"/>
          <w:b/>
          <w:kern w:val="3"/>
          <w:sz w:val="24"/>
          <w:szCs w:val="24"/>
          <w:shd w:val="clear" w:color="auto" w:fill="FFFFFF"/>
          <w:lang w:eastAsia="zh-CN"/>
        </w:rPr>
      </w:pPr>
    </w:p>
    <w:p w:rsidR="00512888" w:rsidRDefault="00512888" w:rsidP="00512888">
      <w:pPr>
        <w:suppressAutoHyphens/>
        <w:autoSpaceDN w:val="0"/>
        <w:spacing w:after="0" w:line="240" w:lineRule="auto"/>
        <w:jc w:val="center"/>
        <w:rPr>
          <w:rFonts w:ascii="Calibri" w:hAnsi="Calibri" w:cs="Calibri"/>
          <w:kern w:val="3"/>
          <w:sz w:val="28"/>
          <w:szCs w:val="28"/>
          <w:lang w:eastAsia="zh-CN"/>
        </w:rPr>
      </w:pPr>
      <w:r>
        <w:rPr>
          <w:rFonts w:ascii="Times New Roman" w:hAnsi="Times New Roman"/>
          <w:b/>
          <w:kern w:val="3"/>
          <w:sz w:val="28"/>
          <w:szCs w:val="28"/>
          <w:shd w:val="clear" w:color="auto" w:fill="FFFFFF"/>
          <w:lang w:eastAsia="zh-CN"/>
        </w:rPr>
        <w:t xml:space="preserve">«Об утверждении Программы комплексного  развития  </w:t>
      </w:r>
      <w:r>
        <w:rPr>
          <w:rFonts w:ascii="Times New Roman" w:hAnsi="Times New Roman"/>
          <w:b/>
          <w:color w:val="000000"/>
          <w:kern w:val="3"/>
          <w:sz w:val="28"/>
          <w:szCs w:val="28"/>
          <w:shd w:val="clear" w:color="auto" w:fill="FFFFFF"/>
          <w:lang w:eastAsia="zh-CN"/>
        </w:rPr>
        <w:t xml:space="preserve">социальной </w:t>
      </w:r>
      <w:r>
        <w:rPr>
          <w:rFonts w:ascii="Times New Roman" w:hAnsi="Times New Roman"/>
          <w:b/>
          <w:color w:val="FF0000"/>
          <w:kern w:val="3"/>
          <w:sz w:val="28"/>
          <w:szCs w:val="28"/>
          <w:shd w:val="clear" w:color="auto" w:fill="FFFFFF"/>
          <w:lang w:eastAsia="zh-CN"/>
        </w:rPr>
        <w:t xml:space="preserve"> </w:t>
      </w:r>
      <w:r>
        <w:rPr>
          <w:rFonts w:ascii="Times New Roman" w:hAnsi="Times New Roman"/>
          <w:b/>
          <w:color w:val="000000"/>
          <w:kern w:val="3"/>
          <w:sz w:val="28"/>
          <w:szCs w:val="28"/>
          <w:shd w:val="clear" w:color="auto" w:fill="FFFFFF"/>
          <w:lang w:eastAsia="zh-CN"/>
        </w:rPr>
        <w:t>инфраструктуры  Саврушского т сельского поселения Аксубаевского муниципального района Республики Татарстан на 2017-2035 г.г.»</w:t>
      </w:r>
    </w:p>
    <w:p w:rsidR="00512888" w:rsidRDefault="00512888" w:rsidP="00512888">
      <w:pPr>
        <w:suppressAutoHyphens/>
        <w:autoSpaceDN w:val="0"/>
        <w:spacing w:after="0" w:line="240" w:lineRule="auto"/>
        <w:jc w:val="center"/>
        <w:rPr>
          <w:rFonts w:ascii="Times New Roman" w:hAnsi="Times New Roman" w:cs="Times New Roman"/>
          <w:color w:val="000000"/>
          <w:kern w:val="3"/>
          <w:sz w:val="28"/>
          <w:szCs w:val="28"/>
          <w:shd w:val="clear" w:color="auto" w:fill="FFFFFF"/>
          <w:lang w:eastAsia="zh-CN"/>
        </w:rPr>
      </w:pPr>
    </w:p>
    <w:p w:rsidR="00512888" w:rsidRDefault="00512888" w:rsidP="005128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06.10.2003г. </w:t>
      </w:r>
      <w:proofErr w:type="spellStart"/>
      <w:r>
        <w:rPr>
          <w:rFonts w:ascii="Times New Roman" w:hAnsi="Times New Roman"/>
          <w:sz w:val="28"/>
          <w:szCs w:val="28"/>
        </w:rPr>
        <w:t>No</w:t>
      </w:r>
      <w:proofErr w:type="spellEnd"/>
      <w:r>
        <w:rPr>
          <w:rFonts w:ascii="Times New Roman" w:hAnsi="Times New Roman"/>
          <w:sz w:val="28"/>
          <w:szCs w:val="28"/>
        </w:rPr>
        <w:t xml:space="preserve"> 131-ФЗ «Об общих принципах организации местного самоуправления в Российской Федерации», постановлением Правительства Российской Федерации от 01.10.2015 г. No1050 «Об утверждении требований к программам комплексного развития социальной инфраструктуры поселений, городских округов», Генеральным планом </w:t>
      </w:r>
      <w:proofErr w:type="spellStart"/>
      <w:r w:rsidR="003353C8">
        <w:rPr>
          <w:rFonts w:ascii="Times New Roman" w:hAnsi="Times New Roman"/>
          <w:sz w:val="28"/>
          <w:szCs w:val="28"/>
          <w:shd w:val="clear" w:color="auto" w:fill="FFFFFF" w:themeFill="background1"/>
        </w:rPr>
        <w:t>Саврушского</w:t>
      </w:r>
      <w:proofErr w:type="spellEnd"/>
      <w:r w:rsidR="003353C8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Аксубаевского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Республики Татарстан Исполнительный комитет</w:t>
      </w:r>
      <w:r w:rsidR="003353C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353C8">
        <w:rPr>
          <w:rFonts w:ascii="Times New Roman" w:hAnsi="Times New Roman"/>
          <w:sz w:val="28"/>
          <w:szCs w:val="28"/>
        </w:rPr>
        <w:t>Саврушского</w:t>
      </w:r>
      <w:proofErr w:type="spellEnd"/>
      <w:r w:rsidR="003353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Аксубаевского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района Республики Татарстан ПОСТАНОВЛЯЕТ: </w:t>
      </w:r>
    </w:p>
    <w:p w:rsidR="00512888" w:rsidRDefault="00512888" w:rsidP="00512888">
      <w:pPr>
        <w:suppressAutoHyphens/>
        <w:autoSpaceDN w:val="0"/>
        <w:spacing w:after="0" w:line="240" w:lineRule="auto"/>
        <w:rPr>
          <w:rFonts w:ascii="Times New Roman" w:hAnsi="Times New Roman"/>
          <w:kern w:val="3"/>
          <w:sz w:val="28"/>
          <w:szCs w:val="28"/>
          <w:lang w:eastAsia="zh-CN"/>
        </w:rPr>
      </w:pPr>
    </w:p>
    <w:p w:rsidR="00512888" w:rsidRDefault="00512888" w:rsidP="00512888">
      <w:pPr>
        <w:suppressAutoHyphens/>
        <w:autoSpaceDN w:val="0"/>
        <w:spacing w:after="0" w:line="240" w:lineRule="auto"/>
        <w:jc w:val="both"/>
        <w:rPr>
          <w:rFonts w:ascii="Times New Roman" w:hAnsi="Times New Roman"/>
          <w:kern w:val="3"/>
          <w:sz w:val="28"/>
          <w:szCs w:val="28"/>
          <w:lang w:eastAsia="zh-CN"/>
        </w:rPr>
      </w:pPr>
      <w:r>
        <w:rPr>
          <w:rFonts w:ascii="Times New Roman" w:hAnsi="Times New Roman"/>
          <w:kern w:val="3"/>
          <w:sz w:val="28"/>
          <w:szCs w:val="28"/>
          <w:lang w:eastAsia="zh-CN"/>
        </w:rPr>
        <w:t>1. Утвердить Программу комплексного развития социальной инфраструктуры</w:t>
      </w:r>
      <w:r w:rsidR="003353C8">
        <w:rPr>
          <w:rFonts w:ascii="Times New Roman" w:hAnsi="Times New Roman"/>
          <w:kern w:val="3"/>
          <w:sz w:val="28"/>
          <w:szCs w:val="28"/>
          <w:lang w:eastAsia="zh-CN"/>
        </w:rPr>
        <w:t xml:space="preserve"> </w:t>
      </w:r>
      <w:proofErr w:type="spellStart"/>
      <w:r w:rsidR="003353C8">
        <w:rPr>
          <w:rFonts w:ascii="Times New Roman" w:hAnsi="Times New Roman"/>
          <w:kern w:val="3"/>
          <w:sz w:val="28"/>
          <w:szCs w:val="28"/>
          <w:lang w:eastAsia="zh-CN"/>
        </w:rPr>
        <w:t>Саврушского</w:t>
      </w:r>
      <w:proofErr w:type="spellEnd"/>
      <w:r w:rsidR="003353C8">
        <w:rPr>
          <w:rFonts w:ascii="Times New Roman" w:hAnsi="Times New Roman"/>
          <w:kern w:val="3"/>
          <w:sz w:val="28"/>
          <w:szCs w:val="28"/>
          <w:lang w:eastAsia="zh-CN"/>
        </w:rPr>
        <w:t xml:space="preserve"> </w:t>
      </w:r>
      <w:r>
        <w:rPr>
          <w:rFonts w:ascii="Times New Roman" w:hAnsi="Times New Roman"/>
          <w:kern w:val="3"/>
          <w:sz w:val="28"/>
          <w:szCs w:val="28"/>
          <w:lang w:eastAsia="zh-CN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Аксубаевского</w:t>
      </w:r>
      <w:proofErr w:type="spellEnd"/>
      <w:r>
        <w:rPr>
          <w:rFonts w:ascii="Times New Roman" w:hAnsi="Times New Roman"/>
          <w:kern w:val="3"/>
          <w:sz w:val="28"/>
          <w:szCs w:val="28"/>
          <w:lang w:eastAsia="zh-CN"/>
        </w:rPr>
        <w:t xml:space="preserve"> муниципального района Республики Татарстан  на 2017-2035 гг.</w:t>
      </w:r>
    </w:p>
    <w:p w:rsidR="00512888" w:rsidRDefault="00512888" w:rsidP="00512888">
      <w:pPr>
        <w:suppressAutoHyphens/>
        <w:autoSpaceDN w:val="0"/>
        <w:spacing w:after="0" w:line="240" w:lineRule="auto"/>
        <w:jc w:val="both"/>
        <w:rPr>
          <w:rFonts w:ascii="Times New Roman" w:hAnsi="Times New Roman"/>
          <w:kern w:val="3"/>
          <w:sz w:val="28"/>
          <w:szCs w:val="28"/>
          <w:lang w:eastAsia="zh-CN"/>
        </w:rPr>
      </w:pPr>
      <w:r>
        <w:rPr>
          <w:rFonts w:ascii="Times New Roman" w:hAnsi="Times New Roman"/>
          <w:kern w:val="3"/>
          <w:sz w:val="28"/>
          <w:szCs w:val="28"/>
          <w:lang w:eastAsia="zh-CN"/>
        </w:rPr>
        <w:t xml:space="preserve">2. Настоящее постановление опубликовать на официальном сайте Поселения и на официальном сайте </w:t>
      </w:r>
      <w:r>
        <w:rPr>
          <w:rFonts w:ascii="Times New Roman" w:hAnsi="Times New Roman"/>
          <w:sz w:val="28"/>
          <w:szCs w:val="28"/>
        </w:rPr>
        <w:t>Аксубаевского</w:t>
      </w:r>
      <w:r>
        <w:rPr>
          <w:rFonts w:ascii="Times New Roman" w:hAnsi="Times New Roman"/>
          <w:kern w:val="3"/>
          <w:sz w:val="28"/>
          <w:szCs w:val="28"/>
          <w:lang w:eastAsia="zh-CN"/>
        </w:rPr>
        <w:t xml:space="preserve"> муниципального района РТ в сети «Интернет».</w:t>
      </w:r>
    </w:p>
    <w:p w:rsidR="00512888" w:rsidRDefault="00512888" w:rsidP="00512888">
      <w:pPr>
        <w:suppressAutoHyphens/>
        <w:autoSpaceDN w:val="0"/>
        <w:spacing w:after="0" w:line="240" w:lineRule="auto"/>
        <w:jc w:val="both"/>
        <w:rPr>
          <w:rFonts w:ascii="Times New Roman" w:hAnsi="Times New Roman"/>
          <w:kern w:val="3"/>
          <w:sz w:val="28"/>
          <w:szCs w:val="28"/>
          <w:lang w:eastAsia="zh-CN"/>
        </w:rPr>
      </w:pPr>
      <w:r>
        <w:rPr>
          <w:rFonts w:ascii="Times New Roman" w:hAnsi="Times New Roman"/>
          <w:kern w:val="3"/>
          <w:sz w:val="28"/>
          <w:szCs w:val="28"/>
          <w:lang w:eastAsia="zh-CN"/>
        </w:rPr>
        <w:t xml:space="preserve">3. </w:t>
      </w:r>
      <w:proofErr w:type="gramStart"/>
      <w:r>
        <w:rPr>
          <w:rFonts w:ascii="Times New Roman" w:hAnsi="Times New Roman"/>
          <w:kern w:val="3"/>
          <w:sz w:val="28"/>
          <w:szCs w:val="28"/>
          <w:lang w:eastAsia="zh-CN"/>
        </w:rPr>
        <w:t>Контроль за</w:t>
      </w:r>
      <w:proofErr w:type="gramEnd"/>
      <w:r>
        <w:rPr>
          <w:rFonts w:ascii="Times New Roman" w:hAnsi="Times New Roman"/>
          <w:kern w:val="3"/>
          <w:sz w:val="28"/>
          <w:szCs w:val="28"/>
          <w:lang w:eastAsia="zh-CN"/>
        </w:rPr>
        <w:t xml:space="preserve"> исполнением настоящего постановления оставляю за собой.</w:t>
      </w:r>
    </w:p>
    <w:p w:rsidR="00512888" w:rsidRDefault="00512888" w:rsidP="00512888">
      <w:pPr>
        <w:suppressAutoHyphens/>
        <w:autoSpaceDN w:val="0"/>
        <w:spacing w:after="0" w:line="240" w:lineRule="auto"/>
        <w:jc w:val="both"/>
        <w:rPr>
          <w:rFonts w:ascii="Times New Roman" w:hAnsi="Times New Roman"/>
          <w:kern w:val="3"/>
          <w:sz w:val="28"/>
          <w:szCs w:val="28"/>
          <w:lang w:eastAsia="zh-CN"/>
        </w:rPr>
      </w:pPr>
    </w:p>
    <w:p w:rsidR="00512888" w:rsidRDefault="00512888" w:rsidP="00512888">
      <w:pPr>
        <w:suppressAutoHyphens/>
        <w:autoSpaceDN w:val="0"/>
        <w:spacing w:after="0" w:line="240" w:lineRule="auto"/>
        <w:jc w:val="both"/>
        <w:rPr>
          <w:rFonts w:ascii="Times New Roman" w:hAnsi="Times New Roman"/>
          <w:kern w:val="3"/>
          <w:sz w:val="28"/>
          <w:szCs w:val="28"/>
          <w:lang w:eastAsia="zh-CN"/>
        </w:rPr>
      </w:pPr>
    </w:p>
    <w:p w:rsidR="00512888" w:rsidRDefault="00512888" w:rsidP="00512888">
      <w:pPr>
        <w:suppressAutoHyphens/>
        <w:autoSpaceDN w:val="0"/>
        <w:spacing w:after="0" w:line="240" w:lineRule="auto"/>
        <w:rPr>
          <w:rFonts w:ascii="Times New Roman" w:hAnsi="Times New Roman"/>
          <w:kern w:val="3"/>
          <w:sz w:val="28"/>
          <w:szCs w:val="28"/>
          <w:lang w:eastAsia="zh-CN"/>
        </w:rPr>
      </w:pPr>
    </w:p>
    <w:p w:rsidR="00512888" w:rsidRDefault="00512888" w:rsidP="00512888">
      <w:pPr>
        <w:suppressAutoHyphens/>
        <w:autoSpaceDN w:val="0"/>
        <w:spacing w:after="0" w:line="240" w:lineRule="auto"/>
        <w:rPr>
          <w:rFonts w:ascii="Times New Roman" w:hAnsi="Times New Roman"/>
          <w:b/>
          <w:kern w:val="3"/>
          <w:sz w:val="28"/>
          <w:szCs w:val="28"/>
          <w:lang w:eastAsia="zh-CN"/>
        </w:rPr>
      </w:pPr>
    </w:p>
    <w:p w:rsidR="00512888" w:rsidRDefault="00512888" w:rsidP="00512888">
      <w:pPr>
        <w:suppressAutoHyphens/>
        <w:autoSpaceDN w:val="0"/>
        <w:spacing w:after="0" w:line="240" w:lineRule="auto"/>
        <w:rPr>
          <w:rFonts w:ascii="Times New Roman" w:hAnsi="Times New Roman"/>
          <w:kern w:val="3"/>
          <w:sz w:val="28"/>
          <w:szCs w:val="28"/>
          <w:lang w:eastAsia="zh-CN"/>
        </w:rPr>
      </w:pPr>
      <w:r>
        <w:rPr>
          <w:rFonts w:ascii="Times New Roman" w:hAnsi="Times New Roman"/>
          <w:kern w:val="3"/>
          <w:sz w:val="28"/>
          <w:szCs w:val="28"/>
          <w:lang w:eastAsia="zh-CN"/>
        </w:rPr>
        <w:t>Глава  Саврушского  сельского поселения</w:t>
      </w:r>
    </w:p>
    <w:p w:rsidR="00512888" w:rsidRDefault="00512888" w:rsidP="00512888">
      <w:pPr>
        <w:suppressAutoHyphens/>
        <w:autoSpaceDN w:val="0"/>
        <w:spacing w:after="0" w:line="240" w:lineRule="auto"/>
        <w:rPr>
          <w:rFonts w:ascii="Times New Roman" w:hAnsi="Times New Roman"/>
          <w:kern w:val="3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</w:rPr>
        <w:t>Аксубаевского</w:t>
      </w:r>
      <w:r>
        <w:rPr>
          <w:rFonts w:ascii="Times New Roman" w:hAnsi="Times New Roman"/>
          <w:kern w:val="3"/>
          <w:sz w:val="28"/>
          <w:szCs w:val="28"/>
          <w:lang w:eastAsia="zh-CN"/>
        </w:rPr>
        <w:t xml:space="preserve"> муниципального района   РТ                        </w:t>
      </w:r>
      <w:r w:rsidR="003353C8">
        <w:rPr>
          <w:rFonts w:ascii="Times New Roman" w:hAnsi="Times New Roman"/>
          <w:kern w:val="3"/>
          <w:sz w:val="28"/>
          <w:szCs w:val="28"/>
          <w:lang w:eastAsia="zh-CN"/>
        </w:rPr>
        <w:t>А.Г.Кузьмин</w:t>
      </w:r>
    </w:p>
    <w:p w:rsidR="00512888" w:rsidRDefault="00512888" w:rsidP="00512888">
      <w:pPr>
        <w:suppressAutoHyphens/>
        <w:autoSpaceDN w:val="0"/>
        <w:spacing w:after="0" w:line="240" w:lineRule="auto"/>
        <w:rPr>
          <w:rFonts w:ascii="Times New Roman" w:hAnsi="Times New Roman"/>
          <w:kern w:val="3"/>
          <w:sz w:val="28"/>
          <w:szCs w:val="28"/>
          <w:lang w:eastAsia="zh-CN"/>
        </w:rPr>
      </w:pPr>
    </w:p>
    <w:p w:rsidR="00512888" w:rsidRDefault="00512888" w:rsidP="00512888">
      <w:pPr>
        <w:suppressAutoHyphens/>
        <w:autoSpaceDN w:val="0"/>
        <w:spacing w:after="0" w:line="240" w:lineRule="auto"/>
        <w:rPr>
          <w:rFonts w:ascii="Times New Roman" w:hAnsi="Times New Roman"/>
          <w:kern w:val="3"/>
          <w:sz w:val="28"/>
          <w:szCs w:val="28"/>
          <w:lang w:eastAsia="zh-CN"/>
        </w:rPr>
      </w:pPr>
    </w:p>
    <w:p w:rsidR="00512888" w:rsidRDefault="00512888" w:rsidP="00512888">
      <w:pPr>
        <w:suppressAutoHyphens/>
        <w:autoSpaceDN w:val="0"/>
        <w:spacing w:after="0" w:line="240" w:lineRule="auto"/>
        <w:rPr>
          <w:rFonts w:ascii="Times New Roman" w:hAnsi="Times New Roman"/>
          <w:kern w:val="3"/>
          <w:sz w:val="28"/>
          <w:szCs w:val="28"/>
          <w:lang w:eastAsia="zh-CN"/>
        </w:rPr>
      </w:pPr>
    </w:p>
    <w:p w:rsidR="00512888" w:rsidRDefault="00512888" w:rsidP="00512888">
      <w:pPr>
        <w:suppressAutoHyphens/>
        <w:autoSpaceDN w:val="0"/>
        <w:spacing w:after="0" w:line="240" w:lineRule="auto"/>
        <w:rPr>
          <w:rFonts w:ascii="Times New Roman" w:hAnsi="Times New Roman"/>
          <w:kern w:val="3"/>
          <w:sz w:val="28"/>
          <w:szCs w:val="28"/>
          <w:lang w:eastAsia="zh-CN"/>
        </w:rPr>
      </w:pPr>
    </w:p>
    <w:p w:rsidR="00512888" w:rsidRDefault="00512888" w:rsidP="00512888">
      <w:pPr>
        <w:suppressAutoHyphens/>
        <w:autoSpaceDN w:val="0"/>
        <w:spacing w:after="0" w:line="240" w:lineRule="auto"/>
        <w:rPr>
          <w:rFonts w:ascii="Times New Roman" w:hAnsi="Times New Roman"/>
          <w:kern w:val="3"/>
          <w:sz w:val="28"/>
          <w:szCs w:val="28"/>
          <w:lang w:eastAsia="zh-CN"/>
        </w:rPr>
      </w:pPr>
    </w:p>
    <w:p w:rsidR="00512888" w:rsidRDefault="00512888" w:rsidP="00512888">
      <w:pPr>
        <w:suppressAutoHyphens/>
        <w:autoSpaceDN w:val="0"/>
        <w:spacing w:after="0" w:line="240" w:lineRule="auto"/>
        <w:rPr>
          <w:rFonts w:ascii="Times New Roman" w:hAnsi="Times New Roman"/>
          <w:kern w:val="3"/>
          <w:sz w:val="28"/>
          <w:szCs w:val="28"/>
          <w:lang w:eastAsia="zh-CN"/>
        </w:rPr>
      </w:pPr>
    </w:p>
    <w:p w:rsidR="00512888" w:rsidRDefault="00512888" w:rsidP="00512888">
      <w:pPr>
        <w:suppressAutoHyphens/>
        <w:autoSpaceDN w:val="0"/>
        <w:spacing w:after="0" w:line="240" w:lineRule="auto"/>
        <w:rPr>
          <w:rFonts w:ascii="Times New Roman" w:hAnsi="Times New Roman"/>
          <w:kern w:val="3"/>
          <w:sz w:val="28"/>
          <w:szCs w:val="28"/>
          <w:lang w:eastAsia="zh-CN"/>
        </w:rPr>
      </w:pPr>
    </w:p>
    <w:p w:rsidR="00512888" w:rsidRDefault="00512888" w:rsidP="00512888">
      <w:pPr>
        <w:suppressAutoHyphens/>
        <w:autoSpaceDN w:val="0"/>
        <w:spacing w:after="0" w:line="240" w:lineRule="auto"/>
        <w:rPr>
          <w:rFonts w:ascii="Times New Roman" w:hAnsi="Times New Roman"/>
          <w:kern w:val="3"/>
          <w:sz w:val="28"/>
          <w:szCs w:val="28"/>
          <w:lang w:eastAsia="zh-CN"/>
        </w:rPr>
      </w:pPr>
    </w:p>
    <w:p w:rsidR="00512888" w:rsidRDefault="00512888" w:rsidP="00512888">
      <w:pPr>
        <w:suppressAutoHyphens/>
        <w:autoSpaceDN w:val="0"/>
        <w:spacing w:after="0" w:line="240" w:lineRule="auto"/>
        <w:rPr>
          <w:rFonts w:ascii="Times New Roman" w:hAnsi="Times New Roman"/>
          <w:kern w:val="3"/>
          <w:sz w:val="28"/>
          <w:szCs w:val="28"/>
          <w:lang w:eastAsia="zh-CN"/>
        </w:rPr>
      </w:pPr>
    </w:p>
    <w:p w:rsidR="00512888" w:rsidRDefault="00512888" w:rsidP="00512888">
      <w:pPr>
        <w:suppressAutoHyphens/>
        <w:autoSpaceDN w:val="0"/>
        <w:spacing w:after="0" w:line="240" w:lineRule="auto"/>
        <w:rPr>
          <w:rFonts w:ascii="Times New Roman" w:hAnsi="Times New Roman"/>
          <w:kern w:val="3"/>
          <w:sz w:val="28"/>
          <w:szCs w:val="28"/>
          <w:lang w:eastAsia="zh-CN"/>
        </w:rPr>
      </w:pPr>
    </w:p>
    <w:p w:rsidR="00512888" w:rsidRDefault="00102BD1" w:rsidP="00512888">
      <w:pPr>
        <w:spacing w:after="0"/>
        <w:jc w:val="right"/>
        <w:rPr>
          <w:rFonts w:ascii="Times New Roman" w:hAnsi="Times New Roman"/>
          <w:b/>
          <w:bCs/>
          <w:sz w:val="18"/>
          <w:szCs w:val="18"/>
          <w:lang w:eastAsia="en-US"/>
        </w:rPr>
      </w:pPr>
      <w:proofErr w:type="gramStart"/>
      <w:r>
        <w:rPr>
          <w:rFonts w:ascii="Times New Roman" w:hAnsi="Times New Roman"/>
          <w:b/>
          <w:bCs/>
          <w:sz w:val="18"/>
          <w:szCs w:val="18"/>
        </w:rPr>
        <w:lastRenderedPageBreak/>
        <w:t>У</w:t>
      </w:r>
      <w:r w:rsidR="00512888">
        <w:rPr>
          <w:rFonts w:ascii="Times New Roman" w:hAnsi="Times New Roman"/>
          <w:b/>
          <w:bCs/>
          <w:sz w:val="18"/>
          <w:szCs w:val="18"/>
        </w:rPr>
        <w:t>тверждена</w:t>
      </w:r>
      <w:proofErr w:type="gramEnd"/>
      <w:r w:rsidR="00512888">
        <w:rPr>
          <w:rFonts w:ascii="Times New Roman" w:hAnsi="Times New Roman"/>
          <w:b/>
          <w:bCs/>
          <w:sz w:val="18"/>
          <w:szCs w:val="18"/>
        </w:rPr>
        <w:t xml:space="preserve"> Постановлением </w:t>
      </w:r>
    </w:p>
    <w:p w:rsidR="00512888" w:rsidRDefault="00512888" w:rsidP="00512888">
      <w:pPr>
        <w:spacing w:after="0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Исполнительного комитета </w:t>
      </w:r>
    </w:p>
    <w:p w:rsidR="00512888" w:rsidRDefault="003353C8" w:rsidP="00512888">
      <w:pPr>
        <w:spacing w:after="0"/>
        <w:jc w:val="right"/>
        <w:rPr>
          <w:rFonts w:ascii="Times New Roman" w:hAnsi="Times New Roman"/>
          <w:b/>
          <w:bCs/>
          <w:sz w:val="18"/>
          <w:szCs w:val="18"/>
        </w:rPr>
      </w:pPr>
      <w:proofErr w:type="spellStart"/>
      <w:r>
        <w:rPr>
          <w:rFonts w:ascii="Times New Roman" w:hAnsi="Times New Roman"/>
          <w:b/>
          <w:bCs/>
          <w:sz w:val="18"/>
          <w:szCs w:val="18"/>
        </w:rPr>
        <w:t>Саврушского</w:t>
      </w:r>
      <w:proofErr w:type="spellEnd"/>
      <w:r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512888">
        <w:rPr>
          <w:rFonts w:ascii="Times New Roman" w:hAnsi="Times New Roman"/>
          <w:b/>
          <w:bCs/>
          <w:sz w:val="18"/>
          <w:szCs w:val="18"/>
        </w:rPr>
        <w:t>сельского поселения</w:t>
      </w:r>
    </w:p>
    <w:p w:rsidR="00512888" w:rsidRDefault="00512888" w:rsidP="00512888">
      <w:pPr>
        <w:spacing w:after="0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Аксубаевского муниципального района РТ</w:t>
      </w:r>
    </w:p>
    <w:p w:rsidR="00512888" w:rsidRDefault="00512888" w:rsidP="00512888">
      <w:pPr>
        <w:spacing w:after="0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№              от           2017г.</w:t>
      </w:r>
    </w:p>
    <w:p w:rsidR="00512888" w:rsidRDefault="00512888" w:rsidP="00512888">
      <w:pPr>
        <w:suppressAutoHyphens/>
        <w:autoSpaceDN w:val="0"/>
        <w:spacing w:after="0" w:line="240" w:lineRule="auto"/>
        <w:jc w:val="right"/>
        <w:rPr>
          <w:rFonts w:ascii="Times New Roman" w:hAnsi="Times New Roman"/>
          <w:kern w:val="3"/>
          <w:sz w:val="28"/>
          <w:szCs w:val="28"/>
          <w:lang w:eastAsia="zh-CN"/>
        </w:rPr>
      </w:pPr>
    </w:p>
    <w:p w:rsidR="00512888" w:rsidRDefault="00512888" w:rsidP="00512888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hAnsi="Times New Roman"/>
          <w:kern w:val="3"/>
          <w:sz w:val="24"/>
          <w:szCs w:val="24"/>
          <w:lang w:val="de-DE" w:eastAsia="ja-JP" w:bidi="fa-IR"/>
        </w:rPr>
      </w:pPr>
    </w:p>
    <w:p w:rsidR="00512888" w:rsidRDefault="00512888" w:rsidP="00512888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hAnsi="Times New Roman"/>
          <w:kern w:val="3"/>
          <w:sz w:val="24"/>
          <w:szCs w:val="24"/>
          <w:lang w:val="de-DE" w:eastAsia="ja-JP" w:bidi="fa-IR"/>
        </w:rPr>
      </w:pPr>
    </w:p>
    <w:p w:rsidR="00512888" w:rsidRDefault="00512888" w:rsidP="00512888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hAnsi="Times New Roman"/>
          <w:b/>
          <w:bCs/>
          <w:kern w:val="3"/>
          <w:sz w:val="24"/>
          <w:szCs w:val="24"/>
          <w:lang w:val="de-DE" w:eastAsia="ja-JP" w:bidi="fa-IR"/>
        </w:rPr>
      </w:pPr>
      <w:r>
        <w:rPr>
          <w:rFonts w:ascii="Times New Roman" w:hAnsi="Times New Roman"/>
          <w:b/>
          <w:bCs/>
          <w:kern w:val="3"/>
          <w:sz w:val="24"/>
          <w:szCs w:val="24"/>
          <w:lang w:val="de-DE" w:eastAsia="ja-JP" w:bidi="fa-IR"/>
        </w:rPr>
        <w:t>ПРОГРАММА</w:t>
      </w:r>
    </w:p>
    <w:p w:rsidR="00512888" w:rsidRPr="003353C8" w:rsidRDefault="00512888" w:rsidP="003353C8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hAnsi="Times New Roman"/>
          <w:b/>
          <w:bCs/>
          <w:kern w:val="3"/>
          <w:sz w:val="24"/>
          <w:szCs w:val="24"/>
          <w:lang w:val="de-DE" w:eastAsia="ja-JP" w:bidi="fa-IR"/>
        </w:rPr>
      </w:pPr>
      <w:r>
        <w:rPr>
          <w:rFonts w:ascii="Times New Roman" w:hAnsi="Times New Roman"/>
          <w:b/>
          <w:bCs/>
          <w:kern w:val="3"/>
          <w:sz w:val="24"/>
          <w:szCs w:val="24"/>
          <w:lang w:val="de-DE" w:eastAsia="ja-JP" w:bidi="fa-IR"/>
        </w:rPr>
        <w:t>КОМПЛЕКСНОГО РАЗВ</w:t>
      </w:r>
      <w:r w:rsidR="003353C8">
        <w:rPr>
          <w:rFonts w:ascii="Times New Roman" w:hAnsi="Times New Roman"/>
          <w:b/>
          <w:bCs/>
          <w:kern w:val="3"/>
          <w:sz w:val="24"/>
          <w:szCs w:val="24"/>
          <w:lang w:val="de-DE" w:eastAsia="ja-JP" w:bidi="fa-IR"/>
        </w:rPr>
        <w:t>ИТИЯ СОЦИАЛЬНОЙ ИНФРАСТРУКТУРЫ</w:t>
      </w:r>
      <w:r w:rsidR="003353C8">
        <w:rPr>
          <w:rFonts w:ascii="Times New Roman" w:hAnsi="Times New Roman"/>
          <w:b/>
          <w:bCs/>
          <w:kern w:val="3"/>
          <w:sz w:val="24"/>
          <w:szCs w:val="24"/>
          <w:lang w:eastAsia="ja-JP" w:bidi="fa-IR"/>
        </w:rPr>
        <w:t xml:space="preserve"> САВРУШСКОГО </w:t>
      </w:r>
      <w:r>
        <w:rPr>
          <w:rFonts w:ascii="Times New Roman" w:hAnsi="Times New Roman"/>
          <w:b/>
          <w:bCs/>
          <w:kern w:val="3"/>
          <w:sz w:val="24"/>
          <w:szCs w:val="24"/>
          <w:lang w:val="de-DE" w:eastAsia="ja-JP" w:bidi="fa-IR"/>
        </w:rPr>
        <w:t xml:space="preserve">СЕЛЬСКОГО ПОСЕЛЕНИЯ </w:t>
      </w:r>
      <w:r>
        <w:rPr>
          <w:rFonts w:ascii="Times New Roman" w:hAnsi="Times New Roman"/>
          <w:b/>
          <w:bCs/>
          <w:kern w:val="3"/>
          <w:sz w:val="24"/>
          <w:szCs w:val="24"/>
          <w:lang w:eastAsia="ja-JP" w:bidi="fa-IR"/>
        </w:rPr>
        <w:t xml:space="preserve">АКСУБАЕВСКОГО </w:t>
      </w:r>
      <w:r>
        <w:rPr>
          <w:rFonts w:ascii="Times New Roman" w:hAnsi="Times New Roman"/>
          <w:b/>
          <w:bCs/>
          <w:kern w:val="3"/>
          <w:sz w:val="24"/>
          <w:szCs w:val="24"/>
          <w:lang w:val="de-DE" w:eastAsia="ja-JP" w:bidi="fa-IR"/>
        </w:rPr>
        <w:t xml:space="preserve">МУНИЦИПАЛЬНОГО РАЙОНА </w:t>
      </w:r>
      <w:r>
        <w:rPr>
          <w:rFonts w:ascii="Times New Roman" w:hAnsi="Times New Roman"/>
          <w:b/>
          <w:bCs/>
          <w:kern w:val="3"/>
          <w:sz w:val="24"/>
          <w:szCs w:val="24"/>
          <w:lang w:eastAsia="ja-JP" w:bidi="fa-IR"/>
        </w:rPr>
        <w:t xml:space="preserve">РЕСПУБЛИКИ ТАТАРСТАН  </w:t>
      </w:r>
    </w:p>
    <w:p w:rsidR="00512888" w:rsidRDefault="00512888" w:rsidP="00512888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hAnsi="Times New Roman"/>
          <w:b/>
          <w:bCs/>
          <w:kern w:val="3"/>
          <w:sz w:val="24"/>
          <w:szCs w:val="24"/>
          <w:lang w:eastAsia="ja-JP" w:bidi="fa-IR"/>
        </w:rPr>
      </w:pPr>
      <w:proofErr w:type="spellStart"/>
      <w:r>
        <w:rPr>
          <w:rFonts w:ascii="Times New Roman" w:hAnsi="Times New Roman"/>
          <w:b/>
          <w:bCs/>
          <w:kern w:val="3"/>
          <w:sz w:val="24"/>
          <w:szCs w:val="24"/>
          <w:lang w:val="de-DE" w:eastAsia="ja-JP" w:bidi="fa-IR"/>
        </w:rPr>
        <w:t>на</w:t>
      </w:r>
      <w:proofErr w:type="spellEnd"/>
      <w:r>
        <w:rPr>
          <w:rFonts w:ascii="Times New Roman" w:hAnsi="Times New Roman"/>
          <w:b/>
          <w:bCs/>
          <w:kern w:val="3"/>
          <w:sz w:val="24"/>
          <w:szCs w:val="24"/>
          <w:lang w:val="de-DE" w:eastAsia="ja-JP" w:bidi="fa-IR"/>
        </w:rPr>
        <w:t xml:space="preserve"> 2017-2035</w:t>
      </w:r>
      <w:r>
        <w:rPr>
          <w:rFonts w:ascii="Times New Roman" w:hAnsi="Times New Roman"/>
          <w:b/>
          <w:bCs/>
          <w:kern w:val="3"/>
          <w:sz w:val="24"/>
          <w:szCs w:val="24"/>
          <w:lang w:eastAsia="ja-JP" w:bidi="fa-IR"/>
        </w:rPr>
        <w:t>гг.</w:t>
      </w:r>
    </w:p>
    <w:p w:rsidR="00512888" w:rsidRDefault="00512888" w:rsidP="00512888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hAnsi="Times New Roman"/>
          <w:kern w:val="3"/>
          <w:sz w:val="28"/>
          <w:szCs w:val="28"/>
          <w:lang w:eastAsia="ja-JP" w:bidi="fa-IR"/>
        </w:rPr>
      </w:pPr>
    </w:p>
    <w:p w:rsidR="00512888" w:rsidRDefault="00512888" w:rsidP="00512888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hAnsi="Times New Roman"/>
          <w:kern w:val="3"/>
          <w:sz w:val="24"/>
          <w:szCs w:val="24"/>
          <w:lang w:val="de-DE" w:eastAsia="ja-JP" w:bidi="fa-IR"/>
        </w:rPr>
      </w:pPr>
      <w:proofErr w:type="spellStart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>Паспорт</w:t>
      </w:r>
      <w:proofErr w:type="spellEnd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>программы</w:t>
      </w:r>
      <w:proofErr w:type="spellEnd"/>
    </w:p>
    <w:tbl>
      <w:tblPr>
        <w:tblW w:w="9810" w:type="dxa"/>
        <w:tblInd w:w="-138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2661"/>
        <w:gridCol w:w="7149"/>
      </w:tblGrid>
      <w:tr w:rsidR="00512888" w:rsidTr="00512888"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888" w:rsidRDefault="00512888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Наименование</w:t>
            </w:r>
            <w:proofErr w:type="spellEnd"/>
            <w:r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программы</w:t>
            </w:r>
            <w:proofErr w:type="spellEnd"/>
          </w:p>
        </w:tc>
        <w:tc>
          <w:tcPr>
            <w:tcW w:w="7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888" w:rsidRDefault="00512888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</w:pPr>
            <w:proofErr w:type="spellStart"/>
            <w:r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Программа</w:t>
            </w:r>
            <w:proofErr w:type="spellEnd"/>
            <w:r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комплексного</w:t>
            </w:r>
            <w:proofErr w:type="spellEnd"/>
            <w:r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развития</w:t>
            </w:r>
            <w:proofErr w:type="spellEnd"/>
            <w:r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социальной</w:t>
            </w:r>
            <w:proofErr w:type="spellEnd"/>
            <w:r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инфраструктуры</w:t>
            </w:r>
            <w:proofErr w:type="spellEnd"/>
            <w:r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  <w:t>Саврушского</w:t>
            </w:r>
            <w:proofErr w:type="spellEnd"/>
            <w:r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сельского</w:t>
            </w:r>
            <w:proofErr w:type="spellEnd"/>
            <w:r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поселения</w:t>
            </w:r>
            <w:proofErr w:type="spellEnd"/>
            <w:r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Аксубаевского</w:t>
            </w:r>
            <w:proofErr w:type="spellEnd"/>
            <w:r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муниципального</w:t>
            </w:r>
            <w:proofErr w:type="spellEnd"/>
            <w:r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района</w:t>
            </w:r>
            <w:proofErr w:type="spellEnd"/>
            <w:r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r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  <w:t>РТ</w:t>
            </w:r>
            <w:r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на</w:t>
            </w:r>
            <w:proofErr w:type="spellEnd"/>
            <w:r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 xml:space="preserve"> 2017-2035гг.</w:t>
            </w:r>
          </w:p>
        </w:tc>
      </w:tr>
      <w:tr w:rsidR="00512888" w:rsidTr="00512888"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888" w:rsidRDefault="00512888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Обоснование</w:t>
            </w:r>
            <w:proofErr w:type="spellEnd"/>
            <w:r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для</w:t>
            </w:r>
            <w:proofErr w:type="spellEnd"/>
            <w:r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разработки</w:t>
            </w:r>
            <w:proofErr w:type="spellEnd"/>
            <w:r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программы</w:t>
            </w:r>
            <w:proofErr w:type="spellEnd"/>
          </w:p>
        </w:tc>
        <w:tc>
          <w:tcPr>
            <w:tcW w:w="7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888" w:rsidRDefault="00512888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-</w:t>
            </w:r>
            <w:proofErr w:type="spellStart"/>
            <w:r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Федеральный</w:t>
            </w:r>
            <w:proofErr w:type="spellEnd"/>
            <w:r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закон</w:t>
            </w:r>
            <w:proofErr w:type="spellEnd"/>
            <w:r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от</w:t>
            </w:r>
            <w:proofErr w:type="spellEnd"/>
            <w:r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 xml:space="preserve"> 06 </w:t>
            </w:r>
            <w:proofErr w:type="spellStart"/>
            <w:r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октября</w:t>
            </w:r>
            <w:proofErr w:type="spellEnd"/>
            <w:r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 xml:space="preserve"> 2003 </w:t>
            </w:r>
            <w:proofErr w:type="spellStart"/>
            <w:r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года</w:t>
            </w:r>
            <w:proofErr w:type="spellEnd"/>
            <w:r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 xml:space="preserve"> №131-ФЗ «</w:t>
            </w:r>
            <w:proofErr w:type="spellStart"/>
            <w:r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Об</w:t>
            </w:r>
            <w:proofErr w:type="spellEnd"/>
            <w:r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общих</w:t>
            </w:r>
            <w:proofErr w:type="spellEnd"/>
            <w:r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принципах</w:t>
            </w:r>
            <w:proofErr w:type="spellEnd"/>
            <w:r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организации</w:t>
            </w:r>
            <w:proofErr w:type="spellEnd"/>
            <w:r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местного</w:t>
            </w:r>
            <w:proofErr w:type="spellEnd"/>
            <w:r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самоуправления</w:t>
            </w:r>
            <w:proofErr w:type="spellEnd"/>
            <w:r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Российской</w:t>
            </w:r>
            <w:proofErr w:type="spellEnd"/>
            <w:r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Федерации</w:t>
            </w:r>
            <w:proofErr w:type="spellEnd"/>
            <w:r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»</w:t>
            </w:r>
          </w:p>
          <w:p w:rsidR="00512888" w:rsidRDefault="00512888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-</w:t>
            </w:r>
            <w:proofErr w:type="spellStart"/>
            <w:r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Генеральный</w:t>
            </w:r>
            <w:proofErr w:type="spellEnd"/>
            <w:r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план</w:t>
            </w:r>
            <w:proofErr w:type="spellEnd"/>
            <w:r w:rsidR="003353C8"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="003353C8"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Саврушского</w:t>
            </w:r>
            <w:proofErr w:type="spellEnd"/>
            <w:r w:rsidR="003353C8"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сельского</w:t>
            </w:r>
            <w:proofErr w:type="spellEnd"/>
            <w:r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поселения</w:t>
            </w:r>
            <w:proofErr w:type="spellEnd"/>
          </w:p>
          <w:p w:rsidR="00512888" w:rsidRDefault="00512888" w:rsidP="00AC5DD0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-</w:t>
            </w:r>
            <w:proofErr w:type="spellStart"/>
            <w:r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Решение</w:t>
            </w:r>
            <w:proofErr w:type="spellEnd"/>
            <w:r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от</w:t>
            </w:r>
            <w:proofErr w:type="spellEnd"/>
            <w:r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r w:rsidR="00AC5DD0"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  <w:t xml:space="preserve"> 24.12.</w:t>
            </w:r>
            <w:r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 xml:space="preserve"> 201</w:t>
            </w:r>
            <w:r w:rsidR="00AC5DD0"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года</w:t>
            </w:r>
            <w:proofErr w:type="spellEnd"/>
            <w:r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 xml:space="preserve"> № </w:t>
            </w:r>
            <w:r w:rsidR="00AC5DD0"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  <w:t>17</w:t>
            </w:r>
            <w:r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 xml:space="preserve">   «</w:t>
            </w:r>
            <w:proofErr w:type="spellStart"/>
            <w:r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Об</w:t>
            </w:r>
            <w:proofErr w:type="spellEnd"/>
            <w:r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утверждении</w:t>
            </w:r>
            <w:proofErr w:type="spellEnd"/>
            <w:r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Генерального</w:t>
            </w:r>
            <w:proofErr w:type="spellEnd"/>
            <w:r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план</w:t>
            </w:r>
            <w:proofErr w:type="spellEnd"/>
            <w:r w:rsidR="003353C8"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 xml:space="preserve"> Саврушского</w:t>
            </w:r>
            <w:r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сельского</w:t>
            </w:r>
            <w:proofErr w:type="spellEnd"/>
            <w:r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поселения</w:t>
            </w:r>
            <w:proofErr w:type="spellEnd"/>
            <w:r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Аксубаевского</w:t>
            </w:r>
            <w:proofErr w:type="spellEnd"/>
            <w:r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муниципального</w:t>
            </w:r>
            <w:proofErr w:type="spellEnd"/>
            <w:r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района</w:t>
            </w:r>
            <w:proofErr w:type="spellEnd"/>
            <w:r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r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  <w:t>РТ</w:t>
            </w:r>
            <w:r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»</w:t>
            </w:r>
          </w:p>
        </w:tc>
      </w:tr>
      <w:tr w:rsidR="00512888" w:rsidTr="00512888"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888" w:rsidRDefault="00512888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Наименование</w:t>
            </w:r>
            <w:proofErr w:type="spellEnd"/>
            <w:r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заказчика</w:t>
            </w:r>
            <w:proofErr w:type="spellEnd"/>
            <w:r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программы</w:t>
            </w:r>
            <w:proofErr w:type="spellEnd"/>
            <w:r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его</w:t>
            </w:r>
            <w:proofErr w:type="spellEnd"/>
            <w:r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местонахождение</w:t>
            </w:r>
            <w:proofErr w:type="spellEnd"/>
          </w:p>
        </w:tc>
        <w:tc>
          <w:tcPr>
            <w:tcW w:w="7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888" w:rsidRDefault="00512888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  <w:t xml:space="preserve">Исполнительный комитет Саврушского сельского поселения </w:t>
            </w:r>
            <w:r>
              <w:rPr>
                <w:rFonts w:ascii="Times New Roman" w:hAnsi="Times New Roman"/>
                <w:sz w:val="24"/>
                <w:szCs w:val="24"/>
              </w:rPr>
              <w:t>Аксубаевского</w:t>
            </w:r>
            <w:r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  <w:t xml:space="preserve"> муниципального района Республики Татарстан</w:t>
            </w:r>
          </w:p>
          <w:p w:rsidR="00512888" w:rsidRDefault="00512888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  <w:t xml:space="preserve">423068 РТ,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Аксубаевский </w:t>
            </w:r>
            <w:r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  <w:t>район,  с. Старые Савруши, ул</w:t>
            </w:r>
            <w:proofErr w:type="gramStart"/>
            <w:r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  <w:t>.К</w:t>
            </w:r>
            <w:proofErr w:type="gramEnd"/>
            <w:r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  <w:t>омсомольская, дом 20.</w:t>
            </w:r>
          </w:p>
        </w:tc>
      </w:tr>
      <w:tr w:rsidR="00512888" w:rsidTr="00512888"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888" w:rsidRDefault="00512888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Наименование</w:t>
            </w:r>
            <w:proofErr w:type="spellEnd"/>
            <w:r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разработчика</w:t>
            </w:r>
            <w:proofErr w:type="spellEnd"/>
            <w:r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программы</w:t>
            </w:r>
            <w:proofErr w:type="spellEnd"/>
            <w:r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его</w:t>
            </w:r>
            <w:proofErr w:type="spellEnd"/>
            <w:r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местонахождение</w:t>
            </w:r>
            <w:proofErr w:type="spellEnd"/>
          </w:p>
        </w:tc>
        <w:tc>
          <w:tcPr>
            <w:tcW w:w="7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888" w:rsidRPr="00AC5DD0" w:rsidRDefault="00512888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  <w:t xml:space="preserve">Исполнительный комитет Саврушского сельского поселения </w:t>
            </w:r>
            <w:r>
              <w:rPr>
                <w:rFonts w:ascii="Times New Roman" w:hAnsi="Times New Roman"/>
                <w:sz w:val="24"/>
                <w:szCs w:val="24"/>
              </w:rPr>
              <w:t>Аксубаевского</w:t>
            </w:r>
            <w:r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  <w:t xml:space="preserve"> муниципального района Республики Татарста</w:t>
            </w:r>
            <w:r w:rsidR="00AC5DD0"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  <w:t xml:space="preserve">н Адрес: </w:t>
            </w:r>
            <w:r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  <w:t xml:space="preserve">423068 РТ,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Аксубаевский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  <w:t>район,  с. Старые Савруши, ул</w:t>
            </w:r>
            <w:proofErr w:type="gramStart"/>
            <w:r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  <w:t>.К</w:t>
            </w:r>
            <w:proofErr w:type="gramEnd"/>
            <w:r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  <w:t>омсомольская, дом 20.</w:t>
            </w:r>
          </w:p>
        </w:tc>
      </w:tr>
      <w:tr w:rsidR="00512888" w:rsidTr="00512888"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888" w:rsidRDefault="00512888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Цель</w:t>
            </w:r>
            <w:proofErr w:type="spellEnd"/>
            <w:r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программы</w:t>
            </w:r>
            <w:proofErr w:type="spellEnd"/>
          </w:p>
        </w:tc>
        <w:tc>
          <w:tcPr>
            <w:tcW w:w="7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888" w:rsidRDefault="00512888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  <w:t xml:space="preserve">Обеспечение развития социальных систем инфраструктуры и объектов в соответствии с потребностями социально-бытового назначения, повышение комфортных условий жизни населения и  определение  четкой  сбалансированной  перспективы развития  данной  инфраструктуры.  Улучшение  социально-экономического развития Саврушского сельского поселения </w:t>
            </w:r>
            <w:r>
              <w:rPr>
                <w:rFonts w:ascii="Times New Roman" w:hAnsi="Times New Roman"/>
                <w:sz w:val="24"/>
                <w:szCs w:val="24"/>
              </w:rPr>
              <w:t>Аксубаевского</w:t>
            </w:r>
            <w:r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  <w:t xml:space="preserve"> муниципального района РТ.</w:t>
            </w:r>
          </w:p>
        </w:tc>
      </w:tr>
      <w:tr w:rsidR="00512888" w:rsidTr="00512888"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888" w:rsidRDefault="00512888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Задачи</w:t>
            </w:r>
            <w:proofErr w:type="spellEnd"/>
            <w:r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программы</w:t>
            </w:r>
            <w:proofErr w:type="spellEnd"/>
          </w:p>
        </w:tc>
        <w:tc>
          <w:tcPr>
            <w:tcW w:w="7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888" w:rsidRDefault="00512888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  <w:t xml:space="preserve">- Повышение уровня обеспеченности населения </w:t>
            </w:r>
            <w:proofErr w:type="spellStart"/>
            <w:r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  <w:t>Саврушского</w:t>
            </w:r>
            <w:proofErr w:type="spellEnd"/>
            <w:r w:rsidR="00AC5DD0"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r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  <w:t>сельского поселения объектами социальной инфраструктуры;</w:t>
            </w:r>
          </w:p>
          <w:p w:rsidR="00512888" w:rsidRDefault="00512888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  <w:t>- безопасность, качество и эффективность использования населением объектов социальной инфраструктуры Саврушского сельского поселения;</w:t>
            </w:r>
          </w:p>
          <w:p w:rsidR="00512888" w:rsidRDefault="00512888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  <w:shd w:val="clear" w:color="auto" w:fill="FCFCFC"/>
                <w:lang w:eastAsia="ja-JP" w:bidi="fa-IR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  <w:t>- сбалансированное, перспективное развитие социальной инфраструктуры Саврушского с</w:t>
            </w:r>
            <w:r>
              <w:rPr>
                <w:rFonts w:ascii="Times New Roman" w:hAnsi="Times New Roman"/>
                <w:kern w:val="3"/>
                <w:sz w:val="24"/>
                <w:szCs w:val="24"/>
                <w:shd w:val="clear" w:color="auto" w:fill="FCFCFC"/>
                <w:lang w:eastAsia="ja-JP" w:bidi="fa-IR"/>
              </w:rPr>
              <w:t>ельского поселения, в соответствии с установленными потребностями в объектах социальной инфраструктуры  Саврушского сельского поселения;</w:t>
            </w:r>
          </w:p>
          <w:p w:rsidR="00512888" w:rsidRDefault="00512888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  <w:shd w:val="clear" w:color="auto" w:fill="FCFCFC"/>
                <w:lang w:eastAsia="ja-JP" w:bidi="fa-IR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shd w:val="clear" w:color="auto" w:fill="FCFCFC"/>
                <w:lang w:eastAsia="ja-JP" w:bidi="fa-IR"/>
              </w:rPr>
              <w:t xml:space="preserve">- достижение расчетного уровня обеспеченности населения поселения услугами в областях образования, здравоохранения, физической культуры и массового спорта и культуры, в </w:t>
            </w:r>
            <w:r>
              <w:rPr>
                <w:rFonts w:ascii="Times New Roman" w:hAnsi="Times New Roman"/>
                <w:kern w:val="3"/>
                <w:sz w:val="24"/>
                <w:szCs w:val="24"/>
                <w:shd w:val="clear" w:color="auto" w:fill="FCFCFC"/>
                <w:lang w:eastAsia="ja-JP" w:bidi="fa-IR"/>
              </w:rPr>
              <w:lastRenderedPageBreak/>
              <w:t>соответствии с нормативами градостроительного проектирования;</w:t>
            </w:r>
          </w:p>
          <w:p w:rsidR="00512888" w:rsidRDefault="00512888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shd w:val="clear" w:color="auto" w:fill="FCFCFC"/>
                <w:lang w:eastAsia="ja-JP" w:bidi="fa-IR"/>
              </w:rPr>
              <w:t>- эффективность функционирования действующей социальной инфраструктуры.</w:t>
            </w:r>
          </w:p>
        </w:tc>
      </w:tr>
      <w:tr w:rsidR="00512888" w:rsidTr="00512888"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888" w:rsidRDefault="00512888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lastRenderedPageBreak/>
              <w:t>Целевые</w:t>
            </w:r>
            <w:proofErr w:type="spellEnd"/>
            <w:r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показатели</w:t>
            </w:r>
            <w:proofErr w:type="spellEnd"/>
            <w:r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индикаторы</w:t>
            </w:r>
            <w:proofErr w:type="spellEnd"/>
            <w:r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обеспеченности</w:t>
            </w:r>
            <w:proofErr w:type="spellEnd"/>
            <w:r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населения</w:t>
            </w:r>
            <w:proofErr w:type="spellEnd"/>
            <w:r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объектами</w:t>
            </w:r>
            <w:proofErr w:type="spellEnd"/>
            <w:r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социальной</w:t>
            </w:r>
            <w:proofErr w:type="spellEnd"/>
            <w:r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инфраструктуры</w:t>
            </w:r>
            <w:proofErr w:type="spellEnd"/>
          </w:p>
        </w:tc>
        <w:tc>
          <w:tcPr>
            <w:tcW w:w="7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888" w:rsidRDefault="00512888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Рост</w:t>
            </w:r>
            <w:proofErr w:type="spellEnd"/>
            <w:r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объемов</w:t>
            </w:r>
            <w:proofErr w:type="spellEnd"/>
            <w:r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строительства</w:t>
            </w:r>
            <w:proofErr w:type="spellEnd"/>
            <w:r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объектов</w:t>
            </w:r>
            <w:proofErr w:type="spellEnd"/>
            <w:r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социальной</w:t>
            </w:r>
            <w:proofErr w:type="spellEnd"/>
            <w:r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инфраструктуры</w:t>
            </w:r>
            <w:proofErr w:type="spellEnd"/>
            <w:r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.</w:t>
            </w:r>
          </w:p>
        </w:tc>
      </w:tr>
      <w:tr w:rsidR="00512888" w:rsidTr="00512888"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888" w:rsidRDefault="00512888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Сроки</w:t>
            </w:r>
            <w:proofErr w:type="spellEnd"/>
            <w:r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этапы</w:t>
            </w:r>
            <w:proofErr w:type="spellEnd"/>
            <w:r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реализации</w:t>
            </w:r>
            <w:proofErr w:type="spellEnd"/>
            <w:r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программы</w:t>
            </w:r>
            <w:proofErr w:type="spellEnd"/>
          </w:p>
        </w:tc>
        <w:tc>
          <w:tcPr>
            <w:tcW w:w="7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888" w:rsidRDefault="00512888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</w:pPr>
            <w:proofErr w:type="spellStart"/>
            <w:r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Срок</w:t>
            </w:r>
            <w:proofErr w:type="spellEnd"/>
            <w:r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реализации</w:t>
            </w:r>
            <w:proofErr w:type="spellEnd"/>
            <w:r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программы</w:t>
            </w:r>
            <w:proofErr w:type="spellEnd"/>
            <w:r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 xml:space="preserve"> – </w:t>
            </w:r>
            <w:r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  <w:t>2017-2035</w:t>
            </w:r>
            <w:r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год</w:t>
            </w:r>
            <w:r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  <w:t>ы</w:t>
            </w:r>
            <w:proofErr w:type="spellEnd"/>
            <w:r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  <w:t>.</w:t>
            </w:r>
          </w:p>
          <w:p w:rsidR="00512888" w:rsidRDefault="00512888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val="en-US" w:eastAsia="ja-JP" w:bidi="fa-IR"/>
              </w:rPr>
              <w:t>I</w:t>
            </w:r>
            <w:r w:rsidRPr="00512888"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r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  <w:t>этап – с 2017 по 2026 гг.</w:t>
            </w:r>
          </w:p>
          <w:p w:rsidR="00512888" w:rsidRDefault="00512888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val="en-US" w:eastAsia="ja-JP" w:bidi="fa-IR"/>
              </w:rPr>
              <w:t>II</w:t>
            </w:r>
            <w:r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  <w:t xml:space="preserve"> этап – с 2027 по 2035 гг.</w:t>
            </w:r>
          </w:p>
        </w:tc>
      </w:tr>
      <w:tr w:rsidR="00512888" w:rsidTr="00512888"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888" w:rsidRDefault="00512888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Объемы</w:t>
            </w:r>
            <w:proofErr w:type="spellEnd"/>
            <w:r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источники</w:t>
            </w:r>
            <w:proofErr w:type="spellEnd"/>
            <w:r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финансирования</w:t>
            </w:r>
            <w:proofErr w:type="spellEnd"/>
            <w:r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программы</w:t>
            </w:r>
            <w:proofErr w:type="spellEnd"/>
          </w:p>
        </w:tc>
        <w:tc>
          <w:tcPr>
            <w:tcW w:w="7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888" w:rsidRDefault="00512888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  <w:t>Источники финансирования -  Бюджет Республики Татарстан.</w:t>
            </w:r>
          </w:p>
        </w:tc>
      </w:tr>
      <w:tr w:rsidR="00512888" w:rsidTr="00512888"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888" w:rsidRDefault="00512888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Ожидаемые</w:t>
            </w:r>
            <w:proofErr w:type="spellEnd"/>
            <w:r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результаты</w:t>
            </w:r>
            <w:proofErr w:type="spellEnd"/>
            <w:r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реализации</w:t>
            </w:r>
            <w:proofErr w:type="spellEnd"/>
            <w:r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программы</w:t>
            </w:r>
            <w:proofErr w:type="spellEnd"/>
            <w:r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.</w:t>
            </w:r>
          </w:p>
        </w:tc>
        <w:tc>
          <w:tcPr>
            <w:tcW w:w="7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888" w:rsidRDefault="00512888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Обеспеченность</w:t>
            </w:r>
            <w:proofErr w:type="spellEnd"/>
            <w:r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объектами</w:t>
            </w:r>
            <w:proofErr w:type="spellEnd"/>
            <w:r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социальной</w:t>
            </w:r>
            <w:proofErr w:type="spellEnd"/>
            <w:r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инфраструктуры</w:t>
            </w:r>
            <w:proofErr w:type="spellEnd"/>
            <w:r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населени</w:t>
            </w:r>
            <w:proofErr w:type="spellEnd"/>
            <w:r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  <w:t>я</w:t>
            </w:r>
            <w:r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r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  <w:t>Саврушского</w:t>
            </w:r>
            <w:proofErr w:type="spellEnd"/>
            <w:r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  <w:t xml:space="preserve"> сельского поселения согласно расчета перспективной численности. Удовлетворение спроса населения на услуги социальной инфраструктуры. </w:t>
            </w:r>
          </w:p>
        </w:tc>
      </w:tr>
    </w:tbl>
    <w:p w:rsidR="00512888" w:rsidRDefault="00512888" w:rsidP="00512888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hAnsi="Times New Roman"/>
          <w:kern w:val="3"/>
          <w:sz w:val="24"/>
          <w:szCs w:val="24"/>
          <w:lang w:val="de-DE" w:eastAsia="ja-JP" w:bidi="fa-IR"/>
        </w:rPr>
      </w:pPr>
    </w:p>
    <w:p w:rsidR="00512888" w:rsidRDefault="00512888" w:rsidP="00512888">
      <w:pPr>
        <w:pStyle w:val="1"/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Характеристика существующего состояния социальной инфраструктуры Саврушского сельского поселения </w:t>
      </w:r>
      <w:r>
        <w:rPr>
          <w:rFonts w:ascii="Times New Roman" w:hAnsi="Times New Roman"/>
          <w:b/>
          <w:sz w:val="24"/>
          <w:szCs w:val="24"/>
          <w:lang w:eastAsia="ru-RU"/>
        </w:rPr>
        <w:t>Аксубаевского</w:t>
      </w:r>
      <w:r>
        <w:rPr>
          <w:rFonts w:ascii="Times New Roman" w:hAnsi="Times New Roman"/>
          <w:b/>
          <w:bCs/>
          <w:sz w:val="24"/>
          <w:szCs w:val="24"/>
        </w:rPr>
        <w:t xml:space="preserve"> муниципального района Республики Татарстан</w:t>
      </w:r>
    </w:p>
    <w:p w:rsidR="00512888" w:rsidRDefault="00512888" w:rsidP="00512888">
      <w:pPr>
        <w:widowControl w:val="0"/>
        <w:suppressAutoHyphens/>
        <w:autoSpaceDN w:val="0"/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</w:rPr>
      </w:pPr>
    </w:p>
    <w:p w:rsidR="00512888" w:rsidRDefault="00512888" w:rsidP="00512888">
      <w:pPr>
        <w:widowControl w:val="0"/>
        <w:numPr>
          <w:ilvl w:val="1"/>
          <w:numId w:val="3"/>
        </w:numPr>
        <w:suppressAutoHyphens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Описание социально-экономического состояния поселения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512888" w:rsidRDefault="00512888" w:rsidP="00512888">
      <w:pPr>
        <w:widowControl w:val="0"/>
        <w:suppressAutoHyphens/>
        <w:autoSpaceDN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512888" w:rsidRDefault="00512888" w:rsidP="00512888">
      <w:pPr>
        <w:widowControl w:val="0"/>
        <w:suppressAutoHyphens/>
        <w:autoSpaceDN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Саврушское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 </w:t>
      </w:r>
      <w:proofErr w:type="spellStart"/>
      <w:r>
        <w:rPr>
          <w:rFonts w:ascii="Times New Roman" w:hAnsi="Times New Roman"/>
          <w:sz w:val="24"/>
          <w:szCs w:val="24"/>
        </w:rPr>
        <w:t>Аксубаевского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муниципального района Республики Татарстан  </w:t>
      </w:r>
      <w:r>
        <w:rPr>
          <w:rFonts w:ascii="Times New Roman" w:hAnsi="Times New Roman"/>
          <w:sz w:val="24"/>
          <w:szCs w:val="24"/>
        </w:rPr>
        <w:t>включает: село Старые Савруши  село Савруши, деревня Нижние Савруши, поселок Васильевка.</w:t>
      </w:r>
    </w:p>
    <w:p w:rsidR="00512888" w:rsidRDefault="00512888" w:rsidP="00512888">
      <w:pPr>
        <w:widowControl w:val="0"/>
        <w:suppressAutoHyphens/>
        <w:autoSpaceDN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Административный центр – село Старые Савруши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512888" w:rsidRDefault="00512888" w:rsidP="00512888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Численность населения  Саврушского сельского поселения: ___   человек.  </w:t>
      </w:r>
    </w:p>
    <w:p w:rsidR="00512888" w:rsidRDefault="00512888" w:rsidP="00512888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Расстояние от административного центра Саврушского  сельского поселения до районного центра составляет ___ </w:t>
      </w:r>
      <w:proofErr w:type="gramStart"/>
      <w:r>
        <w:rPr>
          <w:rFonts w:ascii="Times New Roman" w:hAnsi="Times New Roman"/>
          <w:sz w:val="24"/>
          <w:szCs w:val="24"/>
        </w:rPr>
        <w:t>км</w:t>
      </w:r>
      <w:proofErr w:type="gramEnd"/>
      <w:r>
        <w:rPr>
          <w:rFonts w:ascii="Times New Roman" w:hAnsi="Times New Roman"/>
          <w:sz w:val="24"/>
          <w:szCs w:val="24"/>
        </w:rPr>
        <w:t>, до республиканского центра (г. Казань) – ____ км.</w:t>
      </w:r>
    </w:p>
    <w:p w:rsidR="00512888" w:rsidRDefault="00512888" w:rsidP="00512888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Общая площадь земель муниципального образования  - </w:t>
      </w:r>
      <w:proofErr w:type="spellStart"/>
      <w:r>
        <w:rPr>
          <w:rFonts w:ascii="Times New Roman" w:hAnsi="Times New Roman"/>
          <w:sz w:val="24"/>
          <w:szCs w:val="24"/>
        </w:rPr>
        <w:t>_________кв.км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512888" w:rsidRDefault="00512888" w:rsidP="00512888">
      <w:pPr>
        <w:spacing w:line="60" w:lineRule="atLeast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512888" w:rsidRDefault="00512888" w:rsidP="00512888">
      <w:pPr>
        <w:spacing w:line="60" w:lineRule="atLeast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1.2.Технико-экономические параметры существующих объектов социальной инфраструктуры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512888" w:rsidRDefault="00512888" w:rsidP="00512888">
      <w:pPr>
        <w:spacing w:line="60" w:lineRule="atLeast"/>
        <w:ind w:firstLine="851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12888" w:rsidRDefault="00512888" w:rsidP="00512888">
      <w:pPr>
        <w:spacing w:line="60" w:lineRule="atLeast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сельском поселении находятся следующие учреждения и организации:</w:t>
      </w:r>
    </w:p>
    <w:p w:rsidR="00512888" w:rsidRDefault="00512888" w:rsidP="00512888">
      <w:pPr>
        <w:pStyle w:val="1"/>
        <w:spacing w:after="200" w:line="60" w:lineRule="atLea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 Учреждения образования: МБОУ «Старосаврушская ООШ»  численность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- ___ человека; </w:t>
      </w:r>
    </w:p>
    <w:p w:rsidR="00512888" w:rsidRDefault="00512888" w:rsidP="00512888">
      <w:pPr>
        <w:pStyle w:val="1"/>
        <w:spacing w:after="200" w:line="60" w:lineRule="atLea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ФАП-  3</w:t>
      </w:r>
      <w:r w:rsidR="00AC5DD0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AC5DD0">
        <w:rPr>
          <w:rFonts w:ascii="Times New Roman" w:hAnsi="Times New Roman"/>
          <w:sz w:val="24"/>
          <w:szCs w:val="24"/>
        </w:rPr>
        <w:t>шт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, в с. Старые Савруши, в д. Нижние Савруши, в п. Васильевка.</w:t>
      </w:r>
    </w:p>
    <w:p w:rsidR="00512888" w:rsidRDefault="00512888" w:rsidP="00512888">
      <w:pPr>
        <w:pStyle w:val="1"/>
        <w:spacing w:after="200" w:line="60" w:lineRule="atLea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Учреждения культурно - </w:t>
      </w:r>
      <w:proofErr w:type="spellStart"/>
      <w:r>
        <w:rPr>
          <w:rFonts w:ascii="Times New Roman" w:hAnsi="Times New Roman"/>
          <w:sz w:val="24"/>
          <w:szCs w:val="24"/>
        </w:rPr>
        <w:t>досугового</w:t>
      </w:r>
      <w:proofErr w:type="spellEnd"/>
      <w:r>
        <w:rPr>
          <w:rFonts w:ascii="Times New Roman" w:hAnsi="Times New Roman"/>
          <w:sz w:val="24"/>
          <w:szCs w:val="24"/>
        </w:rPr>
        <w:t xml:space="preserve"> типа: Число библиотек-2, СДК - 2 в с. Старые Савруши на </w:t>
      </w:r>
      <w:r w:rsidR="007474A0">
        <w:rPr>
          <w:rFonts w:ascii="Times New Roman" w:hAnsi="Times New Roman"/>
          <w:sz w:val="24"/>
          <w:szCs w:val="24"/>
        </w:rPr>
        <w:t>60</w:t>
      </w:r>
      <w:r>
        <w:rPr>
          <w:rFonts w:ascii="Times New Roman" w:hAnsi="Times New Roman"/>
          <w:sz w:val="24"/>
          <w:szCs w:val="24"/>
        </w:rPr>
        <w:t xml:space="preserve"> посадочных мест, сельский клуб </w:t>
      </w:r>
      <w:proofErr w:type="gramStart"/>
      <w:r>
        <w:rPr>
          <w:rFonts w:ascii="Times New Roman" w:hAnsi="Times New Roman"/>
          <w:sz w:val="24"/>
          <w:szCs w:val="24"/>
        </w:rPr>
        <w:t>–в</w:t>
      </w:r>
      <w:proofErr w:type="gramEnd"/>
      <w:r>
        <w:rPr>
          <w:rFonts w:ascii="Times New Roman" w:hAnsi="Times New Roman"/>
          <w:sz w:val="24"/>
          <w:szCs w:val="24"/>
        </w:rPr>
        <w:t xml:space="preserve"> д. Нижние Савруши  на </w:t>
      </w:r>
      <w:r w:rsidR="007474A0">
        <w:rPr>
          <w:rFonts w:ascii="Times New Roman" w:hAnsi="Times New Roman"/>
          <w:sz w:val="24"/>
          <w:szCs w:val="24"/>
        </w:rPr>
        <w:t>40</w:t>
      </w:r>
      <w:r>
        <w:rPr>
          <w:rFonts w:ascii="Times New Roman" w:hAnsi="Times New Roman"/>
          <w:sz w:val="24"/>
          <w:szCs w:val="24"/>
        </w:rPr>
        <w:t xml:space="preserve"> посадочных мест.</w:t>
      </w:r>
    </w:p>
    <w:p w:rsidR="00512888" w:rsidRDefault="00512888" w:rsidP="00512888">
      <w:pPr>
        <w:pStyle w:val="1"/>
        <w:spacing w:after="200" w:line="60" w:lineRule="atLea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Спортивных сооружений – ___. Универсальная спортивная площадка в с. </w:t>
      </w:r>
      <w:proofErr w:type="spellStart"/>
      <w:r>
        <w:rPr>
          <w:rFonts w:ascii="Times New Roman" w:hAnsi="Times New Roman"/>
          <w:sz w:val="24"/>
          <w:szCs w:val="24"/>
        </w:rPr>
        <w:t>______площадью</w:t>
      </w:r>
      <w:proofErr w:type="spellEnd"/>
      <w:r>
        <w:rPr>
          <w:rFonts w:ascii="Times New Roman" w:hAnsi="Times New Roman"/>
          <w:sz w:val="24"/>
          <w:szCs w:val="24"/>
        </w:rPr>
        <w:t xml:space="preserve"> ___ кв.м., и спортзал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с. _____ площадью 160 кв.м.</w:t>
      </w:r>
    </w:p>
    <w:p w:rsidR="00512888" w:rsidRDefault="00512888" w:rsidP="00512888">
      <w:pPr>
        <w:pStyle w:val="1"/>
        <w:spacing w:after="200" w:line="60" w:lineRule="atLea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Отделения почтовой</w:t>
      </w:r>
      <w:r w:rsidR="00AC5DD0">
        <w:rPr>
          <w:rFonts w:ascii="Times New Roman" w:hAnsi="Times New Roman"/>
          <w:sz w:val="24"/>
          <w:szCs w:val="24"/>
        </w:rPr>
        <w:t xml:space="preserve"> связи – 1 шт. Филиал Сбербанка России</w:t>
      </w:r>
      <w:proofErr w:type="gramStart"/>
      <w:r w:rsidR="00AC5DD0">
        <w:rPr>
          <w:rFonts w:ascii="Times New Roman" w:hAnsi="Times New Roman"/>
          <w:sz w:val="24"/>
          <w:szCs w:val="24"/>
        </w:rPr>
        <w:t xml:space="preserve"> -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512888" w:rsidRDefault="00512888" w:rsidP="00512888">
      <w:pPr>
        <w:pStyle w:val="1"/>
        <w:spacing w:after="200" w:line="60" w:lineRule="atLea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Магазины</w:t>
      </w:r>
      <w:r w:rsidR="00AC5DD0">
        <w:rPr>
          <w:rFonts w:ascii="Times New Roman" w:hAnsi="Times New Roman"/>
          <w:sz w:val="24"/>
          <w:szCs w:val="24"/>
        </w:rPr>
        <w:t xml:space="preserve"> – 7 шт.</w:t>
      </w:r>
    </w:p>
    <w:p w:rsidR="00512888" w:rsidRDefault="00512888" w:rsidP="00512888">
      <w:pPr>
        <w:spacing w:line="60" w:lineRule="atLeast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512888" w:rsidRDefault="00512888" w:rsidP="00512888">
      <w:pPr>
        <w:spacing w:line="60" w:lineRule="atLeast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1.3.Прогнозируемый спрос на услуги социальной инфраструктуры.</w:t>
      </w:r>
    </w:p>
    <w:p w:rsidR="00512888" w:rsidRDefault="00512888" w:rsidP="00512888">
      <w:pPr>
        <w:spacing w:line="60" w:lineRule="atLeast"/>
        <w:ind w:firstLine="851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</w:p>
    <w:p w:rsidR="00512888" w:rsidRDefault="00512888" w:rsidP="00512888">
      <w:pPr>
        <w:spacing w:line="60" w:lineRule="atLeast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мере развития рыночной экономики значение социальной сферы постоянно растет. Социальная инфраструктура-совокупность объектов, деятельность которых направлена на удовлетворение личных потребностей, обеспечение жизнедеятельности и интеллектуального развития населения, это совокупность отраслей национального хозяйства, создающая социальные блага в виде услуг образования, здравоохранения, культуры, туризма и </w:t>
      </w:r>
      <w:proofErr w:type="spellStart"/>
      <w:r>
        <w:rPr>
          <w:rFonts w:ascii="Times New Roman" w:hAnsi="Times New Roman"/>
          <w:sz w:val="24"/>
          <w:szCs w:val="24"/>
        </w:rPr>
        <w:t>тд</w:t>
      </w:r>
      <w:proofErr w:type="spellEnd"/>
      <w:r>
        <w:rPr>
          <w:rFonts w:ascii="Times New Roman" w:hAnsi="Times New Roman"/>
          <w:sz w:val="24"/>
          <w:szCs w:val="24"/>
        </w:rPr>
        <w:t>. Отрасли социальной сферы приобретают все большее значение в развитии общественного производства. Они оказывают непосредственное влияние на уровень благосостояния, качество жизни населения.</w:t>
      </w:r>
    </w:p>
    <w:p w:rsidR="00512888" w:rsidRDefault="00512888" w:rsidP="00512888">
      <w:pPr>
        <w:spacing w:line="60" w:lineRule="atLeast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Прогнозирование и планирование развития образования.</w:t>
      </w:r>
    </w:p>
    <w:p w:rsidR="00512888" w:rsidRDefault="00512888" w:rsidP="00512888">
      <w:pPr>
        <w:spacing w:line="60" w:lineRule="atLeast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Важное место среди отраслей социальной сферы занимает образование. Главное условие успешного функционирования общеобразовательной школы – это поддержание в надлежащем состоянии ее материально-технической базы. Общеобразовательные школы должны быть оснащены современными техническими средствами, укомплектованы учебниками и наглядными пособиями.</w:t>
      </w:r>
    </w:p>
    <w:p w:rsidR="00512888" w:rsidRDefault="00512888" w:rsidP="00512888">
      <w:pPr>
        <w:spacing w:line="60" w:lineRule="atLeast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9135" w:type="dxa"/>
        <w:tblInd w:w="-138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3478"/>
        <w:gridCol w:w="1843"/>
        <w:gridCol w:w="1768"/>
        <w:gridCol w:w="2046"/>
      </w:tblGrid>
      <w:tr w:rsidR="00512888" w:rsidTr="00512888"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888" w:rsidRDefault="00512888">
            <w:pPr>
              <w:snapToGrid w:val="0"/>
              <w:spacing w:line="6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888" w:rsidRDefault="00512888">
            <w:pPr>
              <w:snapToGrid w:val="0"/>
              <w:spacing w:line="6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888" w:rsidRDefault="00512888">
            <w:pPr>
              <w:snapToGrid w:val="0"/>
              <w:spacing w:line="6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Фактический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888" w:rsidRDefault="00512888">
            <w:pPr>
              <w:snapToGrid w:val="0"/>
              <w:spacing w:line="6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Прогнозируемый</w:t>
            </w:r>
          </w:p>
        </w:tc>
      </w:tr>
      <w:tr w:rsidR="00512888" w:rsidTr="00512888"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888" w:rsidRDefault="00512888">
            <w:pPr>
              <w:snapToGrid w:val="0"/>
              <w:spacing w:line="6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 детей в возрасте 1-6 лет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888" w:rsidRDefault="00512888">
            <w:pPr>
              <w:snapToGrid w:val="0"/>
              <w:spacing w:line="6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888" w:rsidRDefault="00AC5DD0">
            <w:pPr>
              <w:snapToGrid w:val="0"/>
              <w:spacing w:line="6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74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888" w:rsidRDefault="00AC5DD0">
            <w:pPr>
              <w:spacing w:line="6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75</w:t>
            </w:r>
          </w:p>
        </w:tc>
      </w:tr>
      <w:tr w:rsidR="00512888" w:rsidTr="00512888"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888" w:rsidRDefault="00512888">
            <w:pPr>
              <w:snapToGrid w:val="0"/>
              <w:spacing w:line="6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Посещают детский сад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888" w:rsidRDefault="00512888">
            <w:pPr>
              <w:snapToGrid w:val="0"/>
              <w:spacing w:line="6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888" w:rsidRDefault="00AC5DD0">
            <w:pPr>
              <w:snapToGrid w:val="0"/>
              <w:spacing w:line="6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888" w:rsidRDefault="00AC5DD0">
            <w:pPr>
              <w:snapToGrid w:val="0"/>
              <w:spacing w:line="6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</w:tc>
      </w:tr>
      <w:tr w:rsidR="00512888" w:rsidTr="00512888"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888" w:rsidRDefault="00512888">
            <w:pPr>
              <w:snapToGrid w:val="0"/>
              <w:spacing w:line="6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групп в детском саду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888" w:rsidRDefault="00512888">
            <w:pPr>
              <w:snapToGrid w:val="0"/>
              <w:spacing w:line="6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888" w:rsidRDefault="00AC5DD0">
            <w:pPr>
              <w:snapToGrid w:val="0"/>
              <w:spacing w:line="6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888" w:rsidRDefault="00AC5DD0">
            <w:pPr>
              <w:snapToGrid w:val="0"/>
              <w:spacing w:line="6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512888" w:rsidTr="00512888"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888" w:rsidRDefault="00512888">
            <w:pPr>
              <w:snapToGrid w:val="0"/>
              <w:spacing w:line="6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 детей в возрасте 7-17 лет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888" w:rsidRDefault="00512888">
            <w:pPr>
              <w:snapToGrid w:val="0"/>
              <w:spacing w:line="6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888" w:rsidRDefault="00AC5DD0">
            <w:pPr>
              <w:snapToGrid w:val="0"/>
              <w:spacing w:line="6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148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888" w:rsidRDefault="00AC5DD0">
            <w:pPr>
              <w:snapToGrid w:val="0"/>
              <w:spacing w:line="6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150</w:t>
            </w:r>
          </w:p>
        </w:tc>
      </w:tr>
      <w:tr w:rsidR="00512888" w:rsidTr="00512888"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888" w:rsidRDefault="00512888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Охват</w:t>
            </w:r>
            <w:proofErr w:type="spellEnd"/>
            <w:r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дополнительным</w:t>
            </w:r>
            <w:proofErr w:type="spellEnd"/>
            <w:r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образованием</w:t>
            </w:r>
            <w:proofErr w:type="spellEnd"/>
            <w:r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детей</w:t>
            </w:r>
            <w:proofErr w:type="spellEnd"/>
            <w:r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возрасте</w:t>
            </w:r>
            <w:proofErr w:type="spellEnd"/>
            <w:r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от</w:t>
            </w:r>
            <w:proofErr w:type="spellEnd"/>
            <w:r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 xml:space="preserve"> 5 </w:t>
            </w:r>
            <w:proofErr w:type="spellStart"/>
            <w:r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до</w:t>
            </w:r>
            <w:proofErr w:type="spellEnd"/>
            <w:r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 xml:space="preserve"> 18 </w:t>
            </w:r>
            <w:proofErr w:type="spellStart"/>
            <w:r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лет</w:t>
            </w:r>
            <w:proofErr w:type="spellEnd"/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888" w:rsidRDefault="00512888">
            <w:pPr>
              <w:snapToGrid w:val="0"/>
              <w:spacing w:line="6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888" w:rsidRDefault="00AC5DD0">
            <w:pPr>
              <w:snapToGrid w:val="0"/>
              <w:spacing w:line="6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888" w:rsidRDefault="00AC5DD0">
            <w:pPr>
              <w:snapToGrid w:val="0"/>
              <w:spacing w:line="6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50</w:t>
            </w:r>
          </w:p>
        </w:tc>
      </w:tr>
    </w:tbl>
    <w:p w:rsidR="00512888" w:rsidRDefault="00512888" w:rsidP="00512888">
      <w:pPr>
        <w:spacing w:line="60" w:lineRule="atLeast"/>
        <w:ind w:firstLine="851"/>
        <w:contextualSpacing/>
        <w:jc w:val="both"/>
        <w:rPr>
          <w:rFonts w:ascii="Times New Roman" w:hAnsi="Times New Roman"/>
          <w:kern w:val="3"/>
          <w:sz w:val="24"/>
          <w:szCs w:val="24"/>
          <w:lang w:val="de-DE" w:eastAsia="ja-JP" w:bidi="fa-IR"/>
        </w:rPr>
      </w:pPr>
    </w:p>
    <w:p w:rsidR="00512888" w:rsidRDefault="00512888" w:rsidP="00512888">
      <w:pPr>
        <w:spacing w:line="60" w:lineRule="atLeast"/>
        <w:ind w:firstLine="851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Прогнозирование и планирование развития здравоохранения.</w:t>
      </w:r>
    </w:p>
    <w:p w:rsidR="00512888" w:rsidRDefault="00512888" w:rsidP="00512888">
      <w:pPr>
        <w:spacing w:line="60" w:lineRule="atLeast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512888" w:rsidRDefault="00512888" w:rsidP="00512888">
      <w:pPr>
        <w:spacing w:line="60" w:lineRule="atLeast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Здравоохранение способствует улучшению здоровья населения, росту продолжительности жизни. Благодаря расширению систем здравоохранения, использованию современного медицинского оборудования, удается улучшить качество медицинского обслуживания, добиться уменьшения заболеваемости. Первоочередными задачами здравоохранения являются:</w:t>
      </w:r>
    </w:p>
    <w:p w:rsidR="00512888" w:rsidRDefault="00512888" w:rsidP="00512888">
      <w:pPr>
        <w:spacing w:line="60" w:lineRule="atLeast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гарантированное обеспечение установленного объема медицинской помощи и профилактическими услугами в учреждениях здравоохранения;</w:t>
      </w:r>
    </w:p>
    <w:p w:rsidR="00512888" w:rsidRDefault="00512888" w:rsidP="00512888">
      <w:pPr>
        <w:spacing w:line="60" w:lineRule="atLeast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-первоочередная реконструкция действующих учреждений и строительство новых;</w:t>
      </w:r>
    </w:p>
    <w:p w:rsidR="00512888" w:rsidRDefault="00512888" w:rsidP="00512888">
      <w:pPr>
        <w:spacing w:line="60" w:lineRule="atLeast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обеспечение квалифицированными специалистами.</w:t>
      </w:r>
    </w:p>
    <w:p w:rsidR="00512888" w:rsidRDefault="00512888" w:rsidP="00512888">
      <w:pPr>
        <w:spacing w:line="60" w:lineRule="atLeast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9450" w:type="dxa"/>
        <w:tblInd w:w="-138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2787"/>
        <w:gridCol w:w="2795"/>
        <w:gridCol w:w="1883"/>
        <w:gridCol w:w="1985"/>
      </w:tblGrid>
      <w:tr w:rsidR="00512888" w:rsidTr="00512888">
        <w:trPr>
          <w:trHeight w:val="429"/>
        </w:trPr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888" w:rsidRDefault="00512888">
            <w:pPr>
              <w:snapToGrid w:val="0"/>
              <w:spacing w:line="6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888" w:rsidRDefault="00512888">
            <w:pPr>
              <w:snapToGrid w:val="0"/>
              <w:spacing w:line="6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888" w:rsidRDefault="00512888">
            <w:pPr>
              <w:snapToGrid w:val="0"/>
              <w:spacing w:line="6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888" w:rsidRDefault="00512888">
            <w:pPr>
              <w:snapToGrid w:val="0"/>
              <w:spacing w:line="6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Прогнозируемое</w:t>
            </w:r>
          </w:p>
        </w:tc>
      </w:tr>
      <w:tr w:rsidR="00512888" w:rsidTr="00512888">
        <w:trPr>
          <w:trHeight w:val="58"/>
        </w:trPr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888" w:rsidRDefault="00512888">
            <w:pPr>
              <w:widowControl w:val="0"/>
              <w:suppressAutoHyphens/>
              <w:autoSpaceDN w:val="0"/>
              <w:snapToGrid w:val="0"/>
              <w:spacing w:line="240" w:lineRule="auto"/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фельдшерско-акушерские</w:t>
            </w:r>
            <w:proofErr w:type="spellEnd"/>
            <w:r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пункты</w:t>
            </w:r>
            <w:proofErr w:type="spellEnd"/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888" w:rsidRDefault="00512888">
            <w:pPr>
              <w:widowControl w:val="0"/>
              <w:suppressAutoHyphens/>
              <w:autoSpaceDN w:val="0"/>
              <w:snapToGrid w:val="0"/>
              <w:spacing w:line="240" w:lineRule="auto"/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чел</w:t>
            </w:r>
            <w:proofErr w:type="spellEnd"/>
            <w:r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./</w:t>
            </w:r>
            <w:proofErr w:type="spellStart"/>
            <w:r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смена</w:t>
            </w:r>
            <w:proofErr w:type="spellEnd"/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888" w:rsidRDefault="00AC5DD0">
            <w:pPr>
              <w:widowControl w:val="0"/>
              <w:suppressAutoHyphens/>
              <w:autoSpaceDN w:val="0"/>
              <w:snapToGrid w:val="0"/>
              <w:spacing w:line="240" w:lineRule="auto"/>
              <w:jc w:val="center"/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  <w:t>24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888" w:rsidRPr="00AC5DD0" w:rsidRDefault="00AC5DD0">
            <w:pPr>
              <w:widowControl w:val="0"/>
              <w:suppressAutoHyphens/>
              <w:autoSpaceDN w:val="0"/>
              <w:snapToGrid w:val="0"/>
              <w:spacing w:line="240" w:lineRule="auto"/>
              <w:jc w:val="center"/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  <w:t>32</w:t>
            </w:r>
          </w:p>
        </w:tc>
      </w:tr>
    </w:tbl>
    <w:p w:rsidR="00512888" w:rsidRDefault="00512888" w:rsidP="00512888">
      <w:pPr>
        <w:spacing w:line="60" w:lineRule="atLeast"/>
        <w:ind w:firstLine="851"/>
        <w:contextualSpacing/>
        <w:jc w:val="both"/>
        <w:rPr>
          <w:rFonts w:ascii="Times New Roman" w:hAnsi="Times New Roman"/>
          <w:kern w:val="3"/>
          <w:sz w:val="24"/>
          <w:szCs w:val="24"/>
          <w:lang w:val="de-DE" w:eastAsia="ja-JP" w:bidi="fa-IR"/>
        </w:rPr>
      </w:pPr>
    </w:p>
    <w:p w:rsidR="00512888" w:rsidRDefault="00512888" w:rsidP="00512888">
      <w:pPr>
        <w:spacing w:line="60" w:lineRule="atLeast"/>
        <w:ind w:firstLine="851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Прогнозирование развития учреждений культуры и спорта.</w:t>
      </w:r>
    </w:p>
    <w:p w:rsidR="00512888" w:rsidRDefault="00512888" w:rsidP="00512888">
      <w:pPr>
        <w:spacing w:line="60" w:lineRule="atLeast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512888" w:rsidRDefault="00512888" w:rsidP="00512888">
      <w:pPr>
        <w:spacing w:line="60" w:lineRule="atLeast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Основными задачами в сфере культуры являются: сохранение действующей сети учреждений; наращивание творческого потенциала профессиональных и самодеятельных коллективов; сохранение и развитие народного художественного творчества, народных </w:t>
      </w:r>
      <w:r>
        <w:rPr>
          <w:rFonts w:ascii="Times New Roman" w:hAnsi="Times New Roman"/>
          <w:sz w:val="24"/>
          <w:szCs w:val="24"/>
        </w:rPr>
        <w:lastRenderedPageBreak/>
        <w:t>промыслов и традиционной культуры; расширение экспозиционно-выставочных работ и научно-просветительской базы отрасли, повышение уровня и качества услуг, предоставляемых учреждениями культуры и искусства, и обеспечение их доступности для населения.</w:t>
      </w:r>
      <w:proofErr w:type="gramEnd"/>
    </w:p>
    <w:p w:rsidR="00512888" w:rsidRDefault="00512888" w:rsidP="00512888">
      <w:pPr>
        <w:spacing w:line="60" w:lineRule="atLeast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9450" w:type="dxa"/>
        <w:tblInd w:w="-138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3197"/>
        <w:gridCol w:w="2385"/>
        <w:gridCol w:w="1883"/>
        <w:gridCol w:w="1985"/>
      </w:tblGrid>
      <w:tr w:rsidR="00512888" w:rsidTr="00512888"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888" w:rsidRDefault="00512888">
            <w:pPr>
              <w:snapToGrid w:val="0"/>
              <w:spacing w:line="6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888" w:rsidRDefault="00512888">
            <w:pPr>
              <w:snapToGrid w:val="0"/>
              <w:spacing w:line="6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888" w:rsidRDefault="00512888">
            <w:pPr>
              <w:snapToGrid w:val="0"/>
              <w:spacing w:line="6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888" w:rsidRDefault="00512888">
            <w:pPr>
              <w:snapToGrid w:val="0"/>
              <w:spacing w:line="6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Прогнозируемое</w:t>
            </w:r>
          </w:p>
        </w:tc>
      </w:tr>
      <w:tr w:rsidR="00512888" w:rsidTr="00512888"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888" w:rsidRDefault="00512888">
            <w:pPr>
              <w:widowControl w:val="0"/>
              <w:suppressAutoHyphens/>
              <w:autoSpaceDN w:val="0"/>
              <w:snapToGrid w:val="0"/>
              <w:spacing w:line="240" w:lineRule="auto"/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Обеспеченность</w:t>
            </w:r>
            <w:proofErr w:type="spellEnd"/>
            <w:r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: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888" w:rsidRDefault="00512888">
            <w:pPr>
              <w:widowControl w:val="0"/>
              <w:suppressAutoHyphens/>
              <w:autoSpaceDN w:val="0"/>
              <w:snapToGrid w:val="0"/>
              <w:spacing w:line="240" w:lineRule="auto"/>
              <w:jc w:val="center"/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 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888" w:rsidRDefault="00512888">
            <w:pPr>
              <w:widowControl w:val="0"/>
              <w:suppressAutoHyphens/>
              <w:autoSpaceDN w:val="0"/>
              <w:snapToGrid w:val="0"/>
              <w:spacing w:line="240" w:lineRule="auto"/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888" w:rsidRDefault="00512888">
            <w:pPr>
              <w:widowControl w:val="0"/>
              <w:suppressAutoHyphens/>
              <w:autoSpaceDN w:val="0"/>
              <w:snapToGrid w:val="0"/>
              <w:spacing w:line="240" w:lineRule="auto"/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512888" w:rsidTr="00AC5DD0"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888" w:rsidRDefault="00512888">
            <w:pPr>
              <w:widowControl w:val="0"/>
              <w:suppressAutoHyphens/>
              <w:autoSpaceDN w:val="0"/>
              <w:snapToGrid w:val="0"/>
              <w:spacing w:line="240" w:lineRule="auto"/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общедоступными</w:t>
            </w:r>
            <w:proofErr w:type="spellEnd"/>
            <w:r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библиотеками</w:t>
            </w:r>
            <w:proofErr w:type="spellEnd"/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888" w:rsidRDefault="00512888">
            <w:pPr>
              <w:widowControl w:val="0"/>
              <w:suppressAutoHyphens/>
              <w:autoSpaceDN w:val="0"/>
              <w:snapToGrid w:val="0"/>
              <w:spacing w:line="240" w:lineRule="auto"/>
              <w:jc w:val="center"/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учреждений</w:t>
            </w:r>
            <w:proofErr w:type="spellEnd"/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888" w:rsidRPr="00AC5DD0" w:rsidRDefault="00AC5DD0" w:rsidP="00AC5DD0">
            <w:pPr>
              <w:widowControl w:val="0"/>
              <w:suppressAutoHyphens/>
              <w:autoSpaceDN w:val="0"/>
              <w:snapToGrid w:val="0"/>
              <w:spacing w:line="240" w:lineRule="auto"/>
              <w:jc w:val="center"/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</w:pPr>
            <w:r w:rsidRPr="00AC5DD0"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888" w:rsidRPr="00AC5DD0" w:rsidRDefault="00AC5DD0" w:rsidP="00AC5DD0">
            <w:pPr>
              <w:widowControl w:val="0"/>
              <w:suppressAutoHyphens/>
              <w:autoSpaceDN w:val="0"/>
              <w:snapToGrid w:val="0"/>
              <w:spacing w:line="240" w:lineRule="auto"/>
              <w:jc w:val="center"/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</w:pPr>
            <w:r w:rsidRPr="00AC5DD0"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  <w:t>2</w:t>
            </w:r>
          </w:p>
        </w:tc>
      </w:tr>
      <w:tr w:rsidR="00512888" w:rsidTr="00AC5DD0"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888" w:rsidRDefault="00512888">
            <w:pPr>
              <w:widowControl w:val="0"/>
              <w:suppressAutoHyphens/>
              <w:autoSpaceDN w:val="0"/>
              <w:snapToGrid w:val="0"/>
              <w:spacing w:line="240" w:lineRule="auto"/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учреждениями</w:t>
            </w:r>
            <w:proofErr w:type="spellEnd"/>
            <w:r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культурно-досугового</w:t>
            </w:r>
            <w:proofErr w:type="spellEnd"/>
            <w:r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типа</w:t>
            </w:r>
            <w:proofErr w:type="spellEnd"/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888" w:rsidRDefault="00512888">
            <w:pPr>
              <w:widowControl w:val="0"/>
              <w:suppressAutoHyphens/>
              <w:autoSpaceDN w:val="0"/>
              <w:snapToGrid w:val="0"/>
              <w:spacing w:line="240" w:lineRule="auto"/>
              <w:jc w:val="center"/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учреждений</w:t>
            </w:r>
            <w:proofErr w:type="spellEnd"/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888" w:rsidRDefault="007474A0">
            <w:pPr>
              <w:widowControl w:val="0"/>
              <w:suppressAutoHyphens/>
              <w:autoSpaceDN w:val="0"/>
              <w:snapToGrid w:val="0"/>
              <w:spacing w:line="240" w:lineRule="auto"/>
              <w:jc w:val="center"/>
              <w:rPr>
                <w:rFonts w:ascii="Times New Roman" w:hAnsi="Times New Roman"/>
                <w:kern w:val="3"/>
                <w:sz w:val="24"/>
                <w:szCs w:val="24"/>
                <w:highlight w:val="yellow"/>
                <w:lang w:eastAsia="ja-JP" w:bidi="fa-IR"/>
              </w:rPr>
            </w:pPr>
            <w:r w:rsidRPr="00AC5DD0"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888" w:rsidRDefault="00AC5DD0">
            <w:pPr>
              <w:widowControl w:val="0"/>
              <w:suppressAutoHyphens/>
              <w:autoSpaceDN w:val="0"/>
              <w:snapToGrid w:val="0"/>
              <w:spacing w:line="240" w:lineRule="auto"/>
              <w:jc w:val="center"/>
              <w:rPr>
                <w:rFonts w:ascii="Times New Roman" w:hAnsi="Times New Roman"/>
                <w:kern w:val="3"/>
                <w:sz w:val="24"/>
                <w:szCs w:val="24"/>
                <w:highlight w:val="yellow"/>
                <w:lang w:eastAsia="ja-JP" w:bidi="fa-IR"/>
              </w:rPr>
            </w:pPr>
            <w:r w:rsidRPr="00AC5DD0"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  <w:t>2</w:t>
            </w:r>
          </w:p>
        </w:tc>
      </w:tr>
      <w:tr w:rsidR="00512888" w:rsidTr="00512888"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888" w:rsidRDefault="00512888">
            <w:pPr>
              <w:widowControl w:val="0"/>
              <w:suppressAutoHyphens/>
              <w:autoSpaceDN w:val="0"/>
              <w:snapToGrid w:val="0"/>
              <w:spacing w:line="240" w:lineRule="auto"/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Количество</w:t>
            </w:r>
            <w:proofErr w:type="spellEnd"/>
            <w:r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посещений</w:t>
            </w:r>
            <w:proofErr w:type="spellEnd"/>
            <w:r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социокультурных</w:t>
            </w:r>
            <w:proofErr w:type="spellEnd"/>
            <w:r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мероприятий</w:t>
            </w:r>
            <w:proofErr w:type="spellEnd"/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888" w:rsidRDefault="00512888">
            <w:pPr>
              <w:widowControl w:val="0"/>
              <w:suppressAutoHyphens/>
              <w:autoSpaceDN w:val="0"/>
              <w:snapToGrid w:val="0"/>
              <w:spacing w:line="240" w:lineRule="auto"/>
              <w:jc w:val="center"/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посещений</w:t>
            </w:r>
            <w:proofErr w:type="spellEnd"/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888" w:rsidRPr="00AC5DD0" w:rsidRDefault="00AC5DD0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</w:pPr>
            <w:r w:rsidRPr="00AC5DD0"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  <w:t>1520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888" w:rsidRPr="00AC5DD0" w:rsidRDefault="00AC5DD0">
            <w:pPr>
              <w:widowControl w:val="0"/>
              <w:suppressAutoHyphens/>
              <w:autoSpaceDN w:val="0"/>
              <w:snapToGrid w:val="0"/>
              <w:spacing w:line="240" w:lineRule="auto"/>
              <w:jc w:val="center"/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</w:pPr>
            <w:r w:rsidRPr="00AC5DD0"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  <w:t>1600</w:t>
            </w:r>
          </w:p>
        </w:tc>
      </w:tr>
      <w:tr w:rsidR="00512888" w:rsidTr="00512888"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888" w:rsidRDefault="00512888">
            <w:pPr>
              <w:widowControl w:val="0"/>
              <w:suppressAutoHyphens/>
              <w:autoSpaceDN w:val="0"/>
              <w:snapToGrid w:val="0"/>
              <w:spacing w:line="240" w:lineRule="auto"/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Количество</w:t>
            </w:r>
            <w:proofErr w:type="spellEnd"/>
            <w:r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спортивных</w:t>
            </w:r>
            <w:proofErr w:type="spellEnd"/>
            <w:r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сооружений</w:t>
            </w:r>
            <w:proofErr w:type="spellEnd"/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888" w:rsidRDefault="00512888">
            <w:pPr>
              <w:widowControl w:val="0"/>
              <w:suppressAutoHyphens/>
              <w:autoSpaceDN w:val="0"/>
              <w:snapToGrid w:val="0"/>
              <w:spacing w:line="240" w:lineRule="auto"/>
              <w:jc w:val="center"/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шт</w:t>
            </w:r>
            <w:proofErr w:type="spellEnd"/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888" w:rsidRPr="00AC5DD0" w:rsidRDefault="00AC5DD0">
            <w:pPr>
              <w:widowControl w:val="0"/>
              <w:suppressAutoHyphens/>
              <w:autoSpaceDN w:val="0"/>
              <w:snapToGrid w:val="0"/>
              <w:spacing w:line="240" w:lineRule="auto"/>
              <w:jc w:val="center"/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</w:pPr>
            <w:r w:rsidRPr="00AC5DD0"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888" w:rsidRPr="00AC5DD0" w:rsidRDefault="00AC5DD0">
            <w:pPr>
              <w:widowControl w:val="0"/>
              <w:suppressAutoHyphens/>
              <w:autoSpaceDN w:val="0"/>
              <w:snapToGrid w:val="0"/>
              <w:spacing w:line="240" w:lineRule="auto"/>
              <w:jc w:val="center"/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</w:pPr>
            <w:r w:rsidRPr="00AC5DD0"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  <w:t>1</w:t>
            </w:r>
          </w:p>
        </w:tc>
      </w:tr>
      <w:tr w:rsidR="00512888" w:rsidTr="00512888"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888" w:rsidRDefault="00512888">
            <w:pPr>
              <w:widowControl w:val="0"/>
              <w:suppressAutoHyphens/>
              <w:autoSpaceDN w:val="0"/>
              <w:snapToGrid w:val="0"/>
              <w:spacing w:line="240" w:lineRule="auto"/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Доля</w:t>
            </w:r>
            <w:proofErr w:type="spellEnd"/>
            <w:r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граждан</w:t>
            </w:r>
            <w:proofErr w:type="spellEnd"/>
            <w:r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систематически</w:t>
            </w:r>
            <w:proofErr w:type="spellEnd"/>
            <w:r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занимающихся</w:t>
            </w:r>
            <w:proofErr w:type="spellEnd"/>
            <w:r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физической</w:t>
            </w:r>
            <w:proofErr w:type="spellEnd"/>
            <w:r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культурой</w:t>
            </w:r>
            <w:proofErr w:type="spellEnd"/>
            <w:r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спортом</w:t>
            </w:r>
            <w:proofErr w:type="spellEnd"/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888" w:rsidRDefault="00512888">
            <w:pPr>
              <w:widowControl w:val="0"/>
              <w:suppressAutoHyphens/>
              <w:autoSpaceDN w:val="0"/>
              <w:snapToGrid w:val="0"/>
              <w:spacing w:line="240" w:lineRule="auto"/>
              <w:jc w:val="center"/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%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888" w:rsidRPr="00AC5DD0" w:rsidRDefault="00AC5DD0">
            <w:pPr>
              <w:widowControl w:val="0"/>
              <w:suppressAutoHyphens/>
              <w:autoSpaceDN w:val="0"/>
              <w:snapToGrid w:val="0"/>
              <w:spacing w:line="240" w:lineRule="auto"/>
              <w:jc w:val="center"/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</w:pPr>
            <w:r w:rsidRPr="00AC5DD0"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888" w:rsidRPr="00AC5DD0" w:rsidRDefault="00AC5DD0">
            <w:pPr>
              <w:widowControl w:val="0"/>
              <w:suppressAutoHyphens/>
              <w:autoSpaceDN w:val="0"/>
              <w:snapToGrid w:val="0"/>
              <w:spacing w:line="240" w:lineRule="auto"/>
              <w:jc w:val="center"/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</w:pPr>
            <w:r w:rsidRPr="00AC5DD0"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  <w:t>15</w:t>
            </w:r>
          </w:p>
        </w:tc>
      </w:tr>
    </w:tbl>
    <w:p w:rsidR="00512888" w:rsidRDefault="00512888" w:rsidP="00512888">
      <w:pPr>
        <w:spacing w:line="60" w:lineRule="atLeast"/>
        <w:ind w:firstLine="851"/>
        <w:contextualSpacing/>
        <w:jc w:val="center"/>
        <w:rPr>
          <w:rFonts w:ascii="Times New Roman" w:hAnsi="Times New Roman"/>
          <w:kern w:val="3"/>
          <w:sz w:val="24"/>
          <w:szCs w:val="24"/>
          <w:lang w:val="de-DE" w:eastAsia="ja-JP" w:bidi="fa-IR"/>
        </w:rPr>
      </w:pPr>
    </w:p>
    <w:p w:rsidR="00512888" w:rsidRDefault="00512888" w:rsidP="00512888">
      <w:pPr>
        <w:spacing w:line="60" w:lineRule="atLeast"/>
        <w:contextualSpacing/>
        <w:jc w:val="both"/>
        <w:rPr>
          <w:rFonts w:ascii="Times New Roman" w:hAnsi="Times New Roman"/>
          <w:b/>
          <w:sz w:val="24"/>
          <w:szCs w:val="24"/>
          <w:u w:val="single"/>
          <w:lang w:eastAsia="en-US"/>
        </w:rPr>
      </w:pPr>
      <w:r>
        <w:rPr>
          <w:rFonts w:ascii="Times New Roman" w:hAnsi="Times New Roman"/>
          <w:b/>
          <w:sz w:val="24"/>
          <w:szCs w:val="24"/>
          <w:u w:val="single"/>
        </w:rPr>
        <w:t>1.4. Оценка нормативно-правовой базы, необходимой для функционирования и развития социальной инфраструктуры поселения.</w:t>
      </w:r>
    </w:p>
    <w:p w:rsidR="00512888" w:rsidRDefault="00512888" w:rsidP="00512888">
      <w:pPr>
        <w:widowControl w:val="0"/>
        <w:suppressAutoHyphens/>
        <w:autoSpaceDN w:val="0"/>
        <w:spacing w:before="280" w:after="280" w:line="240" w:lineRule="auto"/>
        <w:ind w:firstLine="851"/>
        <w:jc w:val="both"/>
        <w:rPr>
          <w:rFonts w:ascii="Times New Roman" w:hAnsi="Times New Roman"/>
          <w:kern w:val="3"/>
          <w:sz w:val="24"/>
          <w:szCs w:val="24"/>
          <w:lang w:val="de-DE" w:eastAsia="ja-JP" w:bidi="fa-IR"/>
        </w:rPr>
      </w:pPr>
      <w:proofErr w:type="spellStart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>Социальная</w:t>
      </w:r>
      <w:proofErr w:type="spellEnd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>инфраструктура</w:t>
      </w:r>
      <w:proofErr w:type="spellEnd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>муниципального</w:t>
      </w:r>
      <w:proofErr w:type="spellEnd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>образования</w:t>
      </w:r>
      <w:proofErr w:type="spellEnd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 xml:space="preserve"> - </w:t>
      </w:r>
      <w:proofErr w:type="spellStart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>это</w:t>
      </w:r>
      <w:proofErr w:type="spellEnd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>сложный</w:t>
      </w:r>
      <w:proofErr w:type="spellEnd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>комплекс</w:t>
      </w:r>
      <w:proofErr w:type="spellEnd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>включающий</w:t>
      </w:r>
      <w:proofErr w:type="spellEnd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>хозяйственно</w:t>
      </w:r>
      <w:proofErr w:type="spellEnd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>обустроенную</w:t>
      </w:r>
      <w:proofErr w:type="spellEnd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>для</w:t>
      </w:r>
      <w:proofErr w:type="spellEnd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>различных</w:t>
      </w:r>
      <w:proofErr w:type="spellEnd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>видов</w:t>
      </w:r>
      <w:proofErr w:type="spellEnd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>общественной</w:t>
      </w:r>
      <w:proofErr w:type="spellEnd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>жизни</w:t>
      </w:r>
      <w:proofErr w:type="spellEnd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>людей</w:t>
      </w:r>
      <w:proofErr w:type="spellEnd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>территорию</w:t>
      </w:r>
      <w:proofErr w:type="spellEnd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>сферу</w:t>
      </w:r>
      <w:proofErr w:type="spellEnd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>услуг</w:t>
      </w:r>
      <w:proofErr w:type="spellEnd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 xml:space="preserve"> в </w:t>
      </w:r>
      <w:proofErr w:type="spellStart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>составе</w:t>
      </w:r>
      <w:proofErr w:type="spellEnd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>систем</w:t>
      </w:r>
      <w:proofErr w:type="spellEnd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>предоставления</w:t>
      </w:r>
      <w:proofErr w:type="spellEnd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>социальных</w:t>
      </w:r>
      <w:proofErr w:type="spellEnd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>услуг</w:t>
      </w:r>
      <w:proofErr w:type="spellEnd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 xml:space="preserve"> и </w:t>
      </w:r>
      <w:proofErr w:type="spellStart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>сервисной</w:t>
      </w:r>
      <w:proofErr w:type="spellEnd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>деятельности</w:t>
      </w:r>
      <w:proofErr w:type="spellEnd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 xml:space="preserve">, а </w:t>
      </w:r>
      <w:proofErr w:type="spellStart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>также</w:t>
      </w:r>
      <w:proofErr w:type="spellEnd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>институционально</w:t>
      </w:r>
      <w:proofErr w:type="spellEnd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>обеспеченную</w:t>
      </w:r>
      <w:proofErr w:type="spellEnd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>систему</w:t>
      </w:r>
      <w:proofErr w:type="spellEnd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>управления</w:t>
      </w:r>
      <w:proofErr w:type="spellEnd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>функционированием</w:t>
      </w:r>
      <w:proofErr w:type="spellEnd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 xml:space="preserve"> и </w:t>
      </w:r>
      <w:proofErr w:type="spellStart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>развитием</w:t>
      </w:r>
      <w:proofErr w:type="spellEnd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>социальной</w:t>
      </w:r>
      <w:proofErr w:type="spellEnd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>инфраструктуры</w:t>
      </w:r>
      <w:proofErr w:type="spellEnd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>ориентированной</w:t>
      </w:r>
      <w:proofErr w:type="spellEnd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>на</w:t>
      </w:r>
      <w:proofErr w:type="spellEnd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>безопасную</w:t>
      </w:r>
      <w:proofErr w:type="spellEnd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>жизнедеятельность</w:t>
      </w:r>
      <w:proofErr w:type="spellEnd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>населения</w:t>
      </w:r>
      <w:proofErr w:type="spellEnd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>.</w:t>
      </w:r>
    </w:p>
    <w:p w:rsidR="00512888" w:rsidRDefault="00512888" w:rsidP="00512888">
      <w:pPr>
        <w:widowControl w:val="0"/>
        <w:suppressAutoHyphens/>
        <w:autoSpaceDN w:val="0"/>
        <w:spacing w:before="280" w:after="280" w:line="240" w:lineRule="auto"/>
        <w:ind w:firstLine="851"/>
        <w:jc w:val="both"/>
        <w:rPr>
          <w:rFonts w:ascii="Times New Roman" w:hAnsi="Times New Roman"/>
          <w:kern w:val="3"/>
          <w:sz w:val="24"/>
          <w:szCs w:val="24"/>
          <w:lang w:val="de-DE" w:eastAsia="ja-JP" w:bidi="fa-IR"/>
        </w:rPr>
      </w:pPr>
      <w:proofErr w:type="spellStart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>Формирование</w:t>
      </w:r>
      <w:proofErr w:type="spellEnd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 xml:space="preserve"> и </w:t>
      </w:r>
      <w:proofErr w:type="spellStart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>развитие</w:t>
      </w:r>
      <w:proofErr w:type="spellEnd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>социальной</w:t>
      </w:r>
      <w:proofErr w:type="spellEnd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>инфраструктуры</w:t>
      </w:r>
      <w:proofErr w:type="spellEnd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>зависит</w:t>
      </w:r>
      <w:proofErr w:type="spellEnd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>от</w:t>
      </w:r>
      <w:proofErr w:type="spellEnd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>устанавливаемых</w:t>
      </w:r>
      <w:proofErr w:type="spellEnd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>правил</w:t>
      </w:r>
      <w:proofErr w:type="spellEnd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>градостроительства</w:t>
      </w:r>
      <w:proofErr w:type="spellEnd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>активности</w:t>
      </w:r>
      <w:proofErr w:type="spellEnd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>граждан</w:t>
      </w:r>
      <w:proofErr w:type="spellEnd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 xml:space="preserve"> в </w:t>
      </w:r>
      <w:proofErr w:type="spellStart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>процессе</w:t>
      </w:r>
      <w:proofErr w:type="spellEnd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 xml:space="preserve"> </w:t>
      </w:r>
      <w:hyperlink r:id="rId6" w:history="1">
        <w:proofErr w:type="spellStart"/>
        <w:r>
          <w:rPr>
            <w:rStyle w:val="a3"/>
            <w:kern w:val="3"/>
            <w:sz w:val="24"/>
            <w:szCs w:val="24"/>
            <w:lang w:val="de-DE" w:eastAsia="ja-JP" w:bidi="fa-IR"/>
          </w:rPr>
          <w:t>публичных</w:t>
        </w:r>
        <w:proofErr w:type="spellEnd"/>
        <w:r>
          <w:rPr>
            <w:rStyle w:val="a3"/>
            <w:kern w:val="3"/>
            <w:sz w:val="24"/>
            <w:szCs w:val="24"/>
            <w:lang w:val="de-DE" w:eastAsia="ja-JP" w:bidi="fa-IR"/>
          </w:rPr>
          <w:t xml:space="preserve"> </w:t>
        </w:r>
        <w:proofErr w:type="spellStart"/>
        <w:r>
          <w:rPr>
            <w:rStyle w:val="a3"/>
            <w:kern w:val="3"/>
            <w:sz w:val="24"/>
            <w:szCs w:val="24"/>
            <w:lang w:val="de-DE" w:eastAsia="ja-JP" w:bidi="fa-IR"/>
          </w:rPr>
          <w:t>слушаний</w:t>
        </w:r>
        <w:proofErr w:type="spellEnd"/>
      </w:hyperlink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>при</w:t>
      </w:r>
      <w:proofErr w:type="spellEnd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>принятии</w:t>
      </w:r>
      <w:proofErr w:type="spellEnd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 xml:space="preserve"> ОМСУ </w:t>
      </w:r>
      <w:proofErr w:type="spellStart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>тех</w:t>
      </w:r>
      <w:proofErr w:type="spellEnd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>или</w:t>
      </w:r>
      <w:proofErr w:type="spellEnd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>иных</w:t>
      </w:r>
      <w:proofErr w:type="spellEnd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>решений</w:t>
      </w:r>
      <w:proofErr w:type="spellEnd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>по</w:t>
      </w:r>
      <w:proofErr w:type="spellEnd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>обустройству</w:t>
      </w:r>
      <w:proofErr w:type="spellEnd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>территории</w:t>
      </w:r>
      <w:proofErr w:type="spellEnd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 xml:space="preserve">. </w:t>
      </w:r>
      <w:proofErr w:type="spellStart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>Приоритетными</w:t>
      </w:r>
      <w:proofErr w:type="spellEnd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>направлениями</w:t>
      </w:r>
      <w:proofErr w:type="spellEnd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>управления</w:t>
      </w:r>
      <w:proofErr w:type="spellEnd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>развитием</w:t>
      </w:r>
      <w:proofErr w:type="spellEnd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>элементов</w:t>
      </w:r>
      <w:proofErr w:type="spellEnd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>социальной</w:t>
      </w:r>
      <w:proofErr w:type="spellEnd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>инфраструктуры</w:t>
      </w:r>
      <w:proofErr w:type="spellEnd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>соответственно</w:t>
      </w:r>
      <w:proofErr w:type="spellEnd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>полномочиям</w:t>
      </w:r>
      <w:proofErr w:type="spellEnd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 xml:space="preserve"> ОМСУ </w:t>
      </w:r>
      <w:proofErr w:type="spellStart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>того</w:t>
      </w:r>
      <w:proofErr w:type="spellEnd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>или</w:t>
      </w:r>
      <w:proofErr w:type="spellEnd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>иного</w:t>
      </w:r>
      <w:proofErr w:type="spellEnd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>типа</w:t>
      </w:r>
      <w:proofErr w:type="spellEnd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>муниципального</w:t>
      </w:r>
      <w:proofErr w:type="spellEnd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>образования</w:t>
      </w:r>
      <w:proofErr w:type="spellEnd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>являются</w:t>
      </w:r>
      <w:proofErr w:type="spellEnd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>развитие</w:t>
      </w:r>
      <w:proofErr w:type="spellEnd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>объектов</w:t>
      </w:r>
      <w:proofErr w:type="spellEnd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>социальной</w:t>
      </w:r>
      <w:proofErr w:type="spellEnd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>сферы</w:t>
      </w:r>
      <w:proofErr w:type="spellEnd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 xml:space="preserve"> и </w:t>
      </w:r>
      <w:proofErr w:type="spellStart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>сервисной</w:t>
      </w:r>
      <w:proofErr w:type="spellEnd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>деятельности</w:t>
      </w:r>
      <w:proofErr w:type="spellEnd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>улично-дорожной</w:t>
      </w:r>
      <w:proofErr w:type="spellEnd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>сети</w:t>
      </w:r>
      <w:proofErr w:type="spellEnd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 xml:space="preserve"> и </w:t>
      </w:r>
      <w:proofErr w:type="spellStart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>системы</w:t>
      </w:r>
      <w:proofErr w:type="spellEnd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>информационного</w:t>
      </w:r>
      <w:proofErr w:type="spellEnd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>обеспечения</w:t>
      </w:r>
      <w:proofErr w:type="spellEnd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>объективизации</w:t>
      </w:r>
      <w:proofErr w:type="spellEnd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>принимаемых</w:t>
      </w:r>
      <w:proofErr w:type="spellEnd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>управленческих</w:t>
      </w:r>
      <w:proofErr w:type="spellEnd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>решений</w:t>
      </w:r>
      <w:proofErr w:type="spellEnd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>.</w:t>
      </w:r>
    </w:p>
    <w:p w:rsidR="00512888" w:rsidRDefault="00512888" w:rsidP="00512888">
      <w:pPr>
        <w:widowControl w:val="0"/>
        <w:suppressAutoHyphens/>
        <w:autoSpaceDN w:val="0"/>
        <w:spacing w:before="280" w:after="280" w:line="240" w:lineRule="auto"/>
        <w:ind w:firstLine="851"/>
        <w:jc w:val="both"/>
        <w:rPr>
          <w:rFonts w:ascii="Times New Roman" w:hAnsi="Times New Roman"/>
          <w:kern w:val="3"/>
          <w:sz w:val="24"/>
          <w:szCs w:val="24"/>
          <w:lang w:eastAsia="ja-JP" w:bidi="fa-IR"/>
        </w:rPr>
      </w:pPr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 xml:space="preserve">ОМСУ </w:t>
      </w:r>
      <w:proofErr w:type="spellStart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>должны</w:t>
      </w:r>
      <w:proofErr w:type="spellEnd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>поощрять</w:t>
      </w:r>
      <w:proofErr w:type="spellEnd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>инициативы</w:t>
      </w:r>
      <w:proofErr w:type="spellEnd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>по</w:t>
      </w:r>
      <w:proofErr w:type="spellEnd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>развитию</w:t>
      </w:r>
      <w:proofErr w:type="spellEnd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>социальной</w:t>
      </w:r>
      <w:proofErr w:type="spellEnd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>инфраструктуры</w:t>
      </w:r>
      <w:proofErr w:type="spellEnd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>исходящие</w:t>
      </w:r>
      <w:proofErr w:type="spellEnd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>от</w:t>
      </w:r>
      <w:proofErr w:type="spellEnd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>уполномоченных</w:t>
      </w:r>
      <w:proofErr w:type="spellEnd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>организаций</w:t>
      </w:r>
      <w:proofErr w:type="spellEnd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>социальных</w:t>
      </w:r>
      <w:proofErr w:type="spellEnd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>отраслей</w:t>
      </w:r>
      <w:proofErr w:type="spellEnd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 xml:space="preserve">, а </w:t>
      </w:r>
      <w:proofErr w:type="spellStart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>также</w:t>
      </w:r>
      <w:proofErr w:type="spellEnd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>предпринимателей</w:t>
      </w:r>
      <w:proofErr w:type="spellEnd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>занимающихся</w:t>
      </w:r>
      <w:proofErr w:type="spellEnd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>сервисной</w:t>
      </w:r>
      <w:proofErr w:type="spellEnd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>деятельностью</w:t>
      </w:r>
      <w:proofErr w:type="spellEnd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 xml:space="preserve">, в </w:t>
      </w:r>
      <w:proofErr w:type="spellStart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>том</w:t>
      </w:r>
      <w:proofErr w:type="spellEnd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>числе</w:t>
      </w:r>
      <w:proofErr w:type="spellEnd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>путем</w:t>
      </w:r>
      <w:proofErr w:type="spellEnd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>формирования</w:t>
      </w:r>
      <w:proofErr w:type="spellEnd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>муниципального</w:t>
      </w:r>
      <w:proofErr w:type="spellEnd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>заказа</w:t>
      </w:r>
      <w:proofErr w:type="spellEnd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>включая</w:t>
      </w:r>
      <w:proofErr w:type="spellEnd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>разнообразные</w:t>
      </w:r>
      <w:proofErr w:type="spellEnd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>механизмы</w:t>
      </w:r>
      <w:proofErr w:type="spellEnd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 xml:space="preserve">: </w:t>
      </w:r>
      <w:proofErr w:type="spellStart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>целевые</w:t>
      </w:r>
      <w:proofErr w:type="spellEnd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>программы</w:t>
      </w:r>
      <w:proofErr w:type="spellEnd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>выделение</w:t>
      </w:r>
      <w:proofErr w:type="spellEnd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>земли</w:t>
      </w:r>
      <w:proofErr w:type="spellEnd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>под</w:t>
      </w:r>
      <w:proofErr w:type="spellEnd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>строительство</w:t>
      </w:r>
      <w:proofErr w:type="spellEnd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>льготы</w:t>
      </w:r>
      <w:proofErr w:type="spellEnd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>по</w:t>
      </w:r>
      <w:proofErr w:type="spellEnd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>аренде</w:t>
      </w:r>
      <w:proofErr w:type="spellEnd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>помещений</w:t>
      </w:r>
      <w:proofErr w:type="spellEnd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 xml:space="preserve"> и </w:t>
      </w:r>
      <w:proofErr w:type="spellStart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>др</w:t>
      </w:r>
      <w:proofErr w:type="spellEnd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 xml:space="preserve">. </w:t>
      </w:r>
      <w:proofErr w:type="spellStart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>Частно-государственное</w:t>
      </w:r>
      <w:proofErr w:type="spellEnd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>партнерство</w:t>
      </w:r>
      <w:proofErr w:type="spellEnd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 xml:space="preserve"> в </w:t>
      </w:r>
      <w:proofErr w:type="spellStart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>области</w:t>
      </w:r>
      <w:proofErr w:type="spellEnd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>развития</w:t>
      </w:r>
      <w:proofErr w:type="spellEnd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>социальной</w:t>
      </w:r>
      <w:proofErr w:type="spellEnd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>инфраструктуры</w:t>
      </w:r>
      <w:proofErr w:type="spellEnd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>муниципальных</w:t>
      </w:r>
      <w:proofErr w:type="spellEnd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>образований</w:t>
      </w:r>
      <w:proofErr w:type="spellEnd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>пока</w:t>
      </w:r>
      <w:proofErr w:type="spellEnd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>не</w:t>
      </w:r>
      <w:proofErr w:type="spellEnd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>получило</w:t>
      </w:r>
      <w:proofErr w:type="spellEnd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>активной</w:t>
      </w:r>
      <w:proofErr w:type="spellEnd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>поддержки</w:t>
      </w:r>
      <w:proofErr w:type="spellEnd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>со</w:t>
      </w:r>
      <w:proofErr w:type="spellEnd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>стороны</w:t>
      </w:r>
      <w:proofErr w:type="spellEnd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>бизнеса</w:t>
      </w:r>
      <w:proofErr w:type="spellEnd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 xml:space="preserve"> и </w:t>
      </w:r>
      <w:proofErr w:type="spellStart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>общества</w:t>
      </w:r>
      <w:proofErr w:type="spellEnd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>.</w:t>
      </w:r>
    </w:p>
    <w:p w:rsidR="00512888" w:rsidRDefault="00512888" w:rsidP="00512888">
      <w:pPr>
        <w:pStyle w:val="1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2.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Перечень мероприятий (инвестиционных проектов) по проектированию, строительству и реконструкции объектов социальной инфраструктуры, реализация которых предусмотрена по иным основаниям за счет внебюджетных источников.</w:t>
      </w:r>
    </w:p>
    <w:p w:rsidR="00512888" w:rsidRDefault="00512888" w:rsidP="00512888">
      <w:pPr>
        <w:pStyle w:val="1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Существенными источниками инвестиций могут стать частные сбережения, средства профсоюзных и общественных организаций, направляемых на культурное и бытовое обслуживание населения, благотворительные фонды и спонсорство.</w:t>
      </w:r>
    </w:p>
    <w:p w:rsidR="00512888" w:rsidRDefault="00512888" w:rsidP="00512888">
      <w:pPr>
        <w:spacing w:line="60" w:lineRule="atLeast"/>
        <w:contextualSpacing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3.Оценка объемов и источников финансирования</w:t>
      </w:r>
    </w:p>
    <w:p w:rsidR="00512888" w:rsidRDefault="00512888" w:rsidP="00512888">
      <w:pPr>
        <w:spacing w:line="60" w:lineRule="atLeast"/>
        <w:ind w:firstLine="1211"/>
        <w:contextualSpacing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512888" w:rsidRDefault="00512888" w:rsidP="00512888">
      <w:pPr>
        <w:pStyle w:val="1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Финансирование предусмотренных программных мероприятий планируется за счет субсидий Республиканского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Аксубаевскому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муниципальному району  в размере  100 % от суммы общего финансирования.</w:t>
      </w:r>
    </w:p>
    <w:p w:rsidR="00512888" w:rsidRDefault="00512888" w:rsidP="0051288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Реализация мероприятий Программы за счет средств  Республиканского бюджета осуществляется в рамках ассигнований, предусматриваемых законом о бюджете на очередной финансовый год и плановый период по соответствующим отраслям.</w:t>
      </w:r>
    </w:p>
    <w:p w:rsidR="00512888" w:rsidRDefault="00512888" w:rsidP="00512888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12888" w:rsidRDefault="00512888" w:rsidP="00512888">
      <w:pPr>
        <w:spacing w:after="12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Таблица №1 Целевые показатели Программы </w:t>
      </w:r>
    </w:p>
    <w:p w:rsidR="00512888" w:rsidRPr="00AC5DD0" w:rsidRDefault="00512888" w:rsidP="00AC5DD0">
      <w:pPr>
        <w:spacing w:after="120"/>
        <w:rPr>
          <w:rFonts w:ascii="Times New Roman" w:hAnsi="Times New Roman"/>
          <w:i/>
          <w:color w:val="000000"/>
          <w:sz w:val="24"/>
          <w:szCs w:val="24"/>
        </w:rPr>
      </w:pPr>
      <w:r w:rsidRPr="00AC5DD0">
        <w:rPr>
          <w:rFonts w:ascii="Times New Roman" w:hAnsi="Times New Roman"/>
          <w:i/>
          <w:color w:val="000000"/>
          <w:sz w:val="24"/>
          <w:szCs w:val="24"/>
        </w:rPr>
        <w:t xml:space="preserve">(объекты в таблице необходимо отразить в соответствии с потребностью Вашего поселения с указанием площадей и количеством мест) </w:t>
      </w:r>
    </w:p>
    <w:p w:rsidR="00512888" w:rsidRDefault="00512888" w:rsidP="00AC5DD0">
      <w:pPr>
        <w:spacing w:after="120"/>
        <w:rPr>
          <w:rFonts w:ascii="Times New Roman" w:hAnsi="Times New Roman"/>
          <w:i/>
          <w:color w:val="000000"/>
          <w:sz w:val="24"/>
          <w:szCs w:val="24"/>
        </w:rPr>
      </w:pPr>
      <w:r w:rsidRPr="00AC5DD0">
        <w:rPr>
          <w:rFonts w:ascii="Times New Roman" w:hAnsi="Times New Roman"/>
          <w:i/>
          <w:color w:val="000000"/>
          <w:sz w:val="24"/>
          <w:szCs w:val="24"/>
        </w:rPr>
        <w:t>Примерно раскидать объекты по годам.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</w:p>
    <w:p w:rsidR="00512888" w:rsidRDefault="00512888" w:rsidP="00512888">
      <w:pPr>
        <w:spacing w:after="120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1029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7"/>
        <w:gridCol w:w="2936"/>
        <w:gridCol w:w="825"/>
        <w:gridCol w:w="1134"/>
        <w:gridCol w:w="708"/>
        <w:gridCol w:w="709"/>
        <w:gridCol w:w="709"/>
        <w:gridCol w:w="709"/>
        <w:gridCol w:w="708"/>
        <w:gridCol w:w="1425"/>
      </w:tblGrid>
      <w:tr w:rsidR="00512888" w:rsidTr="00512888">
        <w:trPr>
          <w:trHeight w:val="435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88" w:rsidRDefault="00512888">
            <w:pPr>
              <w:spacing w:after="160" w:line="254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88" w:rsidRDefault="00512888">
            <w:pPr>
              <w:spacing w:after="160" w:line="254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целевых показателей программы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88" w:rsidRDefault="00512888">
            <w:pPr>
              <w:spacing w:after="160" w:line="254" w:lineRule="auto"/>
              <w:ind w:left="-108" w:right="-15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Ед. 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88" w:rsidRDefault="00512888">
            <w:pPr>
              <w:spacing w:after="160" w:line="254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Базовый показатель на начало реализации программы</w:t>
            </w: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88" w:rsidRDefault="00512888">
            <w:pPr>
              <w:spacing w:after="160" w:line="254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Значение целевого показателя по годам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88" w:rsidRDefault="00512888">
            <w:pPr>
              <w:spacing w:after="160" w:line="254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Целевое значение показателя на момент окончания действия программы</w:t>
            </w:r>
          </w:p>
        </w:tc>
      </w:tr>
      <w:tr w:rsidR="00512888" w:rsidTr="00512888">
        <w:trPr>
          <w:trHeight w:val="1274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88" w:rsidRDefault="005128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88" w:rsidRDefault="005128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88" w:rsidRDefault="005128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88" w:rsidRDefault="005128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88" w:rsidRDefault="00512888">
            <w:pPr>
              <w:spacing w:after="160" w:line="254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88" w:rsidRDefault="00512888">
            <w:pPr>
              <w:spacing w:after="160" w:line="254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88" w:rsidRDefault="00512888">
            <w:pPr>
              <w:spacing w:after="160" w:line="254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88" w:rsidRDefault="00512888">
            <w:pPr>
              <w:spacing w:after="160" w:line="254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88" w:rsidRDefault="00512888">
            <w:pPr>
              <w:spacing w:after="160" w:line="254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88" w:rsidRDefault="005128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512888" w:rsidTr="00512888">
        <w:trPr>
          <w:trHeight w:val="936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88" w:rsidRDefault="00512888">
            <w:pPr>
              <w:spacing w:after="0" w:line="254" w:lineRule="auto"/>
              <w:ind w:right="-108"/>
              <w:rPr>
                <w:rFonts w:ascii="Calibri" w:hAnsi="Calibri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88" w:rsidRDefault="0051288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ДОУ в с. _______, площадью  ____ кв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____мест</w:t>
            </w:r>
            <w:proofErr w:type="spellEnd"/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88" w:rsidRDefault="005128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88" w:rsidRDefault="000F3F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88" w:rsidRDefault="00836F11">
            <w:pPr>
              <w:spacing w:after="0" w:line="240" w:lineRule="auto"/>
              <w:ind w:left="-48" w:right="-5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88" w:rsidRDefault="007474A0">
            <w:pPr>
              <w:spacing w:after="0" w:line="240" w:lineRule="auto"/>
              <w:ind w:left="-48" w:right="-5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88" w:rsidRDefault="00512888">
            <w:pPr>
              <w:spacing w:after="0" w:line="240" w:lineRule="auto"/>
              <w:ind w:left="-48" w:right="-5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88" w:rsidRDefault="00512888">
            <w:pPr>
              <w:spacing w:after="0" w:line="240" w:lineRule="auto"/>
              <w:ind w:left="-48" w:right="-5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88" w:rsidRDefault="00512888">
            <w:pPr>
              <w:spacing w:after="0" w:line="240" w:lineRule="auto"/>
              <w:ind w:left="-48" w:right="-5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88" w:rsidRDefault="00512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512888" w:rsidTr="00512888">
        <w:trPr>
          <w:trHeight w:val="1086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88" w:rsidRDefault="00512888">
            <w:pPr>
              <w:spacing w:after="0" w:line="254" w:lineRule="auto"/>
              <w:ind w:right="-108"/>
              <w:rPr>
                <w:rFonts w:ascii="Calibri" w:hAnsi="Calibri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88" w:rsidRDefault="0051288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Строительство блочных магазинов 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 _______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88" w:rsidRDefault="005128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88" w:rsidRDefault="000F3F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88" w:rsidRDefault="00512888">
            <w:pPr>
              <w:spacing w:after="0" w:line="240" w:lineRule="auto"/>
              <w:ind w:left="-48" w:right="-5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88" w:rsidRDefault="00836F11">
            <w:pPr>
              <w:spacing w:after="0" w:line="240" w:lineRule="auto"/>
              <w:ind w:left="-48" w:right="-5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88" w:rsidRDefault="00512888">
            <w:pPr>
              <w:spacing w:after="0" w:line="240" w:lineRule="auto"/>
              <w:ind w:left="-48" w:right="-5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88" w:rsidRDefault="00512888">
            <w:pPr>
              <w:spacing w:after="0" w:line="240" w:lineRule="auto"/>
              <w:ind w:left="-48" w:right="-5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88" w:rsidRDefault="00512888">
            <w:pPr>
              <w:spacing w:after="0" w:line="240" w:lineRule="auto"/>
              <w:ind w:left="-48" w:right="-5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88" w:rsidRDefault="00512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512888" w:rsidTr="00512888">
        <w:trPr>
          <w:trHeight w:val="856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88" w:rsidRDefault="00512888">
            <w:pPr>
              <w:spacing w:after="0" w:line="254" w:lineRule="auto"/>
              <w:ind w:right="-108"/>
              <w:rPr>
                <w:rFonts w:ascii="Calibri" w:hAnsi="Calibri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88" w:rsidRDefault="00512888" w:rsidP="007474A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Строительство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ФАПа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</w:t>
            </w:r>
            <w:r w:rsidR="007474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д. </w:t>
            </w:r>
            <w:proofErr w:type="gramStart"/>
            <w:r w:rsidR="007474A0">
              <w:rPr>
                <w:rFonts w:ascii="Times New Roman" w:hAnsi="Times New Roman"/>
                <w:color w:val="000000"/>
                <w:sz w:val="24"/>
                <w:szCs w:val="24"/>
              </w:rPr>
              <w:t>Нижние</w:t>
            </w:r>
            <w:proofErr w:type="gramEnd"/>
            <w:r w:rsidR="007474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Савруши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88" w:rsidRDefault="005128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88" w:rsidRDefault="000F3F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88" w:rsidRDefault="00512888">
            <w:pPr>
              <w:spacing w:after="0" w:line="240" w:lineRule="auto"/>
              <w:ind w:left="-48" w:right="-5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88" w:rsidRDefault="00836F11">
            <w:pPr>
              <w:spacing w:after="0" w:line="240" w:lineRule="auto"/>
              <w:ind w:left="-48" w:right="-5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88" w:rsidRDefault="00836F11">
            <w:pPr>
              <w:spacing w:after="0" w:line="240" w:lineRule="auto"/>
              <w:ind w:left="-48" w:right="-5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88" w:rsidRDefault="00512888">
            <w:pPr>
              <w:spacing w:after="0" w:line="240" w:lineRule="auto"/>
              <w:ind w:left="-48" w:right="-5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88" w:rsidRDefault="00512888">
            <w:pPr>
              <w:spacing w:after="0" w:line="240" w:lineRule="auto"/>
              <w:ind w:left="-48" w:right="-5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88" w:rsidRDefault="00512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512888" w:rsidTr="00512888">
        <w:trPr>
          <w:trHeight w:val="1086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88" w:rsidRDefault="00512888">
            <w:pPr>
              <w:spacing w:after="0" w:line="254" w:lineRule="auto"/>
              <w:ind w:right="-108"/>
              <w:rPr>
                <w:rFonts w:ascii="Calibri" w:hAnsi="Calibri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88" w:rsidRDefault="00512888" w:rsidP="007474A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</w:t>
            </w:r>
            <w:r w:rsidR="007474A0">
              <w:rPr>
                <w:rFonts w:ascii="Times New Roman" w:hAnsi="Times New Roman"/>
                <w:color w:val="000000"/>
                <w:sz w:val="24"/>
                <w:szCs w:val="24"/>
              </w:rPr>
              <w:t>ьный ремонт сельского клуба в д. Нижние Савруши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площадью </w:t>
            </w:r>
            <w:r w:rsidR="007474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403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7474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40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пос.мест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88" w:rsidRDefault="005128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512888" w:rsidRDefault="005128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12888" w:rsidRDefault="005128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88" w:rsidRDefault="000F3F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88" w:rsidRDefault="00512888">
            <w:pPr>
              <w:spacing w:after="0" w:line="240" w:lineRule="auto"/>
              <w:ind w:left="-48" w:right="-5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88" w:rsidRDefault="00512888">
            <w:pPr>
              <w:spacing w:after="0" w:line="240" w:lineRule="auto"/>
              <w:ind w:left="-48" w:right="-5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88" w:rsidRDefault="00836F11">
            <w:pPr>
              <w:spacing w:after="0" w:line="240" w:lineRule="auto"/>
              <w:ind w:left="-48" w:right="-5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88" w:rsidRDefault="00512888">
            <w:pPr>
              <w:spacing w:after="0" w:line="240" w:lineRule="auto"/>
              <w:ind w:left="-48" w:right="-5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88" w:rsidRDefault="00836F11">
            <w:pPr>
              <w:spacing w:after="0" w:line="240" w:lineRule="auto"/>
              <w:ind w:left="-48" w:right="-5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88" w:rsidRDefault="00512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512888" w:rsidTr="00512888">
        <w:trPr>
          <w:trHeight w:val="1086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88" w:rsidRDefault="00512888">
            <w:pPr>
              <w:spacing w:after="0" w:line="254" w:lineRule="auto"/>
              <w:ind w:right="-108"/>
              <w:rPr>
                <w:rFonts w:ascii="Calibri" w:hAnsi="Calibri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88" w:rsidRDefault="0051288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Капитальный ремонт спортивного зала в с. _____, площадью 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_____кв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88" w:rsidRDefault="005128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512888" w:rsidRDefault="005128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88" w:rsidRDefault="000F3F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88" w:rsidRDefault="00836F11">
            <w:pPr>
              <w:spacing w:after="0" w:line="240" w:lineRule="auto"/>
              <w:ind w:left="-48" w:right="-5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88" w:rsidRDefault="00512888">
            <w:pPr>
              <w:spacing w:after="0" w:line="240" w:lineRule="auto"/>
              <w:ind w:left="-48" w:right="-5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88" w:rsidRDefault="00512888">
            <w:pPr>
              <w:spacing w:after="0" w:line="240" w:lineRule="auto"/>
              <w:ind w:left="-48" w:right="-5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88" w:rsidRDefault="00512888">
            <w:pPr>
              <w:spacing w:after="0" w:line="240" w:lineRule="auto"/>
              <w:ind w:left="-48" w:right="-5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88" w:rsidRDefault="00512888">
            <w:pPr>
              <w:spacing w:after="0" w:line="240" w:lineRule="auto"/>
              <w:ind w:left="-48" w:right="-5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88" w:rsidRDefault="00512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512888" w:rsidTr="00512888">
        <w:trPr>
          <w:trHeight w:val="1086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88" w:rsidRDefault="00512888">
            <w:pPr>
              <w:spacing w:after="0" w:line="254" w:lineRule="auto"/>
              <w:ind w:right="-108"/>
              <w:rPr>
                <w:rFonts w:ascii="Calibri" w:hAnsi="Calibri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88" w:rsidRDefault="0051288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Строительство универсальной спортивной площадки в </w:t>
            </w:r>
            <w:proofErr w:type="gramStart"/>
            <w:r w:rsidR="007474A0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  <w:r w:rsidR="007474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Старые </w:t>
            </w:r>
            <w:proofErr w:type="spellStart"/>
            <w:r w:rsidR="007474A0">
              <w:rPr>
                <w:rFonts w:ascii="Times New Roman" w:hAnsi="Times New Roman"/>
                <w:color w:val="000000"/>
                <w:sz w:val="24"/>
                <w:szCs w:val="24"/>
              </w:rPr>
              <w:t>Савруши</w:t>
            </w:r>
            <w:proofErr w:type="spellEnd"/>
            <w:r w:rsidR="007474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="000F3F17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0F3F17">
              <w:rPr>
                <w:rFonts w:ascii="Times New Roman" w:hAnsi="Times New Roman"/>
                <w:color w:val="000000"/>
                <w:sz w:val="24"/>
                <w:szCs w:val="24"/>
              </w:rPr>
              <w:t>Тип</w:t>
            </w:r>
            <w:r w:rsidR="007474A0" w:rsidRPr="000F3F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открытый</w:t>
            </w:r>
            <w:r w:rsidRPr="000F3F17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512888" w:rsidRDefault="0051288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88" w:rsidRDefault="005128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88" w:rsidRDefault="000F3F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88" w:rsidRDefault="007474A0">
            <w:pPr>
              <w:spacing w:after="0" w:line="240" w:lineRule="auto"/>
              <w:ind w:left="-48" w:right="-5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88" w:rsidRDefault="00836F11">
            <w:pPr>
              <w:spacing w:after="0" w:line="240" w:lineRule="auto"/>
              <w:ind w:left="-48" w:right="-5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88" w:rsidRDefault="007474A0">
            <w:pPr>
              <w:spacing w:after="0" w:line="240" w:lineRule="auto"/>
              <w:ind w:left="-48" w:right="-5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88" w:rsidRDefault="007474A0">
            <w:pPr>
              <w:spacing w:after="0" w:line="240" w:lineRule="auto"/>
              <w:ind w:left="-48" w:right="-5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88" w:rsidRDefault="007474A0">
            <w:pPr>
              <w:spacing w:after="0" w:line="240" w:lineRule="auto"/>
              <w:ind w:left="-48" w:right="-5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88" w:rsidRDefault="00512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512888" w:rsidRDefault="00512888" w:rsidP="00512888">
      <w:pPr>
        <w:spacing w:after="0" w:line="60" w:lineRule="atLeast"/>
        <w:contextualSpacing/>
        <w:rPr>
          <w:rFonts w:ascii="Times New Roman" w:hAnsi="Times New Roman"/>
          <w:b/>
          <w:bCs/>
          <w:sz w:val="24"/>
          <w:szCs w:val="24"/>
          <w:u w:val="single"/>
          <w:lang w:eastAsia="en-US"/>
        </w:rPr>
      </w:pPr>
    </w:p>
    <w:p w:rsidR="00512888" w:rsidRDefault="00512888" w:rsidP="00512888">
      <w:pPr>
        <w:spacing w:line="60" w:lineRule="atLeast"/>
        <w:ind w:firstLine="1211"/>
        <w:contextualSpacing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512888" w:rsidRDefault="00512888" w:rsidP="00512888">
      <w:pPr>
        <w:spacing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МЕРОПРИЯТИЯ ПРОГРАММЫ</w:t>
      </w:r>
    </w:p>
    <w:p w:rsidR="00512888" w:rsidRDefault="00512888" w:rsidP="00512888">
      <w:pPr>
        <w:spacing w:after="120"/>
        <w:ind w:firstLine="709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>Таблица  - Мероприятия Программы (оценка финансовых потребностей и источники финансирования)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512888" w:rsidRDefault="00512888" w:rsidP="000F3F17">
      <w:pPr>
        <w:spacing w:after="120"/>
        <w:ind w:firstLine="709"/>
        <w:rPr>
          <w:rFonts w:ascii="Times New Roman" w:hAnsi="Times New Roman"/>
          <w:i/>
          <w:sz w:val="24"/>
          <w:szCs w:val="24"/>
          <w:lang w:eastAsia="ar-SA"/>
        </w:rPr>
      </w:pPr>
      <w:r>
        <w:rPr>
          <w:rFonts w:ascii="Times New Roman" w:hAnsi="Times New Roman"/>
          <w:i/>
          <w:sz w:val="24"/>
          <w:szCs w:val="24"/>
          <w:lang w:eastAsia="ar-SA"/>
        </w:rPr>
        <w:t>Стоимость объектов будет прописана специалистами МБУ «Департамент по строительству и инфраструктурному развитию ЗМР»</w:t>
      </w:r>
    </w:p>
    <w:tbl>
      <w:tblPr>
        <w:tblW w:w="10215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54"/>
        <w:gridCol w:w="1420"/>
        <w:gridCol w:w="1276"/>
        <w:gridCol w:w="803"/>
        <w:gridCol w:w="850"/>
        <w:gridCol w:w="709"/>
        <w:gridCol w:w="709"/>
        <w:gridCol w:w="708"/>
        <w:gridCol w:w="886"/>
      </w:tblGrid>
      <w:tr w:rsidR="00512888" w:rsidTr="007474A0">
        <w:trPr>
          <w:trHeight w:val="315"/>
          <w:tblHeader/>
        </w:trPr>
        <w:tc>
          <w:tcPr>
            <w:tcW w:w="2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88" w:rsidRDefault="00512888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88" w:rsidRDefault="00512888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Источники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финансиро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вания</w:t>
            </w:r>
            <w:proofErr w:type="spellEnd"/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88" w:rsidRDefault="00512888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Стоимость выполнения, тыс. руб.</w:t>
            </w:r>
          </w:p>
        </w:tc>
        <w:tc>
          <w:tcPr>
            <w:tcW w:w="46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88" w:rsidRDefault="00512888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 реализацию мероприятий, 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</w:tr>
      <w:tr w:rsidR="00512888" w:rsidTr="007474A0">
        <w:trPr>
          <w:trHeight w:val="315"/>
          <w:tblHeader/>
        </w:trPr>
        <w:tc>
          <w:tcPr>
            <w:tcW w:w="2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88" w:rsidRDefault="00512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88" w:rsidRDefault="00512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88" w:rsidRDefault="00512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2888" w:rsidRDefault="00512888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2888" w:rsidRDefault="00512888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2888" w:rsidRDefault="00512888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2888" w:rsidRDefault="00512888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2888" w:rsidRDefault="00512888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2888" w:rsidRDefault="00512888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2022-2035</w:t>
            </w:r>
          </w:p>
        </w:tc>
      </w:tr>
      <w:tr w:rsidR="00512888" w:rsidTr="007474A0">
        <w:trPr>
          <w:trHeight w:val="93"/>
        </w:trPr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88" w:rsidRDefault="0051288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Капитальный ремонт ДОУ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88" w:rsidRDefault="00512888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Консолидированный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88" w:rsidRDefault="007474A0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2888" w:rsidRDefault="007474A0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2888" w:rsidRDefault="007474A0">
            <w:pPr>
              <w:spacing w:after="160" w:line="254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2888" w:rsidRDefault="007474A0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2888" w:rsidRDefault="007474A0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2888" w:rsidRDefault="007474A0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2888" w:rsidRDefault="007474A0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</w:tr>
      <w:tr w:rsidR="00512888" w:rsidTr="007474A0">
        <w:trPr>
          <w:trHeight w:val="93"/>
        </w:trPr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88" w:rsidRDefault="0051288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Строительство блочно-модульного магазина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88" w:rsidRDefault="00512888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Консолидированный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88" w:rsidRDefault="007474A0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2888" w:rsidRDefault="007474A0">
            <w:pPr>
              <w:spacing w:after="160" w:line="254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2888" w:rsidRDefault="007474A0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2888" w:rsidRDefault="007474A0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2888" w:rsidRDefault="007474A0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2888" w:rsidRDefault="007474A0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2888" w:rsidRDefault="007474A0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</w:tr>
      <w:tr w:rsidR="00512888" w:rsidTr="007474A0">
        <w:trPr>
          <w:trHeight w:val="93"/>
        </w:trPr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88" w:rsidRDefault="007474A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Строительство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ФАПа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д.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Нижние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Савруши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88" w:rsidRDefault="00512888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Консолидированный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88" w:rsidRDefault="000F3F17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2888" w:rsidRDefault="007474A0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2888" w:rsidRDefault="000F3F17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  <w:r w:rsidR="007474A0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2888" w:rsidRDefault="007474A0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2888" w:rsidRDefault="007474A0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2888" w:rsidRDefault="007474A0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2888" w:rsidRDefault="007474A0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</w:tr>
      <w:tr w:rsidR="007474A0" w:rsidTr="007474A0">
        <w:trPr>
          <w:trHeight w:val="93"/>
        </w:trPr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4A0" w:rsidRDefault="007474A0" w:rsidP="00A641E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сельского клуба в д. Нижние Савруши, площадью 403 кв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 40 пос.мест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4A0" w:rsidRDefault="007474A0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Консолидированный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4A0" w:rsidRDefault="000F3F17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4A0" w:rsidRDefault="007474A0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4A0" w:rsidRDefault="007474A0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4A0" w:rsidRDefault="000F3F17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4A0" w:rsidRDefault="007474A0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4A0" w:rsidRDefault="007474A0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4A0" w:rsidRDefault="007474A0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</w:tr>
      <w:tr w:rsidR="007474A0" w:rsidTr="007474A0">
        <w:trPr>
          <w:trHeight w:val="93"/>
        </w:trPr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4A0" w:rsidRDefault="007474A0" w:rsidP="00A641E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Капитальный ремонт спортивного зала в с. _____, площадью 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_____кв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4A0" w:rsidRDefault="007474A0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Консолидированный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4A0" w:rsidRDefault="007474A0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4A0" w:rsidRDefault="007474A0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4A0" w:rsidRDefault="007474A0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4A0" w:rsidRDefault="007474A0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4A0" w:rsidRDefault="007474A0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4A0" w:rsidRDefault="007474A0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4A0" w:rsidRDefault="007474A0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</w:tr>
      <w:tr w:rsidR="007474A0" w:rsidTr="000F3F17">
        <w:trPr>
          <w:trHeight w:val="93"/>
        </w:trPr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4A0" w:rsidRDefault="007474A0" w:rsidP="00A641E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Строительство универсальной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спортивной площадки в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Старые Савруши  </w:t>
            </w:r>
            <w:r w:rsidRPr="000F3F17">
              <w:rPr>
                <w:rFonts w:ascii="Times New Roman" w:hAnsi="Times New Roman"/>
                <w:color w:val="000000"/>
                <w:sz w:val="24"/>
                <w:szCs w:val="24"/>
              </w:rPr>
              <w:t>Тип</w:t>
            </w:r>
            <w:r w:rsidRPr="000F3F1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00"/>
              </w:rPr>
              <w:t xml:space="preserve"> </w:t>
            </w:r>
            <w:r w:rsidRPr="000F3F17">
              <w:rPr>
                <w:rFonts w:ascii="Times New Roman" w:hAnsi="Times New Roman"/>
                <w:color w:val="000000"/>
                <w:sz w:val="24"/>
                <w:szCs w:val="24"/>
              </w:rPr>
              <w:t>открытый)</w:t>
            </w:r>
          </w:p>
          <w:p w:rsidR="007474A0" w:rsidRDefault="007474A0" w:rsidP="00A641E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4A0" w:rsidRDefault="007474A0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Консолидированный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4A0" w:rsidRDefault="000F3F17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4A0" w:rsidRDefault="007474A0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4A0" w:rsidRDefault="000F3F17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  <w:r w:rsidR="007474A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4A0" w:rsidRDefault="007474A0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4A0" w:rsidRDefault="007474A0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4A0" w:rsidRDefault="007474A0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4A0" w:rsidRDefault="007474A0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</w:tr>
    </w:tbl>
    <w:p w:rsidR="00512888" w:rsidRDefault="00512888" w:rsidP="00512888">
      <w:pPr>
        <w:spacing w:line="60" w:lineRule="atLeast"/>
        <w:contextualSpacing/>
        <w:rPr>
          <w:rFonts w:ascii="Times New Roman" w:hAnsi="Times New Roman"/>
          <w:b/>
          <w:bCs/>
          <w:sz w:val="24"/>
          <w:szCs w:val="24"/>
          <w:u w:val="single"/>
          <w:lang w:eastAsia="en-US"/>
        </w:rPr>
      </w:pPr>
    </w:p>
    <w:p w:rsidR="00512888" w:rsidRDefault="00512888" w:rsidP="00512888">
      <w:pPr>
        <w:spacing w:line="60" w:lineRule="atLeast"/>
        <w:contextualSpacing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4.Оценка эффективности мероприятий Программы.</w:t>
      </w:r>
    </w:p>
    <w:p w:rsidR="00512888" w:rsidRDefault="00512888" w:rsidP="00512888">
      <w:pPr>
        <w:spacing w:line="60" w:lineRule="atLeast"/>
        <w:ind w:firstLine="1211"/>
        <w:contextualSpacing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512888" w:rsidRDefault="00512888" w:rsidP="00512888">
      <w:pPr>
        <w:pStyle w:val="2"/>
        <w:spacing w:after="0" w:line="240" w:lineRule="auto"/>
        <w:ind w:left="0" w:firstLine="12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комплексного развития предусматривает выполнение комплекса мероприятий, которые обеспечат положительный эффект в развитии социальной инфраструктуры Поселения. При развитой социальной инфраструктуре муниципальное образование является привлекательным для ведения бизнеса. В этом случае реализация предлагаемой программы определяет наличие основных положительных эффектов: бюджетного, коммерческого, социального.</w:t>
      </w:r>
    </w:p>
    <w:p w:rsidR="00512888" w:rsidRDefault="00512888" w:rsidP="00512888">
      <w:pPr>
        <w:pStyle w:val="2"/>
        <w:spacing w:after="0" w:line="240" w:lineRule="auto"/>
        <w:ind w:left="0" w:firstLine="12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Коммерческий эффект - развитие малого и среднего бизнеса, развитие деловой инфраструктуры, повышение делового имиджа.</w:t>
      </w:r>
    </w:p>
    <w:p w:rsidR="00512888" w:rsidRDefault="00512888" w:rsidP="00512888">
      <w:pPr>
        <w:pStyle w:val="2"/>
        <w:spacing w:after="0" w:line="240" w:lineRule="auto"/>
        <w:ind w:left="0" w:firstLine="12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Бюджетный эффект - развитие предприятий приведет к увеличению бюджетных поступлений.</w:t>
      </w:r>
    </w:p>
    <w:p w:rsidR="00512888" w:rsidRDefault="00512888" w:rsidP="00512888">
      <w:pPr>
        <w:pStyle w:val="2"/>
        <w:spacing w:after="0" w:line="240" w:lineRule="auto"/>
        <w:ind w:left="0" w:firstLine="12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Социальный эффект - создание новых рабочих мест, увеличение жилищного фонда, повышение качества коммунальных услуг.</w:t>
      </w:r>
    </w:p>
    <w:p w:rsidR="00512888" w:rsidRDefault="00512888" w:rsidP="00512888">
      <w:pPr>
        <w:spacing w:line="60" w:lineRule="atLeast"/>
        <w:ind w:firstLine="121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12888" w:rsidRDefault="00512888" w:rsidP="00512888">
      <w:pPr>
        <w:spacing w:line="60" w:lineRule="atLeast"/>
        <w:ind w:firstLine="1211"/>
        <w:contextualSpacing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5.Предложения по совершенствованию нормативно-правового и информационного обеспечения деятельности в сфере проектирования, строительства и реконструкции объектов социальной инфраструктуры поселения.</w:t>
      </w:r>
    </w:p>
    <w:p w:rsidR="00512888" w:rsidRDefault="00512888" w:rsidP="00512888">
      <w:pPr>
        <w:spacing w:line="60" w:lineRule="atLeast"/>
        <w:ind w:firstLine="1211"/>
        <w:contextualSpacing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512888" w:rsidRDefault="00512888" w:rsidP="00512888">
      <w:pPr>
        <w:widowControl w:val="0"/>
        <w:suppressAutoHyphens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kern w:val="3"/>
          <w:sz w:val="24"/>
          <w:szCs w:val="24"/>
          <w:lang w:val="de-DE" w:eastAsia="ja-JP" w:bidi="fa-IR"/>
        </w:rPr>
      </w:pPr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 xml:space="preserve">   </w:t>
      </w:r>
      <w:proofErr w:type="spellStart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>Программа</w:t>
      </w:r>
      <w:proofErr w:type="spellEnd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>комплексного</w:t>
      </w:r>
      <w:proofErr w:type="spellEnd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>развития</w:t>
      </w:r>
      <w:proofErr w:type="spellEnd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>социальной</w:t>
      </w:r>
      <w:proofErr w:type="spellEnd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>инфраструктуры</w:t>
      </w:r>
      <w:proofErr w:type="spellEnd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0F3F17">
        <w:rPr>
          <w:rFonts w:ascii="Times New Roman" w:hAnsi="Times New Roman"/>
          <w:kern w:val="3"/>
          <w:sz w:val="24"/>
          <w:szCs w:val="24"/>
          <w:lang w:eastAsia="ja-JP" w:bidi="fa-IR"/>
        </w:rPr>
        <w:t>Саврушского</w:t>
      </w:r>
      <w:proofErr w:type="spellEnd"/>
      <w:r w:rsidR="000F3F17">
        <w:rPr>
          <w:rFonts w:ascii="Times New Roman" w:hAnsi="Times New Roman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hAnsi="Times New Roman"/>
          <w:kern w:val="3"/>
          <w:sz w:val="24"/>
          <w:szCs w:val="24"/>
          <w:lang w:eastAsia="ja-JP" w:bidi="fa-IR"/>
        </w:rPr>
        <w:t>сельского</w:t>
      </w:r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>поселения</w:t>
      </w:r>
      <w:proofErr w:type="spellEnd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>на</w:t>
      </w:r>
      <w:proofErr w:type="spellEnd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 xml:space="preserve"> 2017-20</w:t>
      </w:r>
      <w:r>
        <w:rPr>
          <w:rFonts w:ascii="Times New Roman" w:hAnsi="Times New Roman"/>
          <w:kern w:val="3"/>
          <w:sz w:val="24"/>
          <w:szCs w:val="24"/>
          <w:lang w:eastAsia="ja-JP" w:bidi="fa-IR"/>
        </w:rPr>
        <w:t>35</w:t>
      </w:r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>гг</w:t>
      </w:r>
      <w:proofErr w:type="spellEnd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 xml:space="preserve">.  </w:t>
      </w:r>
      <w:proofErr w:type="spellStart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>представлена</w:t>
      </w:r>
      <w:proofErr w:type="spellEnd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 xml:space="preserve"> в </w:t>
      </w:r>
      <w:proofErr w:type="spellStart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>виде</w:t>
      </w:r>
      <w:proofErr w:type="spellEnd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>совокупности</w:t>
      </w:r>
      <w:proofErr w:type="spellEnd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>конкретных</w:t>
      </w:r>
      <w:proofErr w:type="spellEnd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>мероприятий</w:t>
      </w:r>
      <w:proofErr w:type="spellEnd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 xml:space="preserve"> и </w:t>
      </w:r>
      <w:proofErr w:type="spellStart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>ожидаемых</w:t>
      </w:r>
      <w:proofErr w:type="spellEnd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>результатов</w:t>
      </w:r>
      <w:proofErr w:type="spellEnd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>сгруппированных</w:t>
      </w:r>
      <w:proofErr w:type="spellEnd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>по</w:t>
      </w:r>
      <w:proofErr w:type="spellEnd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>обозначенным</w:t>
      </w:r>
      <w:proofErr w:type="spellEnd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>выше</w:t>
      </w:r>
      <w:proofErr w:type="spellEnd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>системным</w:t>
      </w:r>
      <w:proofErr w:type="spellEnd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>признакам</w:t>
      </w:r>
      <w:proofErr w:type="spellEnd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 xml:space="preserve"> и </w:t>
      </w:r>
      <w:proofErr w:type="spellStart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>направленных</w:t>
      </w:r>
      <w:proofErr w:type="spellEnd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>на</w:t>
      </w:r>
      <w:proofErr w:type="spellEnd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>достижение</w:t>
      </w:r>
      <w:proofErr w:type="spellEnd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>основных</w:t>
      </w:r>
      <w:proofErr w:type="spellEnd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>социально-экономических</w:t>
      </w:r>
      <w:proofErr w:type="spellEnd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>целей</w:t>
      </w:r>
      <w:proofErr w:type="spellEnd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>поселения</w:t>
      </w:r>
      <w:proofErr w:type="spellEnd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>на</w:t>
      </w:r>
      <w:proofErr w:type="spellEnd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>основе</w:t>
      </w:r>
      <w:proofErr w:type="spellEnd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>эффективного</w:t>
      </w:r>
      <w:proofErr w:type="spellEnd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>использования</w:t>
      </w:r>
      <w:proofErr w:type="spellEnd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>имеющихся</w:t>
      </w:r>
      <w:proofErr w:type="spellEnd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>ресурсов</w:t>
      </w:r>
      <w:proofErr w:type="spellEnd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 xml:space="preserve"> и </w:t>
      </w:r>
      <w:proofErr w:type="spellStart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>потенциала</w:t>
      </w:r>
      <w:proofErr w:type="spellEnd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>территории</w:t>
      </w:r>
      <w:proofErr w:type="spellEnd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>.</w:t>
      </w:r>
    </w:p>
    <w:p w:rsidR="00512888" w:rsidRDefault="00512888" w:rsidP="00512888">
      <w:pPr>
        <w:widowControl w:val="0"/>
        <w:suppressAutoHyphens/>
        <w:autoSpaceDN w:val="0"/>
        <w:spacing w:after="0" w:line="240" w:lineRule="auto"/>
        <w:ind w:firstLine="540"/>
        <w:jc w:val="both"/>
        <w:rPr>
          <w:rFonts w:ascii="Times New Roman" w:hAnsi="Times New Roman"/>
          <w:kern w:val="3"/>
          <w:sz w:val="24"/>
          <w:szCs w:val="24"/>
          <w:lang w:val="de-DE" w:eastAsia="ja-JP" w:bidi="fa-IR"/>
        </w:rPr>
      </w:pPr>
      <w:proofErr w:type="spellStart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>Переход</w:t>
      </w:r>
      <w:proofErr w:type="spellEnd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 xml:space="preserve"> к </w:t>
      </w:r>
      <w:proofErr w:type="spellStart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>управлению</w:t>
      </w:r>
      <w:proofErr w:type="spellEnd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>сельским</w:t>
      </w:r>
      <w:proofErr w:type="spellEnd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>поселением</w:t>
      </w:r>
      <w:proofErr w:type="spellEnd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>через</w:t>
      </w:r>
      <w:proofErr w:type="spellEnd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>интересы</w:t>
      </w:r>
      <w:proofErr w:type="spellEnd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>благосостояния</w:t>
      </w:r>
      <w:proofErr w:type="spellEnd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>населения</w:t>
      </w:r>
      <w:proofErr w:type="spellEnd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>интересы</w:t>
      </w:r>
      <w:proofErr w:type="spellEnd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>экономической</w:t>
      </w:r>
      <w:proofErr w:type="spellEnd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>стабильности</w:t>
      </w:r>
      <w:proofErr w:type="spellEnd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 xml:space="preserve"> и </w:t>
      </w:r>
      <w:proofErr w:type="spellStart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>безопасности</w:t>
      </w:r>
      <w:proofErr w:type="spellEnd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>наполненные</w:t>
      </w:r>
      <w:proofErr w:type="spellEnd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>конкретным</w:t>
      </w:r>
      <w:proofErr w:type="spellEnd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>содержанием</w:t>
      </w:r>
      <w:proofErr w:type="spellEnd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 xml:space="preserve"> и </w:t>
      </w:r>
      <w:proofErr w:type="spellStart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>выраженные</w:t>
      </w:r>
      <w:proofErr w:type="spellEnd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 xml:space="preserve"> в  </w:t>
      </w:r>
      <w:proofErr w:type="spellStart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>форме</w:t>
      </w:r>
      <w:proofErr w:type="spellEnd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>программных</w:t>
      </w:r>
      <w:proofErr w:type="spellEnd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>мероприятий</w:t>
      </w:r>
      <w:proofErr w:type="spellEnd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>позволяет</w:t>
      </w:r>
      <w:proofErr w:type="spellEnd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>обеспечить</w:t>
      </w:r>
      <w:proofErr w:type="spellEnd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 xml:space="preserve">  </w:t>
      </w:r>
      <w:proofErr w:type="spellStart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>социально-экономическое</w:t>
      </w:r>
      <w:proofErr w:type="spellEnd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>развитие</w:t>
      </w:r>
      <w:proofErr w:type="spellEnd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>как</w:t>
      </w:r>
      <w:proofErr w:type="spellEnd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>отдельных</w:t>
      </w:r>
      <w:proofErr w:type="spellEnd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>сел</w:t>
      </w:r>
      <w:proofErr w:type="spellEnd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>так</w:t>
      </w:r>
      <w:proofErr w:type="spellEnd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 xml:space="preserve"> и </w:t>
      </w:r>
      <w:proofErr w:type="spellStart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>муниципального</w:t>
      </w:r>
      <w:proofErr w:type="spellEnd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>образования</w:t>
      </w:r>
      <w:proofErr w:type="spellEnd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 xml:space="preserve"> в </w:t>
      </w:r>
      <w:proofErr w:type="spellStart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>целом</w:t>
      </w:r>
      <w:proofErr w:type="spellEnd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>.</w:t>
      </w:r>
    </w:p>
    <w:p w:rsidR="00512888" w:rsidRDefault="00512888" w:rsidP="00512888">
      <w:pPr>
        <w:widowControl w:val="0"/>
        <w:suppressAutoHyphens/>
        <w:autoSpaceDN w:val="0"/>
        <w:spacing w:after="0" w:line="240" w:lineRule="auto"/>
        <w:ind w:firstLine="540"/>
        <w:jc w:val="both"/>
        <w:rPr>
          <w:rFonts w:ascii="Calibri" w:hAnsi="Calibri"/>
          <w:sz w:val="24"/>
          <w:szCs w:val="24"/>
          <w:lang w:val="de-DE" w:eastAsia="en-US"/>
        </w:rPr>
      </w:pPr>
      <w:proofErr w:type="spellStart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>Разработка</w:t>
      </w:r>
      <w:proofErr w:type="spellEnd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 xml:space="preserve"> и </w:t>
      </w:r>
      <w:proofErr w:type="spellStart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>принятие</w:t>
      </w:r>
      <w:proofErr w:type="spellEnd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 xml:space="preserve">  </w:t>
      </w:r>
      <w:proofErr w:type="spellStart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>среднесрочной</w:t>
      </w:r>
      <w:proofErr w:type="spellEnd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>программы</w:t>
      </w:r>
      <w:proofErr w:type="spellEnd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>развития</w:t>
      </w:r>
      <w:proofErr w:type="spellEnd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>социальной</w:t>
      </w:r>
      <w:proofErr w:type="spellEnd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>инфраструктуры</w:t>
      </w:r>
      <w:proofErr w:type="spellEnd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>сельского</w:t>
      </w:r>
      <w:proofErr w:type="spellEnd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>поселения</w:t>
      </w:r>
      <w:proofErr w:type="spellEnd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>позволяет</w:t>
      </w:r>
      <w:proofErr w:type="spellEnd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>закрепить</w:t>
      </w:r>
      <w:proofErr w:type="spellEnd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>приоритеты</w:t>
      </w:r>
      <w:proofErr w:type="spellEnd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>социальной</w:t>
      </w:r>
      <w:proofErr w:type="spellEnd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>финансовой</w:t>
      </w:r>
      <w:proofErr w:type="spellEnd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>инвестиционной</w:t>
      </w:r>
      <w:proofErr w:type="spellEnd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>экономической</w:t>
      </w:r>
      <w:proofErr w:type="spellEnd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>политики</w:t>
      </w:r>
      <w:proofErr w:type="spellEnd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>определить</w:t>
      </w:r>
      <w:proofErr w:type="spellEnd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>последовательность</w:t>
      </w:r>
      <w:proofErr w:type="spellEnd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 xml:space="preserve"> и </w:t>
      </w:r>
      <w:proofErr w:type="spellStart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>сроки</w:t>
      </w:r>
      <w:proofErr w:type="spellEnd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>решения</w:t>
      </w:r>
      <w:proofErr w:type="spellEnd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>накопившихся</w:t>
      </w:r>
      <w:proofErr w:type="spellEnd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>за</w:t>
      </w:r>
      <w:proofErr w:type="spellEnd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>многие</w:t>
      </w:r>
      <w:proofErr w:type="spellEnd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>годы</w:t>
      </w:r>
      <w:proofErr w:type="spellEnd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>проблем</w:t>
      </w:r>
      <w:proofErr w:type="spellEnd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 xml:space="preserve">. А </w:t>
      </w:r>
      <w:proofErr w:type="spellStart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>целевые</w:t>
      </w:r>
      <w:proofErr w:type="spellEnd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>установки</w:t>
      </w:r>
      <w:proofErr w:type="spellEnd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>Программы</w:t>
      </w:r>
      <w:proofErr w:type="spellEnd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 xml:space="preserve"> и </w:t>
      </w:r>
      <w:proofErr w:type="spellStart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>создаваемые</w:t>
      </w:r>
      <w:proofErr w:type="spellEnd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 xml:space="preserve">  </w:t>
      </w:r>
      <w:proofErr w:type="spellStart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>для</w:t>
      </w:r>
      <w:proofErr w:type="spellEnd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>её</w:t>
      </w:r>
      <w:proofErr w:type="spellEnd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>реализации</w:t>
      </w:r>
      <w:proofErr w:type="spellEnd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>механизмы</w:t>
      </w:r>
      <w:proofErr w:type="spellEnd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>закрепляющие</w:t>
      </w:r>
      <w:proofErr w:type="spellEnd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 xml:space="preserve"> «</w:t>
      </w:r>
      <w:proofErr w:type="spellStart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>правила</w:t>
      </w:r>
      <w:proofErr w:type="spellEnd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>игры</w:t>
      </w:r>
      <w:proofErr w:type="spellEnd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 xml:space="preserve">» </w:t>
      </w:r>
      <w:proofErr w:type="spellStart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>на</w:t>
      </w:r>
      <w:proofErr w:type="spellEnd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>территории</w:t>
      </w:r>
      <w:proofErr w:type="spellEnd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 xml:space="preserve"> </w:t>
      </w:r>
      <w:r>
        <w:rPr>
          <w:rFonts w:ascii="Times New Roman" w:hAnsi="Times New Roman"/>
          <w:kern w:val="3"/>
          <w:sz w:val="24"/>
          <w:szCs w:val="24"/>
          <w:lang w:eastAsia="ja-JP" w:bidi="fa-IR"/>
        </w:rPr>
        <w:t>П</w:t>
      </w:r>
      <w:proofErr w:type="spellStart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>оселения</w:t>
      </w:r>
      <w:proofErr w:type="spellEnd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>позволят</w:t>
      </w:r>
      <w:proofErr w:type="spellEnd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>значительно</w:t>
      </w:r>
      <w:proofErr w:type="spellEnd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>повысить</w:t>
      </w:r>
      <w:proofErr w:type="spellEnd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>деловую</w:t>
      </w:r>
      <w:proofErr w:type="spellEnd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>активность</w:t>
      </w:r>
      <w:proofErr w:type="spellEnd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>управленческих</w:t>
      </w:r>
      <w:proofErr w:type="spellEnd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 xml:space="preserve"> и </w:t>
      </w:r>
      <w:proofErr w:type="spellStart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>предпринимательских</w:t>
      </w:r>
      <w:proofErr w:type="spellEnd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>кадров</w:t>
      </w:r>
      <w:proofErr w:type="spellEnd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>сельского</w:t>
      </w:r>
      <w:proofErr w:type="spellEnd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>поселения</w:t>
      </w:r>
      <w:proofErr w:type="spellEnd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>создать</w:t>
      </w:r>
      <w:proofErr w:type="spellEnd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>необходимые</w:t>
      </w:r>
      <w:proofErr w:type="spellEnd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>условия</w:t>
      </w:r>
      <w:proofErr w:type="spellEnd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>для</w:t>
      </w:r>
      <w:proofErr w:type="spellEnd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>активизации</w:t>
      </w:r>
      <w:proofErr w:type="spellEnd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>экономической</w:t>
      </w:r>
      <w:proofErr w:type="spellEnd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 xml:space="preserve"> и </w:t>
      </w:r>
      <w:proofErr w:type="spellStart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>хозяйственной</w:t>
      </w:r>
      <w:proofErr w:type="spellEnd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>деятельности</w:t>
      </w:r>
      <w:proofErr w:type="spellEnd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>на</w:t>
      </w:r>
      <w:proofErr w:type="spellEnd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>его</w:t>
      </w:r>
      <w:proofErr w:type="spellEnd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>территории</w:t>
      </w:r>
      <w:proofErr w:type="spellEnd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>.</w:t>
      </w:r>
    </w:p>
    <w:p w:rsidR="00B46017" w:rsidRPr="00512888" w:rsidRDefault="00B46017">
      <w:pPr>
        <w:rPr>
          <w:lang w:val="de-DE"/>
        </w:rPr>
      </w:pPr>
    </w:p>
    <w:sectPr w:rsidR="00B46017" w:rsidRPr="00512888" w:rsidSect="00710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EA5CB9"/>
    <w:multiLevelType w:val="multilevel"/>
    <w:tmpl w:val="03C27CBA"/>
    <w:styleLink w:val="WW8Num1"/>
    <w:lvl w:ilvl="0">
      <w:start w:val="1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1">
    <w:nsid w:val="726273E2"/>
    <w:multiLevelType w:val="hybridMultilevel"/>
    <w:tmpl w:val="39747E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2888"/>
    <w:rsid w:val="000F3F17"/>
    <w:rsid w:val="00102BD1"/>
    <w:rsid w:val="002E18EE"/>
    <w:rsid w:val="002E4712"/>
    <w:rsid w:val="003353C8"/>
    <w:rsid w:val="00512888"/>
    <w:rsid w:val="00710655"/>
    <w:rsid w:val="007474A0"/>
    <w:rsid w:val="00836F11"/>
    <w:rsid w:val="00AC5DD0"/>
    <w:rsid w:val="00B46017"/>
    <w:rsid w:val="00C63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6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12888"/>
    <w:rPr>
      <w:rFonts w:ascii="Times New Roman" w:hAnsi="Times New Roman" w:cs="Times New Roman" w:hint="default"/>
      <w:color w:val="0000FF"/>
      <w:u w:val="single"/>
    </w:rPr>
  </w:style>
  <w:style w:type="paragraph" w:customStyle="1" w:styleId="1">
    <w:name w:val="Абзац списка1"/>
    <w:basedOn w:val="a"/>
    <w:rsid w:val="00512888"/>
    <w:pPr>
      <w:spacing w:after="160" w:line="254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10">
    <w:name w:val="Абзац списка1"/>
    <w:basedOn w:val="a"/>
    <w:semiHidden/>
    <w:rsid w:val="00512888"/>
    <w:pPr>
      <w:ind w:left="720"/>
    </w:pPr>
    <w:rPr>
      <w:rFonts w:ascii="Calibri" w:eastAsia="Calibri" w:hAnsi="Calibri" w:cs="Calibri"/>
      <w:lang w:eastAsia="en-US"/>
    </w:rPr>
  </w:style>
  <w:style w:type="paragraph" w:customStyle="1" w:styleId="a4">
    <w:name w:val="Основной"/>
    <w:basedOn w:val="a5"/>
    <w:rsid w:val="00512888"/>
    <w:pPr>
      <w:spacing w:line="254" w:lineRule="auto"/>
    </w:pPr>
    <w:rPr>
      <w:rFonts w:ascii="Calibri" w:eastAsia="Times New Roman" w:hAnsi="Calibri" w:cs="Times New Roman"/>
      <w:lang w:eastAsia="en-US"/>
    </w:rPr>
  </w:style>
  <w:style w:type="paragraph" w:customStyle="1" w:styleId="2">
    <w:name w:val="Абзац списка2"/>
    <w:basedOn w:val="a"/>
    <w:semiHidden/>
    <w:rsid w:val="00512888"/>
    <w:pPr>
      <w:ind w:left="720"/>
    </w:pPr>
    <w:rPr>
      <w:rFonts w:ascii="Calibri" w:eastAsia="Calibri" w:hAnsi="Calibri" w:cs="Calibri"/>
      <w:lang w:eastAsia="en-US"/>
    </w:rPr>
  </w:style>
  <w:style w:type="numbering" w:customStyle="1" w:styleId="WW8Num1">
    <w:name w:val="WW8Num1"/>
    <w:rsid w:val="00512888"/>
    <w:pPr>
      <w:numPr>
        <w:numId w:val="2"/>
      </w:numPr>
    </w:pPr>
  </w:style>
  <w:style w:type="paragraph" w:styleId="a5">
    <w:name w:val="Body Text Indent"/>
    <w:basedOn w:val="a"/>
    <w:link w:val="a6"/>
    <w:uiPriority w:val="99"/>
    <w:semiHidden/>
    <w:unhideWhenUsed/>
    <w:rsid w:val="0051288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5128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38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andia.ru/text/category/publichnie_slushaniy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4BEFD-EB35-40A9-B0AC-7678EFB55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8</Pages>
  <Words>2442</Words>
  <Characters>13921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User</cp:lastModifiedBy>
  <cp:revision>9</cp:revision>
  <dcterms:created xsi:type="dcterms:W3CDTF">2017-11-15T11:23:00Z</dcterms:created>
  <dcterms:modified xsi:type="dcterms:W3CDTF">2017-12-05T16:44:00Z</dcterms:modified>
</cp:coreProperties>
</file>