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C9F" w:rsidRDefault="00556C9F" w:rsidP="00556C9F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-200025</wp:posOffset>
            </wp:positionV>
            <wp:extent cx="647700" cy="749935"/>
            <wp:effectExtent l="19050" t="0" r="0" b="0"/>
            <wp:wrapTight wrapText="bothSides">
              <wp:wrapPolygon edited="0">
                <wp:start x="8894" y="0"/>
                <wp:lineTo x="3176" y="2743"/>
                <wp:lineTo x="3176" y="8230"/>
                <wp:lineTo x="7624" y="8779"/>
                <wp:lineTo x="635" y="14815"/>
                <wp:lineTo x="-635" y="17558"/>
                <wp:lineTo x="1271" y="20850"/>
                <wp:lineTo x="20329" y="20850"/>
                <wp:lineTo x="21600" y="18107"/>
                <wp:lineTo x="21600" y="15912"/>
                <wp:lineTo x="20965" y="14815"/>
                <wp:lineTo x="15882" y="8779"/>
                <wp:lineTo x="19059" y="6036"/>
                <wp:lineTo x="17788" y="2743"/>
                <wp:lineTo x="12706" y="0"/>
                <wp:lineTo x="8894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4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egoe UI" w:hAnsi="Segoe UI"/>
          <w:b/>
          <w:sz w:val="32"/>
        </w:rPr>
        <w:t>10.07.2025</w:t>
      </w:r>
    </w:p>
    <w:p w:rsidR="00556C9F" w:rsidRDefault="00556C9F" w:rsidP="00556C9F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Пресс-релиз</w:t>
      </w:r>
    </w:p>
    <w:p w:rsidR="004623BB" w:rsidRDefault="004623BB" w:rsidP="00556C9F">
      <w:pPr>
        <w:spacing w:after="0" w:line="240" w:lineRule="atLeast"/>
        <w:jc w:val="center"/>
        <w:rPr>
          <w:rFonts w:ascii="Segoe UI" w:hAnsi="Segoe UI" w:cs="Segoe UI"/>
          <w:b/>
          <w:sz w:val="28"/>
          <w:szCs w:val="28"/>
        </w:rPr>
      </w:pPr>
    </w:p>
    <w:p w:rsidR="00556C9F" w:rsidRPr="00FD4471" w:rsidRDefault="00556C9F" w:rsidP="00556C9F">
      <w:pPr>
        <w:spacing w:after="0" w:line="240" w:lineRule="atLeast"/>
        <w:jc w:val="center"/>
        <w:rPr>
          <w:rFonts w:ascii="Segoe UI" w:hAnsi="Segoe UI" w:cs="Segoe UI"/>
          <w:b/>
          <w:sz w:val="28"/>
          <w:szCs w:val="28"/>
        </w:rPr>
      </w:pPr>
      <w:bookmarkStart w:id="0" w:name="_GoBack"/>
      <w:r w:rsidRPr="00FD4471">
        <w:rPr>
          <w:rFonts w:ascii="Segoe UI" w:hAnsi="Segoe UI" w:cs="Segoe UI"/>
          <w:b/>
          <w:sz w:val="28"/>
          <w:szCs w:val="28"/>
        </w:rPr>
        <w:t xml:space="preserve">На Общественном совете при </w:t>
      </w:r>
      <w:proofErr w:type="spellStart"/>
      <w:r w:rsidRPr="00FD4471">
        <w:rPr>
          <w:rFonts w:ascii="Segoe UI" w:hAnsi="Segoe UI" w:cs="Segoe UI"/>
          <w:b/>
          <w:sz w:val="28"/>
          <w:szCs w:val="28"/>
        </w:rPr>
        <w:t>Росреестре</w:t>
      </w:r>
      <w:proofErr w:type="spellEnd"/>
      <w:r w:rsidRPr="00FD4471">
        <w:rPr>
          <w:rFonts w:ascii="Segoe UI" w:hAnsi="Segoe UI" w:cs="Segoe UI"/>
          <w:b/>
          <w:sz w:val="28"/>
          <w:szCs w:val="28"/>
        </w:rPr>
        <w:t xml:space="preserve"> Татарстана обсудили применение Закона об освоении земельных участков</w:t>
      </w:r>
    </w:p>
    <w:bookmarkEnd w:id="0"/>
    <w:p w:rsidR="00F83AA1" w:rsidRPr="00FD4471" w:rsidRDefault="00F83AA1" w:rsidP="00556C9F">
      <w:pPr>
        <w:spacing w:after="0" w:line="240" w:lineRule="atLeast"/>
        <w:jc w:val="center"/>
        <w:rPr>
          <w:rFonts w:ascii="Segoe UI" w:hAnsi="Segoe UI" w:cs="Segoe UI"/>
          <w:b/>
          <w:sz w:val="28"/>
          <w:szCs w:val="28"/>
        </w:rPr>
      </w:pPr>
    </w:p>
    <w:p w:rsidR="00F83AA1" w:rsidRPr="004623BB" w:rsidRDefault="00556C9F" w:rsidP="00FD4471">
      <w:pPr>
        <w:spacing w:after="0" w:line="240" w:lineRule="atLeast"/>
        <w:ind w:firstLine="708"/>
        <w:jc w:val="both"/>
        <w:rPr>
          <w:sz w:val="24"/>
          <w:szCs w:val="24"/>
        </w:rPr>
      </w:pPr>
      <w:r w:rsidRPr="004623BB">
        <w:rPr>
          <w:sz w:val="24"/>
          <w:szCs w:val="24"/>
        </w:rPr>
        <w:t xml:space="preserve">Состоялось второе в текущем году заседание Общественного совета при Управлении </w:t>
      </w:r>
      <w:proofErr w:type="spellStart"/>
      <w:r w:rsidRPr="004623BB">
        <w:rPr>
          <w:sz w:val="24"/>
          <w:szCs w:val="24"/>
        </w:rPr>
        <w:t>Росреестра</w:t>
      </w:r>
      <w:proofErr w:type="spellEnd"/>
      <w:r w:rsidRPr="004623BB">
        <w:rPr>
          <w:sz w:val="24"/>
          <w:szCs w:val="24"/>
        </w:rPr>
        <w:t xml:space="preserve"> по Республике Татарстан. </w:t>
      </w:r>
      <w:r w:rsidR="004623BB" w:rsidRPr="004623BB">
        <w:rPr>
          <w:sz w:val="24"/>
          <w:szCs w:val="24"/>
        </w:rPr>
        <w:t>Е</w:t>
      </w:r>
      <w:r w:rsidR="000E2596" w:rsidRPr="004623BB">
        <w:rPr>
          <w:sz w:val="24"/>
          <w:szCs w:val="24"/>
        </w:rPr>
        <w:t>го</w:t>
      </w:r>
      <w:r w:rsidRPr="004623BB">
        <w:rPr>
          <w:sz w:val="24"/>
          <w:szCs w:val="24"/>
        </w:rPr>
        <w:t xml:space="preserve"> участники </w:t>
      </w:r>
      <w:r w:rsidR="00F83AA1" w:rsidRPr="004623BB">
        <w:rPr>
          <w:sz w:val="24"/>
          <w:szCs w:val="24"/>
        </w:rPr>
        <w:t xml:space="preserve">обсудили применение Федерального закона от 8 августа 2024 г. №307-ФЗ, которым определяется трехлетний срок для освоения земельных участков, расположенных в границах населенных пунктов, садовых и огородных земельных участков. </w:t>
      </w:r>
    </w:p>
    <w:p w:rsidR="00B517B3" w:rsidRPr="00FD4471" w:rsidRDefault="00E40EF0" w:rsidP="00FD4471">
      <w:pPr>
        <w:spacing w:after="0" w:line="240" w:lineRule="atLeast"/>
        <w:ind w:firstLine="708"/>
        <w:jc w:val="both"/>
        <w:rPr>
          <w:sz w:val="24"/>
          <w:szCs w:val="24"/>
        </w:rPr>
      </w:pPr>
      <w:r w:rsidRPr="00FD4471">
        <w:rPr>
          <w:sz w:val="24"/>
          <w:szCs w:val="24"/>
        </w:rPr>
        <w:t xml:space="preserve">Основные положения этого Закона разъяснила </w:t>
      </w:r>
      <w:r w:rsidRPr="005F3944">
        <w:rPr>
          <w:b/>
          <w:sz w:val="24"/>
          <w:szCs w:val="24"/>
        </w:rPr>
        <w:t xml:space="preserve">заместитель начальника отдела государственного земельного надзора, геодезии и картографии </w:t>
      </w:r>
      <w:proofErr w:type="spellStart"/>
      <w:r w:rsidRPr="005F3944">
        <w:rPr>
          <w:b/>
          <w:sz w:val="24"/>
          <w:szCs w:val="24"/>
        </w:rPr>
        <w:t>Аделя</w:t>
      </w:r>
      <w:proofErr w:type="spellEnd"/>
      <w:r w:rsidRPr="005F3944">
        <w:rPr>
          <w:b/>
          <w:sz w:val="24"/>
          <w:szCs w:val="24"/>
        </w:rPr>
        <w:t xml:space="preserve"> </w:t>
      </w:r>
      <w:proofErr w:type="spellStart"/>
      <w:r w:rsidR="00F83AA1" w:rsidRPr="005F3944">
        <w:rPr>
          <w:b/>
          <w:sz w:val="24"/>
          <w:szCs w:val="24"/>
        </w:rPr>
        <w:t>Хазеева</w:t>
      </w:r>
      <w:proofErr w:type="spellEnd"/>
      <w:r w:rsidRPr="00FD4471">
        <w:rPr>
          <w:sz w:val="24"/>
          <w:szCs w:val="24"/>
        </w:rPr>
        <w:t xml:space="preserve">. </w:t>
      </w:r>
      <w:r w:rsidR="00F83AA1" w:rsidRPr="00FD4471">
        <w:rPr>
          <w:sz w:val="24"/>
          <w:szCs w:val="24"/>
        </w:rPr>
        <w:t xml:space="preserve"> </w:t>
      </w:r>
      <w:r w:rsidRPr="00FD4471">
        <w:rPr>
          <w:sz w:val="24"/>
          <w:szCs w:val="24"/>
        </w:rPr>
        <w:t>Она обратила внимание на то,</w:t>
      </w:r>
      <w:r w:rsidR="00F83AA1" w:rsidRPr="00FD4471">
        <w:rPr>
          <w:sz w:val="24"/>
          <w:szCs w:val="24"/>
        </w:rPr>
        <w:t xml:space="preserve"> </w:t>
      </w:r>
      <w:r w:rsidRPr="00FD4471">
        <w:rPr>
          <w:sz w:val="24"/>
          <w:szCs w:val="24"/>
        </w:rPr>
        <w:t>Закон</w:t>
      </w:r>
      <w:r w:rsidR="00B517B3" w:rsidRPr="00FD4471">
        <w:rPr>
          <w:sz w:val="24"/>
          <w:szCs w:val="24"/>
        </w:rPr>
        <w:t>,</w:t>
      </w:r>
      <w:r w:rsidRPr="00FD4471">
        <w:rPr>
          <w:sz w:val="24"/>
          <w:szCs w:val="24"/>
        </w:rPr>
        <w:t xml:space="preserve"> пре</w:t>
      </w:r>
      <w:r w:rsidR="00F83AA1" w:rsidRPr="00FD4471">
        <w:rPr>
          <w:sz w:val="24"/>
          <w:szCs w:val="24"/>
        </w:rPr>
        <w:t>жде всего</w:t>
      </w:r>
      <w:r w:rsidR="00B517B3" w:rsidRPr="00FD4471">
        <w:rPr>
          <w:sz w:val="24"/>
          <w:szCs w:val="24"/>
        </w:rPr>
        <w:t>,</w:t>
      </w:r>
      <w:r w:rsidR="00F83AA1" w:rsidRPr="00FD4471">
        <w:rPr>
          <w:sz w:val="24"/>
          <w:szCs w:val="24"/>
        </w:rPr>
        <w:t xml:space="preserve"> касается проблемных участков, которые заболочены, захламлены или заросли сорной растительностью. Человеку дополнительно даётся 3 года, чтобы провести все необходимые работы и подготовить участок к использованию (очистить его от мусора, осушить, выровнять рельеф и т.д.). В течение этого 3-летнего срока, пока собственник осваивает участок, его нельзя привлечь к ответственности за нецелевое использование земли, поскольку он к нему еще не приступал. </w:t>
      </w:r>
    </w:p>
    <w:p w:rsidR="00B517B3" w:rsidRPr="00FD4471" w:rsidRDefault="00F83AA1" w:rsidP="00FD4471">
      <w:pPr>
        <w:spacing w:after="0" w:line="240" w:lineRule="atLeast"/>
        <w:ind w:firstLine="708"/>
        <w:jc w:val="both"/>
        <w:rPr>
          <w:sz w:val="24"/>
          <w:szCs w:val="24"/>
        </w:rPr>
      </w:pPr>
      <w:r w:rsidRPr="00FD4471">
        <w:rPr>
          <w:sz w:val="24"/>
          <w:szCs w:val="24"/>
        </w:rPr>
        <w:t>После истечения 3 лет, предназначенных для освоения земли, человек уже начинает использовать ее по назначению – строить дом, магазин, объекты рекреационного назначения, выращивать сельскохозяйственную продукцию и т.д. С этого момента собственник несет ответственность за неиспользование участка, и контрольные (надзорные) органы могут зафиксировать нарушения.</w:t>
      </w:r>
    </w:p>
    <w:p w:rsidR="00F83AA1" w:rsidRPr="00FD4471" w:rsidRDefault="00E40EF0" w:rsidP="00FD4471">
      <w:pPr>
        <w:spacing w:after="0" w:line="240" w:lineRule="atLeast"/>
        <w:ind w:firstLine="708"/>
        <w:jc w:val="both"/>
        <w:rPr>
          <w:sz w:val="24"/>
          <w:szCs w:val="24"/>
        </w:rPr>
      </w:pPr>
      <w:r w:rsidRPr="00FD4471">
        <w:rPr>
          <w:sz w:val="24"/>
          <w:szCs w:val="24"/>
        </w:rPr>
        <w:t xml:space="preserve"> </w:t>
      </w:r>
      <w:r w:rsidR="00F83AA1" w:rsidRPr="00FD4471">
        <w:rPr>
          <w:sz w:val="24"/>
          <w:szCs w:val="24"/>
        </w:rPr>
        <w:t>Крайне важным является то, что в новом законе об освоении земель,</w:t>
      </w:r>
      <w:r w:rsidRPr="00FD4471">
        <w:rPr>
          <w:sz w:val="24"/>
          <w:szCs w:val="24"/>
        </w:rPr>
        <w:t xml:space="preserve"> </w:t>
      </w:r>
      <w:r w:rsidR="00F83AA1" w:rsidRPr="00FD4471">
        <w:rPr>
          <w:sz w:val="24"/>
          <w:szCs w:val="24"/>
        </w:rPr>
        <w:t xml:space="preserve">а также в разработанных </w:t>
      </w:r>
      <w:proofErr w:type="spellStart"/>
      <w:r w:rsidR="00F83AA1" w:rsidRPr="00FD4471">
        <w:rPr>
          <w:sz w:val="24"/>
          <w:szCs w:val="24"/>
        </w:rPr>
        <w:t>Росреестром</w:t>
      </w:r>
      <w:proofErr w:type="spellEnd"/>
      <w:r w:rsidR="00F83AA1" w:rsidRPr="00FD4471">
        <w:rPr>
          <w:sz w:val="24"/>
          <w:szCs w:val="24"/>
        </w:rPr>
        <w:t xml:space="preserve"> проектах подзаконных актов не предлагалось и не предлагается расширить основания для изъятия земельных участков, увеличить штрафы за их неиспользование.</w:t>
      </w:r>
      <w:r w:rsidRPr="00FD4471">
        <w:rPr>
          <w:sz w:val="24"/>
          <w:szCs w:val="24"/>
        </w:rPr>
        <w:t xml:space="preserve">  </w:t>
      </w:r>
      <w:r w:rsidR="003073E5" w:rsidRPr="003073E5">
        <w:rPr>
          <w:i/>
          <w:sz w:val="24"/>
          <w:szCs w:val="24"/>
        </w:rPr>
        <w:t xml:space="preserve">«Закон направлен на обеспечение более эффективного использования земельных ресурсов, путем принятия мер к нарушителям, которые сознательно не используют свои земельные участки, что приводит к их загрязнению, а также на создание условий для развития садоводческих и огороднических объединений», -  </w:t>
      </w:r>
      <w:r w:rsidR="003073E5">
        <w:rPr>
          <w:i/>
          <w:sz w:val="24"/>
          <w:szCs w:val="24"/>
        </w:rPr>
        <w:t xml:space="preserve">сказала </w:t>
      </w:r>
      <w:proofErr w:type="spellStart"/>
      <w:r w:rsidR="003073E5" w:rsidRPr="003073E5">
        <w:rPr>
          <w:b/>
          <w:i/>
          <w:sz w:val="24"/>
          <w:szCs w:val="24"/>
        </w:rPr>
        <w:t>Аделя</w:t>
      </w:r>
      <w:proofErr w:type="spellEnd"/>
      <w:r w:rsidR="003073E5" w:rsidRPr="003073E5">
        <w:rPr>
          <w:b/>
          <w:i/>
          <w:sz w:val="24"/>
          <w:szCs w:val="24"/>
        </w:rPr>
        <w:t xml:space="preserve"> </w:t>
      </w:r>
      <w:proofErr w:type="spellStart"/>
      <w:r w:rsidR="003073E5" w:rsidRPr="003073E5">
        <w:rPr>
          <w:b/>
          <w:i/>
          <w:sz w:val="24"/>
          <w:szCs w:val="24"/>
        </w:rPr>
        <w:t>Хазеева</w:t>
      </w:r>
      <w:proofErr w:type="spellEnd"/>
      <w:r w:rsidR="003073E5" w:rsidRPr="003073E5">
        <w:rPr>
          <w:b/>
          <w:i/>
          <w:sz w:val="24"/>
          <w:szCs w:val="24"/>
        </w:rPr>
        <w:t>.</w:t>
      </w:r>
      <w:r w:rsidR="003073E5">
        <w:rPr>
          <w:i/>
          <w:sz w:val="24"/>
          <w:szCs w:val="24"/>
        </w:rPr>
        <w:t xml:space="preserve"> </w:t>
      </w:r>
      <w:r w:rsidR="003073E5">
        <w:rPr>
          <w:sz w:val="24"/>
          <w:szCs w:val="24"/>
        </w:rPr>
        <w:t>При этом п</w:t>
      </w:r>
      <w:r w:rsidRPr="00FD4471">
        <w:rPr>
          <w:sz w:val="24"/>
          <w:szCs w:val="24"/>
        </w:rPr>
        <w:t>редставитель ведомства отметила, что каждый случай</w:t>
      </w:r>
      <w:r w:rsidR="00B517B3" w:rsidRPr="00FD4471">
        <w:rPr>
          <w:sz w:val="24"/>
          <w:szCs w:val="24"/>
        </w:rPr>
        <w:t>, когда фиксируется нарушение земельного законодательства, индивидуален, поэтому буду</w:t>
      </w:r>
      <w:r w:rsidRPr="00FD4471">
        <w:rPr>
          <w:sz w:val="24"/>
          <w:szCs w:val="24"/>
        </w:rPr>
        <w:t xml:space="preserve">т рассматриваться </w:t>
      </w:r>
      <w:r w:rsidR="00B517B3" w:rsidRPr="00FD4471">
        <w:rPr>
          <w:sz w:val="24"/>
          <w:szCs w:val="24"/>
        </w:rPr>
        <w:t xml:space="preserve">все обстоятельства и причины, которые препятствуют освоению земельного участка. </w:t>
      </w:r>
    </w:p>
    <w:p w:rsidR="000E2596" w:rsidRPr="00FD4471" w:rsidRDefault="00B517B3" w:rsidP="00FD4471">
      <w:pPr>
        <w:spacing w:after="0" w:line="240" w:lineRule="atLeast"/>
        <w:ind w:firstLine="708"/>
        <w:jc w:val="both"/>
        <w:rPr>
          <w:sz w:val="24"/>
          <w:szCs w:val="24"/>
        </w:rPr>
      </w:pPr>
      <w:r w:rsidRPr="00FD4471">
        <w:rPr>
          <w:sz w:val="24"/>
          <w:szCs w:val="24"/>
        </w:rPr>
        <w:t>Также члены Общественного совета были проинформирова</w:t>
      </w:r>
      <w:r w:rsidR="00D5188D">
        <w:rPr>
          <w:sz w:val="24"/>
          <w:szCs w:val="24"/>
        </w:rPr>
        <w:t>н</w:t>
      </w:r>
      <w:r w:rsidRPr="00FD4471">
        <w:rPr>
          <w:sz w:val="24"/>
          <w:szCs w:val="24"/>
        </w:rPr>
        <w:t xml:space="preserve">ы о порядке предоставления сведений, содержащихся в ЕГРН (в соответствии со ст. 62 и 63 218-ФЗ). </w:t>
      </w:r>
      <w:r w:rsidR="000E2596" w:rsidRPr="00FD4471">
        <w:rPr>
          <w:sz w:val="24"/>
          <w:szCs w:val="24"/>
        </w:rPr>
        <w:t>Разъяснения по данному вопросу дала н</w:t>
      </w:r>
      <w:r w:rsidRPr="00FD4471">
        <w:rPr>
          <w:sz w:val="24"/>
          <w:szCs w:val="24"/>
        </w:rPr>
        <w:t>ачальник отдела подготовки сведений филиала ППК «</w:t>
      </w:r>
      <w:proofErr w:type="spellStart"/>
      <w:r w:rsidRPr="00FD4471">
        <w:rPr>
          <w:sz w:val="24"/>
          <w:szCs w:val="24"/>
        </w:rPr>
        <w:t>Роскадастр</w:t>
      </w:r>
      <w:proofErr w:type="spellEnd"/>
      <w:r w:rsidRPr="00FD4471">
        <w:rPr>
          <w:sz w:val="24"/>
          <w:szCs w:val="24"/>
        </w:rPr>
        <w:t>» по Республике Татарстан</w:t>
      </w:r>
      <w:r w:rsidR="000E2596" w:rsidRPr="00FD4471">
        <w:rPr>
          <w:sz w:val="24"/>
          <w:szCs w:val="24"/>
        </w:rPr>
        <w:t xml:space="preserve"> Фарида </w:t>
      </w:r>
      <w:proofErr w:type="spellStart"/>
      <w:r w:rsidRPr="00FD4471">
        <w:rPr>
          <w:sz w:val="24"/>
          <w:szCs w:val="24"/>
        </w:rPr>
        <w:t>Ризатдинова</w:t>
      </w:r>
      <w:proofErr w:type="spellEnd"/>
      <w:r w:rsidR="000E2596" w:rsidRPr="00FD4471">
        <w:rPr>
          <w:sz w:val="24"/>
          <w:szCs w:val="24"/>
        </w:rPr>
        <w:t xml:space="preserve">. </w:t>
      </w:r>
      <w:r w:rsidRPr="00FD4471">
        <w:rPr>
          <w:sz w:val="24"/>
          <w:szCs w:val="24"/>
        </w:rPr>
        <w:t xml:space="preserve"> </w:t>
      </w:r>
    </w:p>
    <w:p w:rsidR="000E2596" w:rsidRPr="00FD4471" w:rsidRDefault="000E2596" w:rsidP="00FD4471">
      <w:pPr>
        <w:spacing w:after="0" w:line="240" w:lineRule="atLeast"/>
        <w:ind w:firstLine="708"/>
        <w:jc w:val="both"/>
        <w:rPr>
          <w:sz w:val="24"/>
          <w:szCs w:val="24"/>
        </w:rPr>
      </w:pPr>
      <w:r w:rsidRPr="00FD4471">
        <w:rPr>
          <w:sz w:val="24"/>
          <w:szCs w:val="24"/>
        </w:rPr>
        <w:t>По итогам заседания было предложено проработать совместно с членами Общественного совета все представленные предложения и рекомендации, а также сформулировать позицию ведомства по каждому вопросу.</w:t>
      </w:r>
    </w:p>
    <w:p w:rsidR="004623BB" w:rsidRDefault="004623BB" w:rsidP="00556C9F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4623BB" w:rsidRDefault="004623BB" w:rsidP="00556C9F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4623BB" w:rsidRDefault="004623BB" w:rsidP="00556C9F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4623BB" w:rsidRDefault="004623BB" w:rsidP="00556C9F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4623BB" w:rsidRDefault="004623BB" w:rsidP="00556C9F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556C9F" w:rsidRPr="00FD4471" w:rsidRDefault="00556C9F" w:rsidP="00556C9F">
      <w:pPr>
        <w:spacing w:after="0"/>
        <w:jc w:val="right"/>
        <w:rPr>
          <w:rFonts w:ascii="Segoe UI" w:hAnsi="Segoe UI"/>
          <w:b/>
          <w:sz w:val="20"/>
          <w:szCs w:val="20"/>
        </w:rPr>
      </w:pPr>
      <w:r w:rsidRPr="00FD4471">
        <w:rPr>
          <w:rFonts w:ascii="Segoe UI" w:hAnsi="Segoe UI"/>
          <w:b/>
          <w:sz w:val="20"/>
          <w:szCs w:val="20"/>
        </w:rPr>
        <w:t xml:space="preserve">Пресс-служба </w:t>
      </w:r>
      <w:proofErr w:type="spellStart"/>
      <w:r w:rsidRPr="00FD4471">
        <w:rPr>
          <w:rFonts w:ascii="Segoe UI" w:hAnsi="Segoe UI"/>
          <w:b/>
          <w:sz w:val="20"/>
          <w:szCs w:val="20"/>
        </w:rPr>
        <w:t>Росреестра</w:t>
      </w:r>
      <w:proofErr w:type="spellEnd"/>
      <w:r w:rsidRPr="00FD4471">
        <w:rPr>
          <w:rFonts w:ascii="Segoe UI" w:hAnsi="Segoe UI"/>
          <w:b/>
          <w:sz w:val="20"/>
          <w:szCs w:val="20"/>
        </w:rPr>
        <w:t xml:space="preserve"> Татарстана </w:t>
      </w:r>
    </w:p>
    <w:p w:rsidR="00556C9F" w:rsidRPr="00FD4471" w:rsidRDefault="00556C9F" w:rsidP="00556C9F">
      <w:pPr>
        <w:spacing w:after="0"/>
        <w:jc w:val="right"/>
        <w:rPr>
          <w:rFonts w:ascii="Segoe UI" w:hAnsi="Segoe UI"/>
          <w:sz w:val="20"/>
          <w:szCs w:val="20"/>
        </w:rPr>
      </w:pPr>
      <w:r w:rsidRPr="00FD4471">
        <w:rPr>
          <w:rFonts w:ascii="Segoe UI" w:hAnsi="Segoe UI"/>
          <w:sz w:val="20"/>
          <w:szCs w:val="20"/>
        </w:rPr>
        <w:t xml:space="preserve">8 (843) 255-25-10 </w:t>
      </w:r>
    </w:p>
    <w:p w:rsidR="00556C9F" w:rsidRPr="00FD4471" w:rsidRDefault="00F74DD0" w:rsidP="00556C9F">
      <w:pPr>
        <w:spacing w:after="0"/>
        <w:jc w:val="right"/>
        <w:rPr>
          <w:rFonts w:ascii="Segoe UI" w:hAnsi="Segoe UI"/>
          <w:sz w:val="20"/>
          <w:szCs w:val="20"/>
        </w:rPr>
      </w:pPr>
      <w:hyperlink r:id="rId5" w:history="1">
        <w:r w:rsidR="00556C9F" w:rsidRPr="00FD4471">
          <w:rPr>
            <w:rFonts w:ascii="Segoe UI" w:hAnsi="Segoe UI"/>
            <w:sz w:val="20"/>
            <w:szCs w:val="20"/>
          </w:rPr>
          <w:t>https://rosreestr.tatarstan.ru</w:t>
        </w:r>
      </w:hyperlink>
    </w:p>
    <w:p w:rsidR="00556C9F" w:rsidRPr="00FD4471" w:rsidRDefault="00556C9F" w:rsidP="00FD4471">
      <w:pPr>
        <w:spacing w:after="0" w:line="240" w:lineRule="atLeast"/>
        <w:ind w:firstLine="709"/>
        <w:jc w:val="right"/>
        <w:rPr>
          <w:sz w:val="20"/>
          <w:szCs w:val="20"/>
        </w:rPr>
      </w:pPr>
      <w:r w:rsidRPr="00FD4471">
        <w:rPr>
          <w:rFonts w:ascii="Segoe UI" w:hAnsi="Segoe UI"/>
          <w:sz w:val="20"/>
          <w:szCs w:val="20"/>
        </w:rPr>
        <w:t>https://vk.com/rosreestr16                                                                                                            https://t.me/rosreestr_tatarstan</w:t>
      </w:r>
    </w:p>
    <w:sectPr w:rsidR="00556C9F" w:rsidRPr="00FD4471" w:rsidSect="00F83A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556C9F"/>
    <w:rsid w:val="000E2596"/>
    <w:rsid w:val="003073E5"/>
    <w:rsid w:val="00336E02"/>
    <w:rsid w:val="004623BB"/>
    <w:rsid w:val="00556C9F"/>
    <w:rsid w:val="00582110"/>
    <w:rsid w:val="00595A01"/>
    <w:rsid w:val="005F3944"/>
    <w:rsid w:val="00760B3B"/>
    <w:rsid w:val="00907BF7"/>
    <w:rsid w:val="00936E29"/>
    <w:rsid w:val="009A5D3D"/>
    <w:rsid w:val="00B517B3"/>
    <w:rsid w:val="00D5188D"/>
    <w:rsid w:val="00E40EF0"/>
    <w:rsid w:val="00F15E65"/>
    <w:rsid w:val="00F74DD0"/>
    <w:rsid w:val="00F83AA1"/>
    <w:rsid w:val="00FD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E5C31E-C398-4BF6-8D24-3EF1052C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USER</cp:lastModifiedBy>
  <cp:revision>2</cp:revision>
  <cp:lastPrinted>2025-07-10T09:59:00Z</cp:lastPrinted>
  <dcterms:created xsi:type="dcterms:W3CDTF">2025-07-11T16:03:00Z</dcterms:created>
  <dcterms:modified xsi:type="dcterms:W3CDTF">2025-07-11T16:03:00Z</dcterms:modified>
</cp:coreProperties>
</file>