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Pr="00AA5D5E" w:rsidRDefault="002921E7" w:rsidP="002921E7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AA5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-301625</wp:posOffset>
            </wp:positionV>
            <wp:extent cx="815340" cy="933450"/>
            <wp:effectExtent l="19050" t="0" r="381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1534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A6D" w:rsidRPr="00AA5D5E">
        <w:rPr>
          <w:rFonts w:ascii="Segoe UI" w:hAnsi="Segoe UI"/>
          <w:b/>
          <w:sz w:val="28"/>
          <w:szCs w:val="28"/>
        </w:rPr>
        <w:t>2</w:t>
      </w:r>
      <w:r w:rsidR="00FA6BAD">
        <w:rPr>
          <w:rFonts w:ascii="Segoe UI" w:hAnsi="Segoe UI"/>
          <w:b/>
          <w:sz w:val="28"/>
          <w:szCs w:val="28"/>
        </w:rPr>
        <w:t>8</w:t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6F01C6" w:rsidRPr="00AA5D5E">
        <w:rPr>
          <w:sz w:val="28"/>
          <w:szCs w:val="28"/>
        </w:rPr>
        <w:fldChar w:fldCharType="begin"/>
      </w:r>
      <w:r w:rsidRPr="00AA5D5E">
        <w:rPr>
          <w:sz w:val="28"/>
          <w:szCs w:val="28"/>
        </w:rPr>
        <w:instrText>PAGE \* MERGEFORMAT</w:instrText>
      </w:r>
      <w:r w:rsidR="006F01C6" w:rsidRPr="00AA5D5E">
        <w:rPr>
          <w:sz w:val="28"/>
          <w:szCs w:val="28"/>
        </w:rPr>
        <w:fldChar w:fldCharType="separate"/>
      </w:r>
      <w:r w:rsidR="008C53B9" w:rsidRPr="008C53B9">
        <w:rPr>
          <w:rFonts w:ascii="Segoe UI" w:hAnsi="Segoe UI"/>
          <w:b/>
          <w:noProof/>
          <w:vanish/>
          <w:sz w:val="28"/>
          <w:szCs w:val="28"/>
        </w:rPr>
        <w:t>1</w:t>
      </w:r>
      <w:r w:rsidR="006F01C6" w:rsidRPr="00AA5D5E">
        <w:rPr>
          <w:rFonts w:ascii="Segoe UI" w:hAnsi="Segoe UI"/>
          <w:b/>
          <w:vanish/>
          <w:sz w:val="28"/>
          <w:szCs w:val="28"/>
        </w:rPr>
        <w:fldChar w:fldCharType="end"/>
      </w:r>
      <w:r w:rsidR="007171FE" w:rsidRPr="00AA5D5E">
        <w:rPr>
          <w:rFonts w:ascii="Segoe UI" w:hAnsi="Segoe UI"/>
          <w:b/>
          <w:sz w:val="28"/>
          <w:szCs w:val="28"/>
        </w:rPr>
        <w:t>.</w:t>
      </w:r>
      <w:r w:rsidR="004B6C25" w:rsidRPr="00AA5D5E">
        <w:rPr>
          <w:rFonts w:ascii="Segoe UI" w:hAnsi="Segoe UI"/>
          <w:b/>
          <w:sz w:val="28"/>
          <w:szCs w:val="28"/>
        </w:rPr>
        <w:t>1</w:t>
      </w:r>
      <w:r w:rsidR="00D857D8" w:rsidRPr="00AA5D5E">
        <w:rPr>
          <w:rFonts w:ascii="Segoe UI" w:hAnsi="Segoe UI"/>
          <w:b/>
          <w:sz w:val="28"/>
          <w:szCs w:val="28"/>
        </w:rPr>
        <w:t>1</w:t>
      </w:r>
      <w:r w:rsidRPr="00AA5D5E">
        <w:rPr>
          <w:rFonts w:ascii="Segoe UI" w:hAnsi="Segoe UI"/>
          <w:b/>
          <w:sz w:val="28"/>
          <w:szCs w:val="28"/>
        </w:rPr>
        <w:t>.2025</w:t>
      </w:r>
    </w:p>
    <w:p w:rsidR="002921E7" w:rsidRPr="00AA5D5E" w:rsidRDefault="002921E7" w:rsidP="002921E7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AA5D5E">
        <w:rPr>
          <w:rFonts w:ascii="Segoe UI" w:hAnsi="Segoe UI"/>
          <w:b/>
          <w:sz w:val="28"/>
          <w:szCs w:val="28"/>
        </w:rPr>
        <w:t>Пресс-релиз</w:t>
      </w:r>
    </w:p>
    <w:p w:rsidR="00AA5D5E" w:rsidRP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AA5D5E" w:rsidRDefault="00AA5D5E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0E21C9" w:rsidRDefault="009A39D8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разъяснил, как выявляются нарушени</w:t>
      </w:r>
      <w:r w:rsidR="0049530A">
        <w:rPr>
          <w:rFonts w:ascii="Segoe UI" w:eastAsia="Times New Roman" w:hAnsi="Segoe UI" w:cs="Segoe UI"/>
          <w:b/>
          <w:color w:val="000000"/>
          <w:sz w:val="32"/>
          <w:szCs w:val="32"/>
        </w:rPr>
        <w:t>я при неиспользовании земельных участков</w:t>
      </w:r>
    </w:p>
    <w:p w:rsidR="009A39D8" w:rsidRDefault="009A39D8" w:rsidP="000E21C9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A5D5E" w:rsidRPr="00462CB5" w:rsidRDefault="009A39D8" w:rsidP="009A39D8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Управлении </w:t>
      </w:r>
      <w:proofErr w:type="spellStart"/>
      <w:r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Республике Татарстан состоялась горячая линия по </w:t>
      </w:r>
      <w:r w:rsidR="006C0C0A"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>признакам неис</w:t>
      </w:r>
      <w:r w:rsidR="00462CB5" w:rsidRPr="00462CB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пользования земельных участков. Предлагаем вашему вниманию  часто задаваемые вопросы и ответы на них. 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b/>
          <w:color w:val="000000"/>
          <w:sz w:val="24"/>
          <w:szCs w:val="24"/>
        </w:rPr>
        <w:t>Садовый земельный участок, расположенный в Альметьевске, достался по наследству. В течение 3-х последних лет не использовался. Какие действия нам нужно предпринять, чтобы сохранить право на св</w:t>
      </w:r>
      <w:r w:rsidR="007C726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ой земельный участок? 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</w:t>
      </w: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 xml:space="preserve"> Согласно Федеральному закону от 08.08.2024 № 307-ФЗ, который вступил в силу с 1 марта 2025 года, для земельных участков в составе земель населенных пунктов, а также садовых и огородных земельных участков (включая участки в СНТ) установлен трехлетний срок освоения.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>Для участков, приобретенных после 1 марта 2025 года, срок освоения исчисляется с момента регистрации права собственности.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 xml:space="preserve">Для участков, приобретенных до 1 марта 2025 года, срок освоения исчисляется с 1 марта 2025 года. </w:t>
      </w: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>Необходимо провести одно из мероприятий для приведения земельного участка к состоянию пригодному для использования. Среди них можно выделить такие, как выравнивание рельефа, проведение корчевания, осушение, уплотнение грунта, очистка от сорняков (зарастания) и так далее.</w:t>
      </w:r>
    </w:p>
    <w:p w:rsidR="00FA6BAD" w:rsidRPr="00FA6BAD" w:rsidRDefault="00FA6BAD" w:rsidP="00FA6BA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FA6BAD" w:rsidRPr="00FA6BAD" w:rsidRDefault="00FA6BAD" w:rsidP="00FA6BAD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FA6BAD">
        <w:rPr>
          <w:rFonts w:ascii="Segoe UI" w:eastAsia="Times New Roman" w:hAnsi="Segoe UI" w:cs="Segoe UI"/>
          <w:b/>
          <w:color w:val="000000"/>
          <w:sz w:val="24"/>
          <w:szCs w:val="24"/>
        </w:rPr>
        <w:t>На моем земельном участке находится сгоревший дом. Является ли это нарушением земельно</w:t>
      </w:r>
      <w:r w:rsidR="007C726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го законодательства? </w:t>
      </w:r>
    </w:p>
    <w:p w:rsidR="00FA6BAD" w:rsidRDefault="00FA6BAD" w:rsidP="007C726B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>Согласно Постановлению Правительства Российской Федерации от 31.05.2025 №826</w:t>
      </w:r>
      <w:r w:rsidR="007C726B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 xml:space="preserve"> 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В случае если такие разрушения имеют место, собственник должен в течение года с момента фиксации состояния участка инспектором приступить к восстановлению зданий или сооружений. Иначе это также будет свидетельствовать о неиспользовании земельного участка.</w:t>
      </w:r>
      <w:r w:rsidR="007C726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FA6BAD">
        <w:rPr>
          <w:rFonts w:ascii="Segoe UI" w:eastAsia="Times New Roman" w:hAnsi="Segoe UI" w:cs="Segoe UI"/>
          <w:color w:val="000000"/>
          <w:sz w:val="24"/>
          <w:szCs w:val="24"/>
        </w:rPr>
        <w:t>Таким образом, наличие полуразрушенного дома в данном случае будет являться признаком неиспользования земельного участка.</w:t>
      </w:r>
    </w:p>
    <w:p w:rsid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22D87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022D8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У меня в собственности есть земельный участок под ИЖС, на нем стоит старый дом, не пригодный для проживания. Имеются ли на данный момент признаки нарушения, могут ли у меня изъять </w:t>
      </w:r>
      <w:r w:rsidR="00022D87" w:rsidRPr="00022D87">
        <w:rPr>
          <w:rFonts w:ascii="Segoe UI" w:eastAsia="Times New Roman" w:hAnsi="Segoe UI" w:cs="Segoe UI"/>
          <w:b/>
          <w:color w:val="000000"/>
          <w:sz w:val="24"/>
          <w:szCs w:val="24"/>
        </w:rPr>
        <w:t>земельный участок</w:t>
      </w:r>
      <w:r w:rsidRPr="00022D8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? </w:t>
      </w:r>
    </w:p>
    <w:p w:rsidR="00DB3EDA" w:rsidRPr="00022D87" w:rsidRDefault="00022D87" w:rsidP="00DB3EDA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- 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Наличие старого дома на вашем участке ИЖС не является прямым нарушением, влекущим немедленное изъятие. Риск изъятия существует в долгосрочной перспективе, если будет доказано, что земельный участок в течение длительного срока не используется для жилищного строительства или эксплуатации жилого дома. 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В первую очередь</w:t>
      </w:r>
      <w:r w:rsidR="00022D87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нельзя допускать захламления или загрязнения отходами более чем на 50 % площади участка, а также разрушения имеющихся объектов недвижимости, сооружений (разрушение крыши, стен, окон).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>Нарушение в связи с захламлением земельного участка</w:t>
      </w:r>
      <w:r w:rsidR="007D17AA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либо разрушением объектов недвижимости может быть выявлено не ранее чем через 3 года после оформления прав на него. Если участок приобретен до 1 марта 2025 года, то с 1 марта 2028 года.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Необходимо построить и оформить индивидуальный жилой дом в течение 7 лет с момента оформления прав на земельный участок. Нарушение в связи с отсутствием построенного и оформленного индивидуального жилого дома может быть выявлено не ранее чем через 10 лет после оформления прав на участок. 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B3EDA" w:rsidRPr="00022D87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022D87">
        <w:rPr>
          <w:rFonts w:ascii="Segoe UI" w:eastAsia="Times New Roman" w:hAnsi="Segoe UI" w:cs="Segoe UI"/>
          <w:b/>
          <w:color w:val="000000"/>
          <w:sz w:val="24"/>
          <w:szCs w:val="24"/>
        </w:rPr>
        <w:t>Как будут выявляться нарушения?</w:t>
      </w:r>
    </w:p>
    <w:p w:rsidR="00DB3EDA" w:rsidRPr="00DB3EDA" w:rsidRDefault="00022D87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Выявляет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нарушения, связанные с использов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анием земельных участков, </w:t>
      </w:r>
      <w:proofErr w:type="spellStart"/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и  уполномоченные органы местного самоуправления.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>В рамках контроля (надзора) правообладателям будут направляться предостережения о недопустимости нарушения обязательного требования.</w:t>
      </w:r>
    </w:p>
    <w:p w:rsidR="00DB3EDA" w:rsidRPr="00DB3EDA" w:rsidRDefault="009A39D8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Если на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 участке много хлама и мусора, инспектор это отмечает и направляет  предостережение о риске возникновения нарушения. В нем рекомендуется очистить участок в течение определенного времени. Если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этого не сделать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то </w:t>
      </w:r>
      <w:r w:rsidR="00DB3EDA" w:rsidRPr="00DB3EDA">
        <w:rPr>
          <w:rFonts w:ascii="Segoe UI" w:eastAsia="Times New Roman" w:hAnsi="Segoe UI" w:cs="Segoe UI"/>
          <w:color w:val="000000"/>
          <w:sz w:val="24"/>
          <w:szCs w:val="24"/>
        </w:rPr>
        <w:t>будет зафиксировано нарушение.</w:t>
      </w:r>
    </w:p>
    <w:p w:rsidR="00DB3EDA" w:rsidRP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>В случае выявления нарушения собственнику выдается предписание о его устранении, в котором указан срок для принятия мер. Как правило, это полгода. Далее проводится проверка исполнения предписания.</w:t>
      </w:r>
    </w:p>
    <w:p w:rsidR="00DB3EDA" w:rsidRDefault="00DB3EDA" w:rsidP="00DB3EDA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B3EDA">
        <w:rPr>
          <w:rFonts w:ascii="Segoe UI" w:eastAsia="Times New Roman" w:hAnsi="Segoe UI" w:cs="Segoe UI"/>
          <w:color w:val="000000"/>
          <w:sz w:val="24"/>
          <w:szCs w:val="24"/>
        </w:rPr>
        <w:t>Если вновь будет выявлено, что нарушения не устранены, то возбуждается дело об административном правонарушении и рассматривается вопрос о привлечении собственника к ответственности. Также в адрес нарушителя направляется новое предписание об устранении нарушения.</w:t>
      </w:r>
    </w:p>
    <w:bookmarkEnd w:id="0"/>
    <w:p w:rsidR="00AA5D5E" w:rsidRDefault="00AA5D5E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D93F30" w:rsidRDefault="00D93F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D93F30" w:rsidRDefault="00D93F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D93F30" w:rsidRDefault="00D93F3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9A39D8" w:rsidRDefault="009A39D8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462CB5" w:rsidRDefault="00462CB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167140" w:rsidRPr="009A39D8" w:rsidRDefault="00167140" w:rsidP="00167140">
      <w:pPr>
        <w:spacing w:after="0" w:line="240" w:lineRule="atLeast"/>
        <w:jc w:val="right"/>
        <w:rPr>
          <w:rFonts w:ascii="Segoe UI" w:hAnsi="Segoe UI"/>
          <w:b/>
        </w:rPr>
      </w:pPr>
      <w:r w:rsidRPr="009A39D8">
        <w:rPr>
          <w:rFonts w:ascii="Segoe UI" w:hAnsi="Segoe UI"/>
          <w:b/>
        </w:rPr>
        <w:t>Контакты для СМИ</w:t>
      </w:r>
    </w:p>
    <w:p w:rsidR="00167140" w:rsidRPr="009A39D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9A39D8">
        <w:rPr>
          <w:rFonts w:ascii="Segoe UI" w:eastAsia="Times New Roman" w:hAnsi="Segoe UI"/>
          <w:color w:val="000000"/>
        </w:rPr>
        <w:t xml:space="preserve">Пресс-служба </w:t>
      </w:r>
      <w:proofErr w:type="spellStart"/>
      <w:r w:rsidRPr="009A39D8">
        <w:rPr>
          <w:rFonts w:ascii="Segoe UI" w:eastAsia="Times New Roman" w:hAnsi="Segoe UI"/>
          <w:color w:val="000000"/>
        </w:rPr>
        <w:t>Росреестра</w:t>
      </w:r>
      <w:proofErr w:type="spellEnd"/>
      <w:r w:rsidRPr="009A39D8">
        <w:rPr>
          <w:rFonts w:ascii="Segoe UI" w:eastAsia="Times New Roman" w:hAnsi="Segoe UI"/>
          <w:color w:val="000000"/>
        </w:rPr>
        <w:t xml:space="preserve"> Татарстана</w:t>
      </w:r>
    </w:p>
    <w:p w:rsidR="00167140" w:rsidRPr="009A39D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9A39D8">
        <w:rPr>
          <w:rFonts w:ascii="Segoe UI" w:eastAsia="Times New Roman" w:hAnsi="Segoe UI"/>
          <w:color w:val="000000"/>
        </w:rPr>
        <w:t xml:space="preserve">8 (843) 255-25-10 </w:t>
      </w:r>
    </w:p>
    <w:p w:rsidR="00167140" w:rsidRPr="009A39D8" w:rsidRDefault="00614D8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hyperlink r:id="rId7" w:tooltip="https://rosreestr.tatarstan.ru" w:history="1">
        <w:r w:rsidR="00167140" w:rsidRPr="009A39D8">
          <w:rPr>
            <w:rFonts w:ascii="Segoe UI" w:eastAsia="Times New Roman" w:hAnsi="Segoe UI"/>
            <w:color w:val="000000"/>
          </w:rPr>
          <w:t>https://rosreestr.tatarstan.ru</w:t>
        </w:r>
      </w:hyperlink>
    </w:p>
    <w:p w:rsidR="00F22BAB" w:rsidRPr="009A39D8" w:rsidRDefault="00614D80" w:rsidP="00F33EF4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167140" w:rsidRPr="009A39D8">
          <w:rPr>
            <w:rFonts w:eastAsia="Times New Roman"/>
            <w:color w:val="000000"/>
          </w:rPr>
          <w:t>https://t.me/rosreestr_tatarstan</w:t>
        </w:r>
      </w:hyperlink>
    </w:p>
    <w:p w:rsidR="004367D6" w:rsidRPr="00F22BAB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9A39D8">
        <w:rPr>
          <w:rFonts w:ascii="Segoe UI" w:eastAsia="Times New Roman" w:hAnsi="Segoe UI"/>
          <w:color w:val="000000"/>
        </w:rPr>
        <w:t xml:space="preserve">https://vk.com/rosreestr16                                                                                                 </w:t>
      </w:r>
    </w:p>
    <w:sectPr w:rsidR="004367D6" w:rsidRPr="00F22BAB" w:rsidSect="00FA6B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22D87"/>
    <w:rsid w:val="00061CB4"/>
    <w:rsid w:val="00064355"/>
    <w:rsid w:val="00067458"/>
    <w:rsid w:val="00071601"/>
    <w:rsid w:val="00072137"/>
    <w:rsid w:val="00074A1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10777B"/>
    <w:rsid w:val="001148B2"/>
    <w:rsid w:val="001179A0"/>
    <w:rsid w:val="00117E78"/>
    <w:rsid w:val="0012603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D7FD6"/>
    <w:rsid w:val="003E75D2"/>
    <w:rsid w:val="003F6E78"/>
    <w:rsid w:val="00401D4C"/>
    <w:rsid w:val="00403CC7"/>
    <w:rsid w:val="00405056"/>
    <w:rsid w:val="00405E87"/>
    <w:rsid w:val="00410E1B"/>
    <w:rsid w:val="00433524"/>
    <w:rsid w:val="004367D6"/>
    <w:rsid w:val="00443EF8"/>
    <w:rsid w:val="00455FD7"/>
    <w:rsid w:val="0045690D"/>
    <w:rsid w:val="00457245"/>
    <w:rsid w:val="00462CB5"/>
    <w:rsid w:val="004637DF"/>
    <w:rsid w:val="00467186"/>
    <w:rsid w:val="00467666"/>
    <w:rsid w:val="004679C9"/>
    <w:rsid w:val="00470178"/>
    <w:rsid w:val="00475D03"/>
    <w:rsid w:val="0049530A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3D71"/>
    <w:rsid w:val="004E7B90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4D80"/>
    <w:rsid w:val="00615D13"/>
    <w:rsid w:val="00616F9B"/>
    <w:rsid w:val="00626449"/>
    <w:rsid w:val="00630DF6"/>
    <w:rsid w:val="00631080"/>
    <w:rsid w:val="0064438F"/>
    <w:rsid w:val="006447BA"/>
    <w:rsid w:val="00650CCE"/>
    <w:rsid w:val="006675A0"/>
    <w:rsid w:val="00675901"/>
    <w:rsid w:val="00676EC1"/>
    <w:rsid w:val="0069315C"/>
    <w:rsid w:val="00695B1E"/>
    <w:rsid w:val="006A4B8F"/>
    <w:rsid w:val="006B5BCC"/>
    <w:rsid w:val="006B71A0"/>
    <w:rsid w:val="006C0C0A"/>
    <w:rsid w:val="006D5BDF"/>
    <w:rsid w:val="006E0B1C"/>
    <w:rsid w:val="006E41D2"/>
    <w:rsid w:val="006F01C6"/>
    <w:rsid w:val="006F4020"/>
    <w:rsid w:val="006F5632"/>
    <w:rsid w:val="006F62FE"/>
    <w:rsid w:val="007041B9"/>
    <w:rsid w:val="00713E5D"/>
    <w:rsid w:val="00716DD7"/>
    <w:rsid w:val="007171FE"/>
    <w:rsid w:val="0072507A"/>
    <w:rsid w:val="007410A6"/>
    <w:rsid w:val="00745A48"/>
    <w:rsid w:val="00755DAA"/>
    <w:rsid w:val="00755E89"/>
    <w:rsid w:val="00757410"/>
    <w:rsid w:val="00773E27"/>
    <w:rsid w:val="00777E62"/>
    <w:rsid w:val="007851FC"/>
    <w:rsid w:val="007874C7"/>
    <w:rsid w:val="007A13E4"/>
    <w:rsid w:val="007A2D61"/>
    <w:rsid w:val="007B0998"/>
    <w:rsid w:val="007C726B"/>
    <w:rsid w:val="007D17AA"/>
    <w:rsid w:val="007D2C47"/>
    <w:rsid w:val="007D327E"/>
    <w:rsid w:val="007E4AB2"/>
    <w:rsid w:val="007E6C02"/>
    <w:rsid w:val="007E71EE"/>
    <w:rsid w:val="007F09B3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C53B9"/>
    <w:rsid w:val="008E0450"/>
    <w:rsid w:val="008E0629"/>
    <w:rsid w:val="008F5621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A18A0"/>
    <w:rsid w:val="009A39D8"/>
    <w:rsid w:val="009A7F21"/>
    <w:rsid w:val="009B024D"/>
    <w:rsid w:val="009C62D2"/>
    <w:rsid w:val="009C6A22"/>
    <w:rsid w:val="009E1F55"/>
    <w:rsid w:val="009E33DB"/>
    <w:rsid w:val="009E36B5"/>
    <w:rsid w:val="009E3BB1"/>
    <w:rsid w:val="009F4661"/>
    <w:rsid w:val="00A14715"/>
    <w:rsid w:val="00A3483D"/>
    <w:rsid w:val="00A370AA"/>
    <w:rsid w:val="00A37A81"/>
    <w:rsid w:val="00A52733"/>
    <w:rsid w:val="00A52B66"/>
    <w:rsid w:val="00A56280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4670"/>
    <w:rsid w:val="00AE1E89"/>
    <w:rsid w:val="00AE5705"/>
    <w:rsid w:val="00AF0D74"/>
    <w:rsid w:val="00B00528"/>
    <w:rsid w:val="00B10BF7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509C"/>
    <w:rsid w:val="00BB0B59"/>
    <w:rsid w:val="00BB1CC9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7912"/>
    <w:rsid w:val="00CB58D5"/>
    <w:rsid w:val="00CC0C51"/>
    <w:rsid w:val="00CD38D7"/>
    <w:rsid w:val="00CF5FFD"/>
    <w:rsid w:val="00D14EF5"/>
    <w:rsid w:val="00D31DA8"/>
    <w:rsid w:val="00D34291"/>
    <w:rsid w:val="00D348DF"/>
    <w:rsid w:val="00D46C01"/>
    <w:rsid w:val="00D812DA"/>
    <w:rsid w:val="00D81D8F"/>
    <w:rsid w:val="00D8552D"/>
    <w:rsid w:val="00D857D8"/>
    <w:rsid w:val="00D93F30"/>
    <w:rsid w:val="00D967A7"/>
    <w:rsid w:val="00D972C1"/>
    <w:rsid w:val="00DA7257"/>
    <w:rsid w:val="00DB3EDA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9026A"/>
    <w:rsid w:val="00EA3477"/>
    <w:rsid w:val="00EA414B"/>
    <w:rsid w:val="00EB4932"/>
    <w:rsid w:val="00EC099E"/>
    <w:rsid w:val="00EC19BE"/>
    <w:rsid w:val="00ED0940"/>
    <w:rsid w:val="00ED1AA5"/>
    <w:rsid w:val="00ED39FF"/>
    <w:rsid w:val="00ED3AB7"/>
    <w:rsid w:val="00ED4F41"/>
    <w:rsid w:val="00ED505C"/>
    <w:rsid w:val="00ED6ACA"/>
    <w:rsid w:val="00EE51E3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55E59"/>
    <w:rsid w:val="00F57185"/>
    <w:rsid w:val="00F617B3"/>
    <w:rsid w:val="00F8485D"/>
    <w:rsid w:val="00F9022C"/>
    <w:rsid w:val="00F93438"/>
    <w:rsid w:val="00F95E3C"/>
    <w:rsid w:val="00F95E75"/>
    <w:rsid w:val="00F978BC"/>
    <w:rsid w:val="00FA0740"/>
    <w:rsid w:val="00FA2D56"/>
    <w:rsid w:val="00FA6BAD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31E98-05B6-4DAC-A8C0-A74137E3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A31A-5769-4343-8904-3E14C7D3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2025-11-28T08:46:00Z</cp:lastPrinted>
  <dcterms:created xsi:type="dcterms:W3CDTF">2025-11-28T12:10:00Z</dcterms:created>
  <dcterms:modified xsi:type="dcterms:W3CDTF">2025-11-28T12:10:00Z</dcterms:modified>
</cp:coreProperties>
</file>