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CCC" w:rsidRDefault="00A30660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-76200</wp:posOffset>
            </wp:positionV>
            <wp:extent cx="790575" cy="885825"/>
            <wp:effectExtent l="19050" t="0" r="9525" b="0"/>
            <wp:wrapTight wrapText="bothSides">
              <wp:wrapPolygon edited="0">
                <wp:start x="9369" y="0"/>
                <wp:lineTo x="3643" y="2787"/>
                <wp:lineTo x="2602" y="14865"/>
                <wp:lineTo x="-520" y="16258"/>
                <wp:lineTo x="1561" y="21368"/>
                <wp:lineTo x="20299" y="21368"/>
                <wp:lineTo x="21860" y="16723"/>
                <wp:lineTo x="19258" y="14865"/>
                <wp:lineTo x="17696" y="7897"/>
                <wp:lineTo x="17696" y="7432"/>
                <wp:lineTo x="19778" y="4645"/>
                <wp:lineTo x="18217" y="2787"/>
                <wp:lineTo x="12492" y="0"/>
                <wp:lineTo x="9369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32E2">
        <w:rPr>
          <w:rFonts w:ascii="Segoe UI" w:hAnsi="Segoe UI"/>
          <w:b/>
          <w:sz w:val="32"/>
        </w:rPr>
        <w:t>1</w:t>
      </w:r>
      <w:r w:rsidR="00A24993">
        <w:rPr>
          <w:rFonts w:ascii="Segoe UI" w:hAnsi="Segoe UI"/>
          <w:b/>
          <w:sz w:val="32"/>
        </w:rPr>
        <w:t>7</w:t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A732E2">
        <w:rPr>
          <w:rFonts w:ascii="Segoe UI" w:hAnsi="Segoe UI"/>
          <w:b/>
          <w:sz w:val="32"/>
        </w:rPr>
        <w:t>.01.2025</w:t>
      </w:r>
    </w:p>
    <w:p w:rsidR="00E80CCC" w:rsidRDefault="00E80CCC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7F2052" w:rsidRDefault="007F2052" w:rsidP="00733F54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A732E2" w:rsidRDefault="00A732E2" w:rsidP="00A732E2">
      <w:pPr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A732E2" w:rsidRPr="00A732E2" w:rsidRDefault="00A24993" w:rsidP="00A732E2">
      <w:pPr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bookmarkStart w:id="0" w:name="_GoBack"/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Опубликован рейтинг кадастровых инженеров Татарстана</w:t>
      </w:r>
      <w:r w:rsidR="00981768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</w:t>
      </w:r>
      <w:r w:rsidR="00C87256">
        <w:rPr>
          <w:rFonts w:ascii="Segoe UI" w:eastAsia="Times New Roman" w:hAnsi="Segoe UI" w:cs="Times New Roman"/>
          <w:b/>
          <w:color w:val="000000"/>
          <w:sz w:val="32"/>
          <w:szCs w:val="32"/>
        </w:rPr>
        <w:t>за 2024 год</w:t>
      </w:r>
    </w:p>
    <w:bookmarkEnd w:id="0"/>
    <w:p w:rsidR="0041372C" w:rsidRPr="00306D44" w:rsidRDefault="00A24993" w:rsidP="00A24993">
      <w:pPr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 w:rsidRPr="00A24993">
        <w:rPr>
          <w:rFonts w:ascii="Segoe UI" w:eastAsia="Times New Roman" w:hAnsi="Segoe UI" w:cs="Times New Roman"/>
          <w:color w:val="000000"/>
          <w:sz w:val="24"/>
          <w:szCs w:val="24"/>
        </w:rPr>
        <w:t xml:space="preserve">Ознакомиться с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ним </w:t>
      </w:r>
      <w:r w:rsidRPr="00A24993">
        <w:rPr>
          <w:rFonts w:ascii="Segoe UI" w:eastAsia="Times New Roman" w:hAnsi="Segoe UI" w:cs="Times New Roman"/>
          <w:color w:val="000000"/>
          <w:sz w:val="24"/>
          <w:szCs w:val="24"/>
        </w:rPr>
        <w:t>можно н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а официальном сайте </w:t>
      </w:r>
      <w:proofErr w:type="spellStart"/>
      <w:r>
        <w:rPr>
          <w:rFonts w:ascii="Segoe UI" w:eastAsia="Times New Roman" w:hAnsi="Segoe UI" w:cs="Times New Roman"/>
          <w:color w:val="000000"/>
          <w:sz w:val="24"/>
          <w:szCs w:val="24"/>
        </w:rPr>
        <w:t>Росреестра</w:t>
      </w:r>
      <w:proofErr w:type="spellEnd"/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во вкладке «</w:t>
      </w:r>
      <w:r w:rsidRPr="00A24993">
        <w:rPr>
          <w:rFonts w:ascii="Segoe UI" w:eastAsia="Times New Roman" w:hAnsi="Segoe UI" w:cs="Times New Roman"/>
          <w:color w:val="000000"/>
          <w:sz w:val="24"/>
          <w:szCs w:val="24"/>
        </w:rPr>
        <w:t xml:space="preserve">Открытая служба - Статистика и аналитика - </w:t>
      </w:r>
      <w:hyperlink r:id="rId7" w:history="1">
        <w:r w:rsidRPr="0041372C">
          <w:rPr>
            <w:rStyle w:val="a3"/>
            <w:rFonts w:ascii="Segoe UI" w:eastAsia="Times New Roman" w:hAnsi="Segoe UI" w:cs="Times New Roman"/>
            <w:sz w:val="24"/>
            <w:szCs w:val="24"/>
          </w:rPr>
          <w:t>Рейтинг кадастровых инженеров</w:t>
        </w:r>
        <w:r w:rsidR="0041372C">
          <w:rPr>
            <w:rStyle w:val="a3"/>
            <w:rFonts w:ascii="Segoe UI" w:eastAsia="Times New Roman" w:hAnsi="Segoe UI" w:cs="Times New Roman"/>
            <w:sz w:val="24"/>
            <w:szCs w:val="24"/>
          </w:rPr>
          <w:t>»</w:t>
        </w:r>
        <w:r w:rsidRPr="0041372C">
          <w:rPr>
            <w:rStyle w:val="a3"/>
            <w:rFonts w:ascii="Segoe UI" w:eastAsia="Times New Roman" w:hAnsi="Segoe UI" w:cs="Times New Roman"/>
            <w:sz w:val="24"/>
            <w:szCs w:val="24"/>
          </w:rPr>
          <w:t xml:space="preserve">. </w:t>
        </w:r>
      </w:hyperlink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7F27FD" w:rsidRPr="00306D44">
        <w:rPr>
          <w:rFonts w:ascii="Segoe UI" w:eastAsia="Times New Roman" w:hAnsi="Segoe UI" w:cs="Times New Roman"/>
          <w:i/>
          <w:color w:val="000000"/>
          <w:sz w:val="24"/>
          <w:szCs w:val="24"/>
        </w:rPr>
        <w:t>(</w:t>
      </w:r>
      <w:r w:rsidRPr="00306D44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Важно учитывать, что сайт </w:t>
      </w:r>
      <w:proofErr w:type="spellStart"/>
      <w:r w:rsidRPr="00306D44">
        <w:rPr>
          <w:rFonts w:ascii="Segoe UI" w:eastAsia="Times New Roman" w:hAnsi="Segoe UI" w:cs="Times New Roman"/>
          <w:i/>
          <w:color w:val="000000"/>
          <w:sz w:val="24"/>
          <w:szCs w:val="24"/>
        </w:rPr>
        <w:t>Росреестра</w:t>
      </w:r>
      <w:proofErr w:type="spellEnd"/>
      <w:r w:rsidRPr="00306D44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работает на российских сертификатах безопасности</w:t>
      </w:r>
      <w:r w:rsidR="007F27FD" w:rsidRPr="00306D44">
        <w:rPr>
          <w:rFonts w:ascii="Segoe UI" w:eastAsia="Times New Roman" w:hAnsi="Segoe UI" w:cs="Times New Roman"/>
          <w:i/>
          <w:color w:val="000000"/>
          <w:sz w:val="24"/>
          <w:szCs w:val="24"/>
        </w:rPr>
        <w:t>)</w:t>
      </w:r>
      <w:r w:rsidRPr="00306D44">
        <w:rPr>
          <w:rFonts w:ascii="Segoe UI" w:eastAsia="Times New Roman" w:hAnsi="Segoe UI" w:cs="Times New Roman"/>
          <w:i/>
          <w:color w:val="000000"/>
          <w:sz w:val="24"/>
          <w:szCs w:val="24"/>
        </w:rPr>
        <w:t>.</w:t>
      </w:r>
      <w:r w:rsidR="0041372C" w:rsidRPr="00306D44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</w:p>
    <w:p w:rsidR="0041372C" w:rsidRDefault="0041372C" w:rsidP="00A24993">
      <w:pPr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В рейтинге вошли </w:t>
      </w:r>
      <w:r w:rsidRPr="007F27FD">
        <w:rPr>
          <w:rFonts w:ascii="Segoe UI" w:eastAsia="Times New Roman" w:hAnsi="Segoe UI" w:cs="Times New Roman"/>
          <w:b/>
          <w:color w:val="000000"/>
          <w:sz w:val="24"/>
          <w:szCs w:val="24"/>
        </w:rPr>
        <w:t>469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специалистов, осуществляющих кадастровую деятельность на территории республики.  </w:t>
      </w:r>
    </w:p>
    <w:p w:rsidR="00855A89" w:rsidRDefault="00A24993" w:rsidP="00A24993">
      <w:pPr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>По итогам 2024 года</w:t>
      </w:r>
      <w:r w:rsidR="00855A89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41372C">
        <w:rPr>
          <w:rFonts w:ascii="Segoe UI" w:eastAsia="Times New Roman" w:hAnsi="Segoe UI" w:cs="Times New Roman"/>
          <w:color w:val="000000"/>
          <w:sz w:val="24"/>
          <w:szCs w:val="24"/>
        </w:rPr>
        <w:t>большинство кадастровых инженеров</w:t>
      </w:r>
      <w:r w:rsidR="00196AE8">
        <w:rPr>
          <w:rFonts w:ascii="Segoe UI" w:eastAsia="Times New Roman" w:hAnsi="Segoe UI" w:cs="Times New Roman"/>
          <w:color w:val="000000"/>
          <w:sz w:val="24"/>
          <w:szCs w:val="24"/>
        </w:rPr>
        <w:t xml:space="preserve">, а именно </w:t>
      </w:r>
      <w:r w:rsidR="00196AE8" w:rsidRPr="00855A89">
        <w:rPr>
          <w:rFonts w:ascii="Segoe UI" w:eastAsia="Times New Roman" w:hAnsi="Segoe UI" w:cs="Times New Roman"/>
          <w:b/>
          <w:color w:val="000000"/>
          <w:sz w:val="24"/>
          <w:szCs w:val="24"/>
        </w:rPr>
        <w:t>276</w:t>
      </w:r>
      <w:r w:rsidR="00196AE8" w:rsidRPr="00855A89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196AE8">
        <w:rPr>
          <w:rFonts w:ascii="Segoe UI" w:eastAsia="Times New Roman" w:hAnsi="Segoe UI" w:cs="Times New Roman"/>
          <w:color w:val="000000"/>
          <w:sz w:val="24"/>
          <w:szCs w:val="24"/>
        </w:rPr>
        <w:t>специалистов</w:t>
      </w:r>
      <w:r w:rsidR="006C423B">
        <w:rPr>
          <w:rFonts w:ascii="Segoe UI" w:eastAsia="Times New Roman" w:hAnsi="Segoe UI" w:cs="Times New Roman"/>
          <w:color w:val="000000"/>
          <w:sz w:val="24"/>
          <w:szCs w:val="24"/>
        </w:rPr>
        <w:t xml:space="preserve">, </w:t>
      </w:r>
      <w:r w:rsidR="00196AE8">
        <w:rPr>
          <w:rFonts w:ascii="Segoe UI" w:eastAsia="Times New Roman" w:hAnsi="Segoe UI" w:cs="Times New Roman"/>
          <w:color w:val="000000"/>
          <w:sz w:val="24"/>
          <w:szCs w:val="24"/>
        </w:rPr>
        <w:t>выполняли свою работу на «отлично»</w:t>
      </w:r>
      <w:r w:rsidR="00981768">
        <w:rPr>
          <w:rFonts w:ascii="Segoe UI" w:eastAsia="Times New Roman" w:hAnsi="Segoe UI" w:cs="Times New Roman"/>
          <w:color w:val="000000"/>
          <w:sz w:val="24"/>
          <w:szCs w:val="24"/>
        </w:rPr>
        <w:t xml:space="preserve">: </w:t>
      </w:r>
      <w:r w:rsidR="00E368AA" w:rsidRPr="00E368AA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981768">
        <w:rPr>
          <w:rFonts w:ascii="Segoe UI" w:eastAsia="Times New Roman" w:hAnsi="Segoe UI" w:cs="Times New Roman"/>
          <w:color w:val="000000"/>
          <w:sz w:val="24"/>
          <w:szCs w:val="24"/>
        </w:rPr>
        <w:t>по подготовленным ими документам, необходимым для кадастрового учета и регистрации прав, были приняты положительные решения.</w:t>
      </w:r>
      <w:r w:rsidR="00855A89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</w:p>
    <w:p w:rsidR="00A24993" w:rsidRDefault="009F5398" w:rsidP="008A7EB2">
      <w:pPr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855A89">
        <w:rPr>
          <w:rFonts w:ascii="Segoe UI" w:eastAsia="Times New Roman" w:hAnsi="Segoe UI" w:cs="Times New Roman"/>
          <w:b/>
          <w:color w:val="000000"/>
          <w:sz w:val="24"/>
          <w:szCs w:val="24"/>
        </w:rPr>
        <w:t>167</w:t>
      </w:r>
      <w:r w:rsidR="00981768" w:rsidRPr="00855A89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</w:t>
      </w:r>
      <w:r w:rsidR="00855A89">
        <w:rPr>
          <w:rFonts w:ascii="Segoe UI" w:eastAsia="Times New Roman" w:hAnsi="Segoe UI" w:cs="Times New Roman"/>
          <w:color w:val="000000"/>
          <w:sz w:val="24"/>
          <w:szCs w:val="24"/>
        </w:rPr>
        <w:t>специалистов</w:t>
      </w:r>
      <w:r w:rsidR="00855A89" w:rsidRPr="009F5398">
        <w:rPr>
          <w:rFonts w:ascii="Segoe UI" w:eastAsia="Times New Roman" w:hAnsi="Segoe UI" w:cs="Times New Roman"/>
          <w:color w:val="000000"/>
          <w:sz w:val="24"/>
          <w:szCs w:val="24"/>
        </w:rPr>
        <w:t xml:space="preserve">  при п</w:t>
      </w:r>
      <w:r w:rsidR="00855A89">
        <w:rPr>
          <w:rFonts w:ascii="Segoe UI" w:eastAsia="Times New Roman" w:hAnsi="Segoe UI" w:cs="Times New Roman"/>
          <w:color w:val="000000"/>
          <w:sz w:val="24"/>
          <w:szCs w:val="24"/>
        </w:rPr>
        <w:t xml:space="preserve">одготовке документов </w:t>
      </w:r>
      <w:r w:rsidR="007F27FD">
        <w:rPr>
          <w:rFonts w:ascii="Segoe UI" w:eastAsia="Times New Roman" w:hAnsi="Segoe UI" w:cs="Times New Roman"/>
          <w:color w:val="000000"/>
          <w:sz w:val="24"/>
          <w:szCs w:val="24"/>
        </w:rPr>
        <w:t xml:space="preserve">допустили </w:t>
      </w:r>
      <w:r w:rsidR="00981768" w:rsidRPr="009F5398">
        <w:rPr>
          <w:rFonts w:ascii="Segoe UI" w:eastAsia="Times New Roman" w:hAnsi="Segoe UI" w:cs="Times New Roman"/>
          <w:color w:val="000000"/>
          <w:sz w:val="24"/>
          <w:szCs w:val="24"/>
        </w:rPr>
        <w:t>ошибки, в результате чего</w:t>
      </w:r>
      <w:r w:rsidR="007F27FD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было приняты решения (в количестве от 1 до 3) о приостановлении учетно-регистрационных действий. </w:t>
      </w:r>
      <w:r w:rsidR="00855A89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В красной зоне оказалось </w:t>
      </w:r>
      <w:r w:rsidR="00855A89" w:rsidRPr="00855A89">
        <w:rPr>
          <w:rFonts w:ascii="Segoe UI" w:eastAsia="Times New Roman" w:hAnsi="Segoe UI" w:cs="Times New Roman"/>
          <w:b/>
          <w:color w:val="000000"/>
          <w:sz w:val="24"/>
          <w:szCs w:val="24"/>
        </w:rPr>
        <w:t>26</w:t>
      </w:r>
      <w:r w:rsidR="00855A89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специалистов - получившие наибольше количество</w:t>
      </w:r>
      <w:r w:rsidR="00855A89" w:rsidRPr="00855A89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решений о приостановлении</w:t>
      </w:r>
      <w:r w:rsidR="00855A89">
        <w:rPr>
          <w:rFonts w:ascii="Segoe UI" w:eastAsia="Times New Roman" w:hAnsi="Segoe UI" w:cs="Times New Roman"/>
          <w:color w:val="000000"/>
          <w:sz w:val="24"/>
          <w:szCs w:val="24"/>
        </w:rPr>
        <w:t xml:space="preserve"> (</w:t>
      </w:r>
      <w:r w:rsidR="00C06295">
        <w:rPr>
          <w:rFonts w:ascii="Segoe UI" w:eastAsia="Times New Roman" w:hAnsi="Segoe UI" w:cs="Times New Roman"/>
          <w:color w:val="000000"/>
          <w:sz w:val="24"/>
          <w:szCs w:val="24"/>
        </w:rPr>
        <w:t>4 и более</w:t>
      </w:r>
      <w:r w:rsidR="00855A89">
        <w:rPr>
          <w:rFonts w:ascii="Segoe UI" w:eastAsia="Times New Roman" w:hAnsi="Segoe UI" w:cs="Times New Roman"/>
          <w:color w:val="000000"/>
          <w:sz w:val="24"/>
          <w:szCs w:val="24"/>
        </w:rPr>
        <w:t xml:space="preserve">). </w:t>
      </w:r>
    </w:p>
    <w:p w:rsidR="00855A89" w:rsidRPr="009F5398" w:rsidRDefault="006C423B" w:rsidP="006C423B">
      <w:pPr>
        <w:spacing w:after="0" w:line="240" w:lineRule="atLeast"/>
        <w:rPr>
          <w:rFonts w:ascii="Segoe UI" w:eastAsia="Times New Roman" w:hAnsi="Segoe UI" w:cs="Times New Roman"/>
          <w:color w:val="000000"/>
          <w:sz w:val="24"/>
          <w:szCs w:val="24"/>
        </w:rPr>
      </w:pPr>
      <w:proofErr w:type="spellStart"/>
      <w:r w:rsidRPr="006C423B">
        <w:rPr>
          <w:rFonts w:ascii="Segoe UI" w:eastAsia="Times New Roman" w:hAnsi="Segoe UI" w:cs="Times New Roman"/>
          <w:color w:val="000000"/>
          <w:sz w:val="24"/>
          <w:szCs w:val="24"/>
        </w:rPr>
        <w:t>Росреестр</w:t>
      </w:r>
      <w:proofErr w:type="spellEnd"/>
      <w:r w:rsidRPr="006C423B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Татарстана рекомендует  ознакомиться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с рейтингом </w:t>
      </w:r>
      <w:r w:rsidRPr="006C423B">
        <w:rPr>
          <w:rFonts w:ascii="Segoe UI" w:eastAsia="Times New Roman" w:hAnsi="Segoe UI" w:cs="Times New Roman"/>
          <w:color w:val="000000"/>
          <w:sz w:val="24"/>
          <w:szCs w:val="24"/>
        </w:rPr>
        <w:t>перед заключением договора на выполнение кадастровых работ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. </w:t>
      </w:r>
    </w:p>
    <w:p w:rsidR="008627D8" w:rsidRPr="009F5398" w:rsidRDefault="008627D8" w:rsidP="00E80CCC">
      <w:pPr>
        <w:spacing w:after="0" w:line="240" w:lineRule="atLeast"/>
        <w:jc w:val="right"/>
        <w:rPr>
          <w:rFonts w:ascii="Segoe UI" w:hAnsi="Segoe UI"/>
          <w:sz w:val="20"/>
          <w:szCs w:val="20"/>
        </w:rPr>
      </w:pPr>
    </w:p>
    <w:p w:rsidR="00A36482" w:rsidRPr="009F5398" w:rsidRDefault="00A36482" w:rsidP="00E80CCC">
      <w:pPr>
        <w:spacing w:after="0" w:line="240" w:lineRule="atLeast"/>
        <w:jc w:val="right"/>
        <w:rPr>
          <w:rFonts w:ascii="Segoe UI" w:hAnsi="Segoe UI"/>
          <w:sz w:val="20"/>
          <w:szCs w:val="20"/>
        </w:rPr>
      </w:pPr>
    </w:p>
    <w:p w:rsidR="00A36482" w:rsidRPr="009F5398" w:rsidRDefault="00A36482" w:rsidP="00E80CCC">
      <w:pPr>
        <w:spacing w:after="0" w:line="240" w:lineRule="atLeast"/>
        <w:jc w:val="right"/>
        <w:rPr>
          <w:rFonts w:ascii="Segoe UI" w:hAnsi="Segoe UI"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1372C" w:rsidRDefault="0041372C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1372C" w:rsidRDefault="0041372C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1372C" w:rsidRDefault="0041372C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1372C" w:rsidRDefault="0041372C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1372C" w:rsidRDefault="0041372C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1372C" w:rsidRDefault="0041372C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1372C" w:rsidRDefault="0041372C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1372C" w:rsidRDefault="0041372C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1372C" w:rsidRDefault="0041372C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1372C" w:rsidRDefault="0041372C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80CCC" w:rsidRPr="009B5FD9" w:rsidRDefault="00E80CCC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9B5FD9">
        <w:rPr>
          <w:rFonts w:ascii="Segoe UI" w:hAnsi="Segoe UI"/>
          <w:b/>
          <w:sz w:val="20"/>
          <w:szCs w:val="20"/>
        </w:rPr>
        <w:t>Контакты для СМИ</w:t>
      </w:r>
    </w:p>
    <w:p w:rsidR="00E80CCC" w:rsidRPr="009B5FD9" w:rsidRDefault="00E80CCC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>Пресс-служба Росреестра Татарстана</w:t>
      </w:r>
    </w:p>
    <w:p w:rsidR="00E80CCC" w:rsidRPr="009B5FD9" w:rsidRDefault="00E80CCC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8 (843) 255-25-10 </w:t>
      </w:r>
    </w:p>
    <w:p w:rsidR="00E80CCC" w:rsidRPr="009B5FD9" w:rsidRDefault="001423AE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hyperlink r:id="rId8" w:history="1">
        <w:r w:rsidR="00E80CCC" w:rsidRPr="009B5FD9">
          <w:rPr>
            <w:rFonts w:ascii="Segoe UI" w:eastAsia="Times New Roman" w:hAnsi="Segoe UI" w:cs="Times New Roman"/>
            <w:color w:val="000000"/>
            <w:sz w:val="20"/>
            <w:szCs w:val="20"/>
          </w:rPr>
          <w:t>https://rosreestr.tatarstan.ru</w:t>
        </w:r>
      </w:hyperlink>
    </w:p>
    <w:p w:rsidR="0060299B" w:rsidRPr="009B5FD9" w:rsidRDefault="00E80CCC" w:rsidP="00A30660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https://vk.com/rosreestr16                                                                                                            </w:t>
      </w:r>
      <w:hyperlink r:id="rId9" w:history="1">
        <w:r w:rsidRPr="009B5FD9">
          <w:rPr>
            <w:rFonts w:eastAsia="Times New Roman" w:cs="Times New Roman"/>
            <w:color w:val="000000"/>
            <w:sz w:val="20"/>
            <w:szCs w:val="20"/>
          </w:rPr>
          <w:t>https://t.me/rosreestr_tatarstan</w:t>
        </w:r>
      </w:hyperlink>
    </w:p>
    <w:sectPr w:rsidR="0060299B" w:rsidRPr="009B5FD9" w:rsidSect="003628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7334C"/>
    <w:multiLevelType w:val="hybridMultilevel"/>
    <w:tmpl w:val="1B5E60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E80CCC"/>
    <w:rsid w:val="0000232C"/>
    <w:rsid w:val="000023B9"/>
    <w:rsid w:val="00003E3E"/>
    <w:rsid w:val="00030802"/>
    <w:rsid w:val="0003752B"/>
    <w:rsid w:val="000627BC"/>
    <w:rsid w:val="0006389C"/>
    <w:rsid w:val="00077664"/>
    <w:rsid w:val="000A6B6C"/>
    <w:rsid w:val="000B3D9F"/>
    <w:rsid w:val="000B601B"/>
    <w:rsid w:val="000B75D9"/>
    <w:rsid w:val="000C0A4C"/>
    <w:rsid w:val="000D50D4"/>
    <w:rsid w:val="000D745E"/>
    <w:rsid w:val="000E29FB"/>
    <w:rsid w:val="00104B90"/>
    <w:rsid w:val="00105927"/>
    <w:rsid w:val="00113F3F"/>
    <w:rsid w:val="00130FEC"/>
    <w:rsid w:val="001423AE"/>
    <w:rsid w:val="001512F8"/>
    <w:rsid w:val="00163143"/>
    <w:rsid w:val="00165669"/>
    <w:rsid w:val="00167C4F"/>
    <w:rsid w:val="00196AE8"/>
    <w:rsid w:val="001A6603"/>
    <w:rsid w:val="001B19D1"/>
    <w:rsid w:val="001C272B"/>
    <w:rsid w:val="001D02DB"/>
    <w:rsid w:val="001D101A"/>
    <w:rsid w:val="001D4498"/>
    <w:rsid w:val="001E0589"/>
    <w:rsid w:val="002472EF"/>
    <w:rsid w:val="00251E43"/>
    <w:rsid w:val="0027718A"/>
    <w:rsid w:val="00292892"/>
    <w:rsid w:val="002A1F44"/>
    <w:rsid w:val="002A2894"/>
    <w:rsid w:val="002B0349"/>
    <w:rsid w:val="002C739B"/>
    <w:rsid w:val="002D2A13"/>
    <w:rsid w:val="002E597F"/>
    <w:rsid w:val="002F3B3A"/>
    <w:rsid w:val="00306D44"/>
    <w:rsid w:val="00336D97"/>
    <w:rsid w:val="00355576"/>
    <w:rsid w:val="0036280D"/>
    <w:rsid w:val="00364B4E"/>
    <w:rsid w:val="003660CA"/>
    <w:rsid w:val="00395557"/>
    <w:rsid w:val="003B0DCA"/>
    <w:rsid w:val="003B5650"/>
    <w:rsid w:val="003C3197"/>
    <w:rsid w:val="003E6202"/>
    <w:rsid w:val="003F6D4E"/>
    <w:rsid w:val="0040270F"/>
    <w:rsid w:val="0041372C"/>
    <w:rsid w:val="00415681"/>
    <w:rsid w:val="00460B1E"/>
    <w:rsid w:val="0046464B"/>
    <w:rsid w:val="00466F47"/>
    <w:rsid w:val="00484089"/>
    <w:rsid w:val="00497678"/>
    <w:rsid w:val="004A26AD"/>
    <w:rsid w:val="004C5C6A"/>
    <w:rsid w:val="004D0D96"/>
    <w:rsid w:val="004D115D"/>
    <w:rsid w:val="004D424D"/>
    <w:rsid w:val="00520C5B"/>
    <w:rsid w:val="00543D3C"/>
    <w:rsid w:val="00547CD8"/>
    <w:rsid w:val="005560ED"/>
    <w:rsid w:val="00562434"/>
    <w:rsid w:val="005C5355"/>
    <w:rsid w:val="005C79EA"/>
    <w:rsid w:val="005E258D"/>
    <w:rsid w:val="005F68DC"/>
    <w:rsid w:val="005F6CC0"/>
    <w:rsid w:val="0060299B"/>
    <w:rsid w:val="0062355A"/>
    <w:rsid w:val="00635210"/>
    <w:rsid w:val="00653D8A"/>
    <w:rsid w:val="00661BD3"/>
    <w:rsid w:val="00682909"/>
    <w:rsid w:val="00693842"/>
    <w:rsid w:val="0069648C"/>
    <w:rsid w:val="006A7C30"/>
    <w:rsid w:val="006C2EB7"/>
    <w:rsid w:val="006C423B"/>
    <w:rsid w:val="006C4296"/>
    <w:rsid w:val="006F4500"/>
    <w:rsid w:val="00733F54"/>
    <w:rsid w:val="00734D12"/>
    <w:rsid w:val="00740E0E"/>
    <w:rsid w:val="00744EA8"/>
    <w:rsid w:val="00745CA4"/>
    <w:rsid w:val="00751D5B"/>
    <w:rsid w:val="0076552D"/>
    <w:rsid w:val="007932E6"/>
    <w:rsid w:val="007C25A5"/>
    <w:rsid w:val="007C3B4C"/>
    <w:rsid w:val="007D08D5"/>
    <w:rsid w:val="007D0E25"/>
    <w:rsid w:val="007D7C57"/>
    <w:rsid w:val="007F0C3D"/>
    <w:rsid w:val="007F0DA3"/>
    <w:rsid w:val="007F2052"/>
    <w:rsid w:val="007F27FD"/>
    <w:rsid w:val="007F499C"/>
    <w:rsid w:val="007F59E4"/>
    <w:rsid w:val="007F7260"/>
    <w:rsid w:val="00837D5B"/>
    <w:rsid w:val="00853DC0"/>
    <w:rsid w:val="00855A89"/>
    <w:rsid w:val="00855FC7"/>
    <w:rsid w:val="008627D8"/>
    <w:rsid w:val="0087105D"/>
    <w:rsid w:val="008825EE"/>
    <w:rsid w:val="00892FBE"/>
    <w:rsid w:val="00893347"/>
    <w:rsid w:val="0089710F"/>
    <w:rsid w:val="008A7EB2"/>
    <w:rsid w:val="008B19BB"/>
    <w:rsid w:val="008C1EE0"/>
    <w:rsid w:val="008E061C"/>
    <w:rsid w:val="0091095F"/>
    <w:rsid w:val="009111EF"/>
    <w:rsid w:val="00912548"/>
    <w:rsid w:val="009163EA"/>
    <w:rsid w:val="0094205A"/>
    <w:rsid w:val="00964E7C"/>
    <w:rsid w:val="00981768"/>
    <w:rsid w:val="00982EAD"/>
    <w:rsid w:val="009879F6"/>
    <w:rsid w:val="00995B12"/>
    <w:rsid w:val="0099622A"/>
    <w:rsid w:val="00997BFE"/>
    <w:rsid w:val="009B5FD9"/>
    <w:rsid w:val="009B7B58"/>
    <w:rsid w:val="009D584C"/>
    <w:rsid w:val="009E112A"/>
    <w:rsid w:val="009F1DD1"/>
    <w:rsid w:val="009F5398"/>
    <w:rsid w:val="00A238D2"/>
    <w:rsid w:val="00A24993"/>
    <w:rsid w:val="00A27057"/>
    <w:rsid w:val="00A30660"/>
    <w:rsid w:val="00A36482"/>
    <w:rsid w:val="00A55C16"/>
    <w:rsid w:val="00A629A3"/>
    <w:rsid w:val="00A64611"/>
    <w:rsid w:val="00A675B3"/>
    <w:rsid w:val="00A732E2"/>
    <w:rsid w:val="00A733F5"/>
    <w:rsid w:val="00AA15DE"/>
    <w:rsid w:val="00AA3519"/>
    <w:rsid w:val="00AA724D"/>
    <w:rsid w:val="00AD7659"/>
    <w:rsid w:val="00AE1F4A"/>
    <w:rsid w:val="00AF4988"/>
    <w:rsid w:val="00B14488"/>
    <w:rsid w:val="00B20395"/>
    <w:rsid w:val="00B26319"/>
    <w:rsid w:val="00B350B1"/>
    <w:rsid w:val="00B56804"/>
    <w:rsid w:val="00B63C2D"/>
    <w:rsid w:val="00B66F15"/>
    <w:rsid w:val="00B75600"/>
    <w:rsid w:val="00B90C64"/>
    <w:rsid w:val="00B94362"/>
    <w:rsid w:val="00BB02D7"/>
    <w:rsid w:val="00BB3EBF"/>
    <w:rsid w:val="00BC3CDD"/>
    <w:rsid w:val="00BD743D"/>
    <w:rsid w:val="00BF666D"/>
    <w:rsid w:val="00BF6B30"/>
    <w:rsid w:val="00C03A38"/>
    <w:rsid w:val="00C06295"/>
    <w:rsid w:val="00C2470C"/>
    <w:rsid w:val="00C46D18"/>
    <w:rsid w:val="00C65D43"/>
    <w:rsid w:val="00C87256"/>
    <w:rsid w:val="00C916EE"/>
    <w:rsid w:val="00C96150"/>
    <w:rsid w:val="00CA2DE0"/>
    <w:rsid w:val="00CC12C9"/>
    <w:rsid w:val="00CC2C13"/>
    <w:rsid w:val="00CD4DEF"/>
    <w:rsid w:val="00CE3D86"/>
    <w:rsid w:val="00D15284"/>
    <w:rsid w:val="00D203DE"/>
    <w:rsid w:val="00D3475C"/>
    <w:rsid w:val="00D43414"/>
    <w:rsid w:val="00D721D1"/>
    <w:rsid w:val="00D767DB"/>
    <w:rsid w:val="00DD0230"/>
    <w:rsid w:val="00DD310E"/>
    <w:rsid w:val="00DF250E"/>
    <w:rsid w:val="00DF79AE"/>
    <w:rsid w:val="00E04AFF"/>
    <w:rsid w:val="00E368AA"/>
    <w:rsid w:val="00E41BD5"/>
    <w:rsid w:val="00E65B7B"/>
    <w:rsid w:val="00E80CCC"/>
    <w:rsid w:val="00E90744"/>
    <w:rsid w:val="00E92CF2"/>
    <w:rsid w:val="00E96551"/>
    <w:rsid w:val="00E97150"/>
    <w:rsid w:val="00EA169F"/>
    <w:rsid w:val="00EB0910"/>
    <w:rsid w:val="00ED1BBF"/>
    <w:rsid w:val="00EE37A8"/>
    <w:rsid w:val="00EF392F"/>
    <w:rsid w:val="00F301B3"/>
    <w:rsid w:val="00F44A03"/>
    <w:rsid w:val="00F944B9"/>
    <w:rsid w:val="00FB1960"/>
    <w:rsid w:val="00FB5BBB"/>
    <w:rsid w:val="00FD3219"/>
    <w:rsid w:val="00FD4D2D"/>
    <w:rsid w:val="00FE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F3271B-E204-4997-89C0-B8CD884F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C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reestr.gov.ru/open-service/statistika-i-analitika/reyting-kadastrovykh-inzhenerov%20202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.me/rosreestr_tatarst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B8674-4E0A-43F4-B7DF-487024927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USER</cp:lastModifiedBy>
  <cp:revision>2</cp:revision>
  <cp:lastPrinted>2024-12-10T07:49:00Z</cp:lastPrinted>
  <dcterms:created xsi:type="dcterms:W3CDTF">2025-01-17T11:21:00Z</dcterms:created>
  <dcterms:modified xsi:type="dcterms:W3CDTF">2025-01-17T11:21:00Z</dcterms:modified>
</cp:coreProperties>
</file>