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Скрытые налоги работодатели присваивают себе</w:t>
      </w:r>
    </w:p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  <w:sz w:val="20"/>
          <w:szCs w:val="20"/>
          <w:shd w:val="clear" w:color="auto" w:fill="FFFFFF"/>
        </w:rPr>
        <w:t>Серая — это зарплата, с которой налоги платят лишь частично. Она состоит из официальной белой части, с которой идут отчисления государству, и из неофициальной части, с которой налоги не платят. Поэтому, желая не полностью платить налоги, недобросовестные работодатели предпочитают основную сумму оплаты за труд выдавать нелегально посредством «конвертов», а скрытые налоги присваивать себе. При этом руководители уверяют своих работников, что таким образом увеличивают их реальный доход и избавляют от обязанности платить большие налоги.</w:t>
      </w:r>
    </w:p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  <w:sz w:val="20"/>
          <w:szCs w:val="20"/>
          <w:shd w:val="clear" w:color="auto" w:fill="FFFFFF"/>
        </w:rPr>
        <w:t>«На практике это выглядит так: работник получает на руки определенную денежную сумму, которая либо вообще не отражается работодателем в платёжной ведомости, либо отражается в минимальном размере».</w:t>
      </w:r>
    </w:p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  <w:sz w:val="20"/>
          <w:szCs w:val="20"/>
          <w:shd w:val="clear" w:color="auto" w:fill="FFFFFF"/>
        </w:rPr>
        <w:t>Уклоняясь от уплаты обязательных платежей в бюджет, организации тем самым ухудшают соцобеспечение своих сотрудников, поскольку от размера официальной зарплаты зависит размер будущей пенсии, оплата больничных, в том числе по беременности и родам, отпускные выплаты, сумма налоговых вычетов при покупке жилья или затратах на обучение детей.</w:t>
      </w:r>
    </w:p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 xml:space="preserve">От отказа в кредите до мизерной пенсии: какие </w:t>
      </w:r>
      <w:proofErr w:type="spellStart"/>
      <w:r>
        <w:rPr>
          <w:b/>
          <w:bCs/>
          <w:color w:val="000000"/>
          <w:sz w:val="20"/>
          <w:szCs w:val="20"/>
          <w:shd w:val="clear" w:color="auto" w:fill="FFFFFF"/>
        </w:rPr>
        <w:t>последсвия</w:t>
      </w:r>
      <w:proofErr w:type="spellEnd"/>
      <w:r>
        <w:rPr>
          <w:b/>
          <w:bCs/>
          <w:color w:val="000000"/>
          <w:sz w:val="20"/>
          <w:szCs w:val="20"/>
          <w:shd w:val="clear" w:color="auto" w:fill="FFFFFF"/>
        </w:rPr>
        <w:t>?</w:t>
      </w:r>
    </w:p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  <w:sz w:val="20"/>
          <w:szCs w:val="20"/>
          <w:shd w:val="clear" w:color="auto" w:fill="FFFFFF"/>
        </w:rPr>
        <w:t>Скрывая от государства реальные суммы своих доходов, работник лишает себя же социальных гарантий и может много потерять в доходах в самых непрогнозируемых ситуациях. Пособие по временной нетрудоспособности, беременности и родам напрямую зависит от размера официальной заработной платы. Маленькая зарплата влияет и на уровень отпускных сумм, отказ кредитных организаций в предоставлении займов и кредитов, в том числе лишение доступа к ипотеке.  </w:t>
      </w:r>
    </w:p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  <w:sz w:val="20"/>
          <w:szCs w:val="20"/>
          <w:shd w:val="clear" w:color="auto" w:fill="FFFFFF"/>
        </w:rPr>
        <w:t>«При обращении в банк для получения кредита работник предъявляет банку справку об официальной заработной плате, а не о реальном заработке, что может вызвать сомнения банка в платежеспособности клиента и повлиять на его решение», - отметили в УФНС по РТ.</w:t>
      </w:r>
    </w:p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  <w:sz w:val="20"/>
          <w:szCs w:val="20"/>
          <w:shd w:val="clear" w:color="auto" w:fill="FFFFFF"/>
        </w:rPr>
        <w:t>Помимо всего, отсутствие оформления трудового договора и полного размера зарплаты создает ситуацию, когда работник беззащитен от произвола работодателя. В случае конфликта с работодателем он рискует получить только «официальную» зарплату при увольнении. При отсутствии трудового договора работодатель может увеличить продолжительность рабочего времени без соответствующих доплат, отказать в предоставлении положенного по законодательству отпуска и другое.</w:t>
      </w:r>
    </w:p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  <w:sz w:val="20"/>
          <w:szCs w:val="20"/>
          <w:shd w:val="clear" w:color="auto" w:fill="FFFFFF"/>
        </w:rPr>
        <w:t>«Не следует забывать, что когда-то наступит срок уже вашего выхода на заслуженный отдых. А пенсионное обеспечение напрямую зависит от объёма произведенных взносов в Пенсионный Фонд. Если же зарплаты мизерные, то и пенсия будет минимальная. В случае же работы без оформления трудового договора отчисления в Пенсионный Фонд и вовсе отсутствуют».</w:t>
      </w:r>
    </w:p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  <w:sz w:val="20"/>
          <w:szCs w:val="20"/>
          <w:shd w:val="clear" w:color="auto" w:fill="FFFFFF"/>
        </w:rPr>
        <w:t>Нарушение прав работника может выразиться и в отсутствии необходимого стажа для приобретения права на трудовую пенсию, а также занижении суммы расчетного пенсионного капитала при его индексации.</w:t>
      </w:r>
    </w:p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«Это незаконно»: куда обращаться, если вам дали зарплату в конверте?</w:t>
      </w:r>
    </w:p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  <w:sz w:val="20"/>
          <w:szCs w:val="20"/>
          <w:shd w:val="clear" w:color="auto" w:fill="FFFFFF"/>
        </w:rPr>
        <w:t>Участие работодателя в «серых» зарплатных схемах незаконно. Это может быть чревато самыми разными последствиями — от штрафа до уголовного наказания.</w:t>
      </w:r>
    </w:p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  <w:sz w:val="20"/>
          <w:szCs w:val="20"/>
          <w:shd w:val="clear" w:color="auto" w:fill="FFFFFF"/>
        </w:rPr>
        <w:t>Если работодатель отказывается выплачивать зарплату или ее часть официально, несмотря на требование работника, сотрудник вправе обратиться:</w:t>
      </w:r>
    </w:p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  <w:sz w:val="20"/>
          <w:szCs w:val="20"/>
          <w:shd w:val="clear" w:color="auto" w:fill="FFFFFF"/>
        </w:rPr>
        <w:t>• в прокуратуру района по месту жительства работника или нахождения работодателя;</w:t>
      </w:r>
    </w:p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  <w:sz w:val="20"/>
          <w:szCs w:val="20"/>
          <w:shd w:val="clear" w:color="auto" w:fill="FFFFFF"/>
        </w:rPr>
        <w:t>• в государственную инспекцию по труду;</w:t>
      </w:r>
    </w:p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  <w:sz w:val="20"/>
          <w:szCs w:val="20"/>
          <w:shd w:val="clear" w:color="auto" w:fill="FFFFFF"/>
        </w:rPr>
        <w:t>• в налоговую инспекцию по месту нахождения компании или по месту жительства работника;</w:t>
      </w:r>
    </w:p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  <w:sz w:val="20"/>
          <w:szCs w:val="20"/>
          <w:shd w:val="clear" w:color="auto" w:fill="FFFFFF"/>
        </w:rPr>
        <w:t>• в суд с исковым заявлением.</w:t>
      </w:r>
    </w:p>
    <w:p w:rsidR="009156D8" w:rsidRDefault="009156D8" w:rsidP="009156D8">
      <w:pPr>
        <w:pStyle w:val="a3"/>
        <w:shd w:val="clear" w:color="auto" w:fill="FFFFFF"/>
        <w:spacing w:after="195" w:afterAutospacing="0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  <w:sz w:val="20"/>
          <w:szCs w:val="20"/>
          <w:shd w:val="clear" w:color="auto" w:fill="FFFFFF"/>
        </w:rPr>
        <w:lastRenderedPageBreak/>
        <w:t xml:space="preserve">Кроме того, по вопросам «неформальной занятости населения», можно обратиться по телефону горячей линии в отдел экономики Исполнительного комитета </w:t>
      </w:r>
      <w:proofErr w:type="spellStart"/>
      <w:r>
        <w:rPr>
          <w:color w:val="000000"/>
          <w:sz w:val="20"/>
          <w:szCs w:val="20"/>
          <w:shd w:val="clear" w:color="auto" w:fill="FFFFFF"/>
        </w:rPr>
        <w:t>Аксубаевского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муниципального района Республики Татарстан: 8 (84344)-2-84-87, либо по телефону Единого Контакт-центра ФНС России 8-800-222-2222.</w:t>
      </w:r>
    </w:p>
    <w:p w:rsidR="000373AA" w:rsidRDefault="000373AA">
      <w:bookmarkStart w:id="0" w:name="_GoBack"/>
      <w:bookmarkEnd w:id="0"/>
    </w:p>
    <w:sectPr w:rsidR="0003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D8"/>
    <w:rsid w:val="000373AA"/>
    <w:rsid w:val="0091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0FEEA-3A6B-4E54-8287-217B99A3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2022-04-28T07:36:00Z</dcterms:created>
  <dcterms:modified xsi:type="dcterms:W3CDTF">2022-04-28T07:36:00Z</dcterms:modified>
</cp:coreProperties>
</file>