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45" w:rsidRDefault="003B0C45" w:rsidP="003B0C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СОВЕТ МЮДОВСКОГО СЕЛЬСКОГО ПОСЕЛЕНИЯ АКСУБАЕВСКОГО МУНИЦИПАЛЬНОГО РАЙОНА РЕСПУБЛИКИ ТАТАРСТАН                                                РЕШЕНИЕ</w:t>
      </w:r>
    </w:p>
    <w:p w:rsidR="003B0C45" w:rsidRDefault="003B0C45" w:rsidP="003B0C45">
      <w:pPr>
        <w:rPr>
          <w:rFonts w:ascii="Times New Roman" w:hAnsi="Times New Roman" w:cs="Times New Roman"/>
          <w:sz w:val="28"/>
          <w:szCs w:val="28"/>
        </w:rPr>
      </w:pPr>
    </w:p>
    <w:p w:rsidR="003B0C45" w:rsidRPr="00AD32A7" w:rsidRDefault="003B0C45" w:rsidP="003B0C45">
      <w:pPr>
        <w:jc w:val="both"/>
        <w:rPr>
          <w:rFonts w:ascii="Times New Roman" w:hAnsi="Times New Roman" w:cs="Times New Roman"/>
          <w:sz w:val="28"/>
          <w:szCs w:val="28"/>
        </w:rPr>
      </w:pPr>
      <w:r w:rsidRPr="00AD32A7">
        <w:rPr>
          <w:rFonts w:ascii="Times New Roman" w:hAnsi="Times New Roman" w:cs="Times New Roman"/>
          <w:sz w:val="28"/>
          <w:szCs w:val="28"/>
        </w:rPr>
        <w:t xml:space="preserve">№ </w:t>
      </w:r>
      <w:r w:rsidR="00AD32A7" w:rsidRPr="00AD32A7">
        <w:rPr>
          <w:rFonts w:ascii="Times New Roman" w:hAnsi="Times New Roman" w:cs="Times New Roman"/>
          <w:sz w:val="28"/>
          <w:szCs w:val="28"/>
        </w:rPr>
        <w:t xml:space="preserve"> </w:t>
      </w:r>
      <w:r w:rsidR="00AD3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</w:t>
      </w:r>
    </w:p>
    <w:p w:rsidR="003B0C45" w:rsidRDefault="003B0C45" w:rsidP="003B0C45">
      <w:pPr>
        <w:autoSpaceDE w:val="0"/>
        <w:autoSpaceDN w:val="0"/>
        <w:adjustRightInd w:val="0"/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 внесении изменений в решение Совета Мюдовского поселения Аксубаевского муниципального района от 29.05.2014 года № 7 «</w:t>
      </w:r>
      <w:proofErr w:type="gramStart"/>
      <w:r>
        <w:rPr>
          <w:rFonts w:ascii="Times New Roman" w:hAnsi="Times New Roman" w:cs="Times New Roman"/>
        </w:rPr>
        <w:t>Об</w:t>
      </w:r>
      <w:proofErr w:type="gramEnd"/>
      <w:r>
        <w:rPr>
          <w:rFonts w:ascii="Times New Roman" w:hAnsi="Times New Roman" w:cs="Times New Roman"/>
        </w:rPr>
        <w:t xml:space="preserve"> внесении изменений в Положение о муниципальной службе в муниципальном образовании «Мюдовское сельское поселение» Аксубаевского муниципального района Республики Татарстан</w:t>
      </w:r>
      <w:r>
        <w:rPr>
          <w:rFonts w:ascii="Times New Roman" w:hAnsi="Times New Roman" w:cs="Times New Roman"/>
          <w:bCs/>
        </w:rPr>
        <w:t>»</w:t>
      </w:r>
    </w:p>
    <w:p w:rsidR="003B0C45" w:rsidRDefault="003B0C45" w:rsidP="003B0C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В соответствии с Постановлением Кабинета Министров Республики Татарстан от 28 марта 2018 года №182 «О нормативах финансирования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контрольно-счётных органов муниципальных образований, муниципальных служащих в Республике Татарстан», в соответствии с Законом Республики Татарстан от 22 марта 2018 года №15-ЗРТ «О внесении изменений в отдельные</w:t>
      </w:r>
      <w:proofErr w:type="gramEnd"/>
      <w:r>
        <w:rPr>
          <w:rFonts w:ascii="Times New Roman" w:hAnsi="Times New Roman" w:cs="Times New Roman"/>
        </w:rPr>
        <w:t xml:space="preserve"> законодательные акты Республики Татарстан», Совет Мюдовского сел</w:t>
      </w:r>
      <w:r>
        <w:rPr>
          <w:rFonts w:ascii="Times New Roman" w:hAnsi="Times New Roman" w:cs="Times New Roman"/>
          <w:bCs/>
        </w:rPr>
        <w:t xml:space="preserve">ьского поселения </w:t>
      </w:r>
      <w:r>
        <w:rPr>
          <w:rFonts w:ascii="Times New Roman" w:hAnsi="Times New Roman" w:cs="Times New Roman"/>
        </w:rPr>
        <w:t xml:space="preserve">Аксубаевского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B0C45" w:rsidRDefault="003B0C45" w:rsidP="003B0C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B0C45" w:rsidRDefault="003B0C45" w:rsidP="003B0C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решение Совета Мюдовского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Аксубаевского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района от 30. 06. 2014 года №10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 муниципальной службе в муниципальном образовании Мюдовское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sz w:val="24"/>
          <w:szCs w:val="24"/>
        </w:rPr>
        <w:t>Аксубаевского муниципального района Республики Татарстан</w:t>
      </w:r>
      <w:r>
        <w:rPr>
          <w:rFonts w:ascii="Times New Roman" w:hAnsi="Times New Roman" w:cs="Times New Roman"/>
          <w:bCs/>
          <w:sz w:val="24"/>
          <w:szCs w:val="24"/>
        </w:rPr>
        <w:t>» следующие изменения:</w:t>
      </w:r>
    </w:p>
    <w:p w:rsidR="003B0C45" w:rsidRDefault="003B0C45" w:rsidP="003B0C45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Изложить статью 6.1 «Оплата труда муниципального служащего», главы 6 «Оплата труда муниципального служащего. Гарантии, предоставляемые муниципальному служащему. Стаж муниципальной службы»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Положения о муниципальной службе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Мюдовском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сельском поселении следующей редакции: </w:t>
      </w:r>
    </w:p>
    <w:p w:rsidR="003B0C45" w:rsidRDefault="003B0C45" w:rsidP="003B0C45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0C45" w:rsidRDefault="003B0C45" w:rsidP="003B0C45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</w:t>
      </w:r>
      <w:r>
        <w:rPr>
          <w:rFonts w:ascii="Times New Roman" w:hAnsi="Times New Roman" w:cs="Times New Roman"/>
          <w:b/>
          <w:sz w:val="24"/>
          <w:szCs w:val="24"/>
        </w:rPr>
        <w:t xml:space="preserve"> Оплата труда муниципальных служащих</w:t>
      </w:r>
    </w:p>
    <w:p w:rsidR="003B0C45" w:rsidRDefault="003B0C45" w:rsidP="003B0C4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B0C45" w:rsidRDefault="003B0C45" w:rsidP="003B0C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81"/>
      <w:r>
        <w:rPr>
          <w:rFonts w:ascii="Times New Roman" w:hAnsi="Times New Roman" w:cs="Times New Roman"/>
          <w:sz w:val="24"/>
          <w:szCs w:val="24"/>
        </w:rPr>
        <w:t xml:space="preserve">6.1.1.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муниципальных служащих устанавливается денежное содержание, состоящее из должностного оклада муниципального служащего в соответствии с замещаемой им должностью муниципальной службы и ежемесячных и иных дополнительных выплат.</w:t>
      </w:r>
      <w:proofErr w:type="gramEnd"/>
    </w:p>
    <w:p w:rsidR="003B0C45" w:rsidRDefault="003B0C45" w:rsidP="003B0C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Для муниципальных служащих помимо должностного оклада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замещаемой муниципальной должностью определяются следующие ежемесячные и иные дополнительные выплаты:</w:t>
      </w:r>
    </w:p>
    <w:p w:rsidR="003B0C45" w:rsidRDefault="003B0C45" w:rsidP="003B0C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ежемесячная надбавка к должностному окладу за классный чин;</w:t>
      </w:r>
    </w:p>
    <w:p w:rsidR="003B0C45" w:rsidRDefault="003B0C45" w:rsidP="003B0C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3B0C45" w:rsidRDefault="003B0C45" w:rsidP="003B0C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3B0C45" w:rsidRDefault="003B0C45" w:rsidP="003B0C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ежемесячное денежное поощрение;</w:t>
      </w:r>
    </w:p>
    <w:p w:rsidR="003B0C45" w:rsidRDefault="003B0C45" w:rsidP="003B0C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премия за выполнение особо важных и сложных заданий;</w:t>
      </w:r>
    </w:p>
    <w:p w:rsidR="003B0C45" w:rsidRDefault="003B0C45" w:rsidP="003B0C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единовременная выплата при предоставлении ежегодного оплачиваемого отпуска и материальная помощь;</w:t>
      </w:r>
    </w:p>
    <w:p w:rsidR="003B0C45" w:rsidRDefault="003B0C45" w:rsidP="003B0C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ежемесячная надбавка к должностному окладу за ученую степень кандидата наук, ученую степень доктора наук.</w:t>
      </w:r>
    </w:p>
    <w:p w:rsidR="003B0C45" w:rsidRDefault="003B0C45" w:rsidP="003B0C4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 Размер должностных окладов муниципальных служащих устанавливается решением Совета Мюдовского сельского поселения в соответствии с действующим законодательством.</w:t>
      </w:r>
    </w:p>
    <w:p w:rsidR="003B0C45" w:rsidRDefault="003B0C45" w:rsidP="003B0C4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6.1.4. Размер ежемесячных и иных дополнительных выплат муниципальным служащим, предусмотренные действующим законодательством, и порядок их осуществления, устанавливаются настоящим Положением.</w:t>
      </w:r>
    </w:p>
    <w:bookmarkEnd w:id="1"/>
    <w:p w:rsidR="003B0C45" w:rsidRDefault="003B0C45" w:rsidP="003B0C4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6.1.5. Ежемесячные и иные дополнительные выплаты муниципальным служащим, предусмотренные настоящим Положением, назначаются муниципальным служащим актом представителя нанимателя (работодателем).</w:t>
      </w:r>
    </w:p>
    <w:p w:rsidR="003B0C45" w:rsidRDefault="003B0C45" w:rsidP="003B0C45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6.1.6. Ежемесячная надбавка к должностному окладу за выслугу лет на муниципальной службе выплачивается муниципальным служащим в зависимости от стажа муниципальной службы. Ежемесячная надбавка за выслугу лет устанавливается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процентах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должностному окладу муниципального служащего в размерах, не превышающих: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95"/>
        <w:gridCol w:w="5768"/>
      </w:tblGrid>
      <w:tr w:rsidR="003B0C45" w:rsidTr="003B0C45">
        <w:trPr>
          <w:trHeight w:val="65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C45" w:rsidRDefault="003B0C45">
            <w:pPr>
              <w:pStyle w:val="ConsPlusNormal0"/>
              <w:suppressAutoHyphens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C45" w:rsidRDefault="003B0C45">
            <w:pPr>
              <w:pStyle w:val="ConsPlusNormal0"/>
              <w:suppressAutoHyphens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надбавки, </w:t>
            </w:r>
          </w:p>
          <w:p w:rsidR="003B0C45" w:rsidRDefault="003B0C45">
            <w:pPr>
              <w:pStyle w:val="ConsPlusNormal0"/>
              <w:suppressAutoHyphens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                     </w:t>
            </w:r>
          </w:p>
        </w:tc>
      </w:tr>
      <w:tr w:rsidR="003B0C45" w:rsidTr="003B0C45">
        <w:trPr>
          <w:trHeight w:val="35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45" w:rsidRDefault="003B0C45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 лет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45" w:rsidRDefault="003B0C45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0C45" w:rsidTr="003B0C45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45" w:rsidRDefault="003B0C45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45" w:rsidRDefault="003B0C45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0C45" w:rsidTr="003B0C45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45" w:rsidRDefault="003B0C45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45" w:rsidRDefault="003B0C45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0C45" w:rsidTr="003B0C45"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45" w:rsidRDefault="003B0C45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45" w:rsidRDefault="003B0C45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20;</w:t>
            </w:r>
          </w:p>
        </w:tc>
      </w:tr>
    </w:tbl>
    <w:p w:rsidR="003B0C45" w:rsidRDefault="003B0C45" w:rsidP="003B0C45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Стаж муниципальной службы для назначения ежемесячной надбавки к должностному окладу за выслугу лет определяется в соответствии с действующим законодательством о муниципальной службе и устанавливается актом органа местного самоуправления, где муниципальный служащий замещает должность муниципальной службы, на основании решения комиссии по установлению стажа муниципальной службы.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по установлению стажа муниципальной службы создаются в каждом органе местного самоуправления, на основании правовых актов данных органов.</w:t>
      </w:r>
    </w:p>
    <w:p w:rsidR="003B0C45" w:rsidRDefault="003B0C45" w:rsidP="003B0C45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6.1.7.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особые условия муниципальной службы (сложность, напряженность, высокие достижения в труде, специальный режим работы) устанавливается муниципальным служащим в зависимости от групп замещаемых ими должностей муниципальной службы в размерах, не превышающих:</w:t>
      </w:r>
      <w:proofErr w:type="gramEnd"/>
    </w:p>
    <w:p w:rsidR="003B0C45" w:rsidRDefault="003B0C45" w:rsidP="003B0C45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высших муниципальных должностей - 9 процентов должностного оклада;</w:t>
      </w:r>
    </w:p>
    <w:p w:rsidR="003B0C45" w:rsidRDefault="003B0C45" w:rsidP="003B0C45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главных муниципальных должностей - 7 процентов должностного оклада;</w:t>
      </w:r>
    </w:p>
    <w:p w:rsidR="003B0C45" w:rsidRDefault="003B0C45" w:rsidP="003B0C45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ведущих муниципальных должностей - 5 процентов должностного оклада;</w:t>
      </w:r>
    </w:p>
    <w:p w:rsidR="003B0C45" w:rsidRDefault="003B0C45" w:rsidP="003B0C45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старших муниципальных должностей - 3 процента должностного оклада;</w:t>
      </w:r>
    </w:p>
    <w:p w:rsidR="003B0C45" w:rsidRDefault="003B0C45" w:rsidP="003B0C4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младших муниципальных должностей - 1 процент должностного оклада;</w:t>
      </w:r>
    </w:p>
    <w:p w:rsidR="003B0C45" w:rsidRDefault="003B0C45" w:rsidP="003B0C45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6.1.8. Выплата премий за выполнение особо важных и сложных заданий муниципальным служащим производится с учетом обеспечения задач и функций соответствующего органа местного самоуправления, по решению представителя нанимателя (работодателя).</w:t>
      </w:r>
    </w:p>
    <w:p w:rsidR="003B0C45" w:rsidRDefault="003B0C45" w:rsidP="003B0C45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премий за выполнение особо важных и сложных заданий максимальными размерами не ограничиваются и могут устанавливаться в абсолютном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(рублях), а также в кратности к денежному содержанию или должностным окладам по замещаемой должности муниципальной службы. </w:t>
      </w:r>
    </w:p>
    <w:p w:rsidR="003B0C45" w:rsidRDefault="003B0C45" w:rsidP="003B0C45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выплачиваются муниципальным служащим представителем нанимателя (работодателем) в пределах средств, предусмотренных в фонде оплаты труда органа местного самоуправления, на эти цели, и определяются в зависимости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B0C45" w:rsidRDefault="003B0C45" w:rsidP="003B0C45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личного вклада муниципального служащего по обеспечению выполнения задач, функций и по осуществлению полномочий, возложенных на соответствующий орган местного самоуправления;</w:t>
      </w:r>
    </w:p>
    <w:p w:rsidR="003B0C45" w:rsidRDefault="003B0C45" w:rsidP="003B0C45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степени сложности, важности и качества выполнения муниципальным служащим заданий, эффективности достигнутых результатов;</w:t>
      </w:r>
    </w:p>
    <w:p w:rsidR="003B0C45" w:rsidRDefault="003B0C45" w:rsidP="003B0C45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исполнения муниципальным служащим должностной инструкции;</w:t>
      </w:r>
    </w:p>
    <w:p w:rsidR="003B0C45" w:rsidRDefault="003B0C45" w:rsidP="003B0C45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муниципальным служащим трудовой дисциплины.</w:t>
      </w:r>
    </w:p>
    <w:p w:rsidR="003B0C45" w:rsidRDefault="003B0C45" w:rsidP="003B0C45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6.1.9. Ежемесячное денежное поощрение муниципальным служащим выплачивается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превышающем 1 процента должностного оклада.</w:t>
      </w:r>
    </w:p>
    <w:p w:rsidR="003B0C45" w:rsidRDefault="003B0C45" w:rsidP="003B0C45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6.1.10. Ежемесячная надбавка к должностному окладу за классный чин устанавливается муниципальным служащим в зависимости от групп замещаемых ими должностей муниципальной службы в размерах, не превышающих:</w:t>
      </w:r>
    </w:p>
    <w:tbl>
      <w:tblPr>
        <w:tblStyle w:val="a4"/>
        <w:tblW w:w="9066" w:type="dxa"/>
        <w:tblLook w:val="04A0" w:firstRow="1" w:lastRow="0" w:firstColumn="1" w:lastColumn="0" w:noHBand="0" w:noVBand="1"/>
      </w:tblPr>
      <w:tblGrid>
        <w:gridCol w:w="6637"/>
        <w:gridCol w:w="2429"/>
      </w:tblGrid>
      <w:tr w:rsidR="003B0C45" w:rsidTr="003B0C45">
        <w:trPr>
          <w:trHeight w:val="110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45" w:rsidRPr="00DF0B1E" w:rsidRDefault="003B0C4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C45" w:rsidRDefault="003B0C4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Классныйчин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45" w:rsidRPr="00DF0B1E" w:rsidRDefault="003B0C45">
            <w:pPr>
              <w:widowControl w:val="0"/>
              <w:suppressAutoHyphens/>
              <w:autoSpaceDE w:val="0"/>
              <w:autoSpaceDN w:val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Размер надбавки за классный чин,  </w:t>
            </w:r>
          </w:p>
          <w:p w:rsidR="003B0C45" w:rsidRDefault="003B0C45">
            <w:pPr>
              <w:widowControl w:val="0"/>
              <w:suppressAutoHyphens/>
              <w:autoSpaceDE w:val="0"/>
              <w:autoSpaceDN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должностномуокладу</w:t>
            </w:r>
            <w:proofErr w:type="spellEnd"/>
          </w:p>
        </w:tc>
      </w:tr>
      <w:tr w:rsidR="003B0C45" w:rsidTr="003B0C45">
        <w:trPr>
          <w:trHeight w:val="13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45" w:rsidRDefault="003B0C4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45" w:rsidRDefault="003B0C4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0C45" w:rsidTr="003B0C45">
        <w:trPr>
          <w:trHeight w:val="13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45" w:rsidRPr="00DF0B1E" w:rsidRDefault="003B0C4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Действительный муниципальный советник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</w:t>
            </w:r>
          </w:p>
          <w:p w:rsidR="003B0C45" w:rsidRPr="00DF0B1E" w:rsidRDefault="003B0C4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Муниципальный советник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</w:t>
            </w:r>
          </w:p>
          <w:p w:rsidR="003B0C45" w:rsidRPr="00DF0B1E" w:rsidRDefault="003B0C4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Советник муниципальной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</w:t>
            </w:r>
          </w:p>
          <w:p w:rsidR="003B0C45" w:rsidRPr="00DF0B1E" w:rsidRDefault="003B0C4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Референт муниципальной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</w:t>
            </w:r>
          </w:p>
          <w:p w:rsidR="003B0C45" w:rsidRPr="00DF0B1E" w:rsidRDefault="003B0C4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Секретарь муниципальной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45" w:rsidRDefault="003B0C4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0C45" w:rsidTr="003B0C45">
        <w:trPr>
          <w:trHeight w:val="13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45" w:rsidRPr="00DF0B1E" w:rsidRDefault="003B0C4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Действительный муниципальный советник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</w:t>
            </w:r>
          </w:p>
          <w:p w:rsidR="003B0C45" w:rsidRPr="00DF0B1E" w:rsidRDefault="003B0C4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Муниципальный советник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</w:t>
            </w:r>
          </w:p>
          <w:p w:rsidR="003B0C45" w:rsidRPr="00DF0B1E" w:rsidRDefault="003B0C4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Советник муниципальной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</w:t>
            </w:r>
          </w:p>
          <w:p w:rsidR="003B0C45" w:rsidRPr="00DF0B1E" w:rsidRDefault="003B0C4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Референт муниципальной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</w:t>
            </w:r>
          </w:p>
          <w:p w:rsidR="003B0C45" w:rsidRPr="00DF0B1E" w:rsidRDefault="003B0C4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Секретарь муниципальной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45" w:rsidRDefault="003B0C4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0C45" w:rsidTr="003B0C45">
        <w:trPr>
          <w:trHeight w:val="165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45" w:rsidRPr="00DF0B1E" w:rsidRDefault="003B0C4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Действительный муниципальный советник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</w:t>
            </w:r>
          </w:p>
          <w:p w:rsidR="003B0C45" w:rsidRPr="00DF0B1E" w:rsidRDefault="003B0C4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Муниципальный советник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</w:t>
            </w:r>
          </w:p>
          <w:p w:rsidR="003B0C45" w:rsidRPr="00DF0B1E" w:rsidRDefault="003B0C4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Советник муниципальной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</w:t>
            </w:r>
          </w:p>
          <w:p w:rsidR="003B0C45" w:rsidRPr="00DF0B1E" w:rsidRDefault="003B0C4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Референт муниципальной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</w:t>
            </w:r>
          </w:p>
          <w:p w:rsidR="003B0C45" w:rsidRPr="00DF0B1E" w:rsidRDefault="003B0C4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Секретарь муниципальной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DF0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C45" w:rsidRDefault="003B0C4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3;</w:t>
            </w:r>
          </w:p>
        </w:tc>
      </w:tr>
    </w:tbl>
    <w:p w:rsidR="003B0C45" w:rsidRDefault="003B0C45" w:rsidP="003B0C4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6.1.11. Единовременная выплата при предоставлении ежегодного оплачиваемого отпуска осуществляется в размере, не превышающем 1,2 должностных окладов. </w:t>
      </w:r>
    </w:p>
    <w:p w:rsidR="003B0C45" w:rsidRDefault="003B0C45" w:rsidP="003B0C4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6.1.12. Единовременная выплата при предоставлении ежегодного оплачиваемого отпуска производится на основании заявления муниципального служащего о предоставлении ежегодного оплачиваемого отпуска или его части один раз в текущем финансовом году.</w:t>
      </w:r>
    </w:p>
    <w:p w:rsidR="003B0C45" w:rsidRDefault="003B0C45" w:rsidP="003B0C4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муниципальному служащему в течение календарного года ежегодный оплачиваемый отпуск не предоставлялся, единовременная выплата выплачивается ему в декабре месяце пропорционально отработанному времени.</w:t>
      </w:r>
    </w:p>
    <w:p w:rsidR="003B0C45" w:rsidRDefault="003B0C45" w:rsidP="003B0C4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муниципальный служащий подлежит увольнению без предоставления очередного оплачиваемого отпуска, единовременная выплата выплачивается ему пропорционально отработанному времени.</w:t>
      </w:r>
    </w:p>
    <w:p w:rsidR="003B0C45" w:rsidRDefault="003B0C45" w:rsidP="003B0C4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6.1.13. Выплата материальной помощи производится в пределах установленного фонда оплаты труда.</w:t>
      </w:r>
    </w:p>
    <w:p w:rsidR="003B0C45" w:rsidRDefault="003B0C45" w:rsidP="003B0C45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материальной помощи производится один раз в течение текущего финансового года на основании заявления муниципального служащего об оказании материальной помощи.</w:t>
      </w:r>
    </w:p>
    <w:p w:rsidR="003B0C45" w:rsidRDefault="003B0C45" w:rsidP="003B0C45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об однократности выплаты материальной помощи в текущем финансовом году распространяется на случаи перевода (приема) муниципального служащего на работу в другой орган местного самоуправления в течение финансового года.</w:t>
      </w:r>
    </w:p>
    <w:p w:rsidR="003B0C45" w:rsidRDefault="003B0C45" w:rsidP="003B0C45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 выплачивается муниципальному служащему не ранее чем через три месяца после приема на работу, но не ранее чем после успешного прохождения испытательного срока.</w:t>
      </w:r>
    </w:p>
    <w:p w:rsidR="003B0C45" w:rsidRDefault="003B0C45" w:rsidP="003B0C45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увольнении муниципального служащего, а также при стаже работы муниципального служащего в данном органе местного самоуправления, менее года материальная помощь выплачивается ему пропорционально отработанному времени. </w:t>
      </w:r>
    </w:p>
    <w:p w:rsidR="003B0C45" w:rsidRDefault="003B0C45" w:rsidP="003B0C45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исключительных случаях материальная помощь может выплачиваться дополнительно по усмотрению представителя нанимателя (работодателя) при рождении ребенка, а также тяжелой болезни, смерти и других несчастных случаях муниципального служащего и его близких родственников и т.п. </w:t>
      </w:r>
    </w:p>
    <w:p w:rsidR="003B0C45" w:rsidRDefault="003B0C45" w:rsidP="003B0C4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6.1.14. Ежемесячная надбавка к должностному окладу за ученую степень, почетное звание Республики Татарстан устанавливается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установленного фонда оплаты труда:</w:t>
      </w:r>
    </w:p>
    <w:p w:rsidR="003B0C45" w:rsidRDefault="003B0C45" w:rsidP="003B0C4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учёную степень кандидата наук –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1,5 процента от оклада;</w:t>
      </w:r>
    </w:p>
    <w:p w:rsidR="003B0C45" w:rsidRDefault="003B0C45" w:rsidP="003B0C4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ученую степень доктора наук –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двух процентов должностного оклада.</w:t>
      </w:r>
    </w:p>
    <w:p w:rsidR="003B0C45" w:rsidRDefault="003B0C45" w:rsidP="003B0C45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6.1.15. При формировании фонда оплаты труда муниципальных служащих Мюдовского сельского поселения сверх суммы средств, направляемых для выплаты должностных окладов, предусматриваются следующие средства для выплаты (исходя из 12 должностных окладов в расчете на год):</w:t>
      </w:r>
    </w:p>
    <w:p w:rsidR="003B0C45" w:rsidRDefault="003B0C45" w:rsidP="003B0C45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ежемесячной надбавки за классный чин -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превышающем четырех процентов должностных окладов;</w:t>
      </w:r>
    </w:p>
    <w:p w:rsidR="003B0C45" w:rsidRDefault="003B0C45" w:rsidP="003B0C45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ежемесячной надбавки за выслугу лет на муниципальной службе - в размере, не превышающем тринадцати процентов должностных окладов;</w:t>
      </w:r>
    </w:p>
    <w:p w:rsidR="003B0C45" w:rsidRDefault="003B0C45" w:rsidP="003B0C45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ежемесячной надбавки за особые условия муниципальной службы (сложность, напряженность, высокие достижения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труде</w:t>
      </w:r>
      <w:proofErr w:type="gramEnd"/>
      <w:r>
        <w:rPr>
          <w:rFonts w:ascii="Times New Roman" w:hAnsi="Times New Roman" w:cs="Times New Roman"/>
          <w:sz w:val="24"/>
          <w:szCs w:val="24"/>
        </w:rPr>
        <w:t>, специальный режим работы) - в размере, не превышающем пяти процентов должностных окладов;</w:t>
      </w:r>
    </w:p>
    <w:p w:rsidR="003B0C45" w:rsidRDefault="003B0C45" w:rsidP="003B0C45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премии за выполнение особо важных и сложных заданий - в размере, не превышающем одного процента должностных окладов;</w:t>
      </w:r>
    </w:p>
    <w:p w:rsidR="003B0C45" w:rsidRDefault="003B0C45" w:rsidP="003B0C45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единовременной выплаты при предоставлении ежегодного оплачиваемого отпуска - в размере, не превышающем десяти процентов должностных окладов;</w:t>
      </w:r>
    </w:p>
    <w:p w:rsidR="003B0C45" w:rsidRDefault="003B0C45" w:rsidP="003B0C45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ежемесячного денежного поощрения -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превышающем одного процента должностных окладов.».</w:t>
      </w:r>
    </w:p>
    <w:p w:rsidR="003B0C45" w:rsidRDefault="003B0C45" w:rsidP="003B0C4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Абзац первый п. 6.4.7. Статьи 6.4 «Пенсионное обеспечение муниципального служащего и членов его семьи»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Положения о муниципальной службе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Мюдовском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ельском поселении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3B0C45" w:rsidRDefault="003B0C45" w:rsidP="003B0C4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состав месячного денежного содержания, исходя из которого исчисляется и устанавливается пенсия за выслугу лет, включаются должностной оклад и ежемесячная надбавка к должностному окладу за классный чин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B0C45" w:rsidRDefault="003B0C45" w:rsidP="003B0C45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(обнародовать) настоящее решение  на официальном сайте Аксубаевского муниципального района Республики Татарстан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http://aksubayevo.tatarstan.ru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портале правовой информации.</w:t>
      </w:r>
    </w:p>
    <w:p w:rsidR="003B0C45" w:rsidRDefault="003B0C45" w:rsidP="003B0C45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3B0C45" w:rsidRDefault="003B0C45" w:rsidP="003B0C45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 его официального опубликования и распространяется на правоотношения, возникшие с  1 июля 2018 года.</w:t>
      </w:r>
    </w:p>
    <w:p w:rsidR="003B0C45" w:rsidRDefault="003B0C45" w:rsidP="003B0C45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0C45" w:rsidRDefault="003B0C45" w:rsidP="003B0C45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0C45" w:rsidRDefault="003B0C45" w:rsidP="003B0C45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0C45" w:rsidRDefault="003B0C45" w:rsidP="003B0C45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Мюдовского  сельского поселения</w:t>
      </w:r>
    </w:p>
    <w:p w:rsidR="003B0C45" w:rsidRDefault="003B0C45" w:rsidP="003B0C45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Аксубаевского муниципального района,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B0C45" w:rsidRDefault="003B0C45" w:rsidP="003B0C45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Совета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Т.В. Зюзина</w:t>
      </w:r>
    </w:p>
    <w:p w:rsidR="003B0C45" w:rsidRDefault="003B0C45" w:rsidP="003B0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D60" w:rsidRDefault="00D86D60"/>
    <w:sectPr w:rsidR="00D86D60" w:rsidSect="00E5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B0C45"/>
    <w:rsid w:val="00327437"/>
    <w:rsid w:val="003B0C45"/>
    <w:rsid w:val="005360A2"/>
    <w:rsid w:val="00AD32A7"/>
    <w:rsid w:val="00D86D60"/>
    <w:rsid w:val="00DF0B1E"/>
    <w:rsid w:val="00E5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0C4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B0C4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B0C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3B0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3B0C45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AD32A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Ivamash</cp:lastModifiedBy>
  <cp:revision>8</cp:revision>
  <dcterms:created xsi:type="dcterms:W3CDTF">2018-06-26T08:17:00Z</dcterms:created>
  <dcterms:modified xsi:type="dcterms:W3CDTF">2018-06-29T07:03:00Z</dcterms:modified>
</cp:coreProperties>
</file>