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1A01" w:rsidRDefault="00E61A01" w:rsidP="00E61A01">
      <w:pPr>
        <w:widowControl w:val="0"/>
        <w:suppressAutoHyphens/>
        <w:jc w:val="right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>ПРОЕКТ</w:t>
      </w:r>
    </w:p>
    <w:p w:rsidR="001A4578" w:rsidRDefault="001A4578" w:rsidP="001A4578">
      <w:pPr>
        <w:widowControl w:val="0"/>
        <w:suppressAutoHyphens/>
        <w:jc w:val="center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>Совет Староильдеряковского сельского поселения</w:t>
      </w:r>
    </w:p>
    <w:p w:rsidR="001A4578" w:rsidRDefault="001A4578" w:rsidP="001A4578">
      <w:pPr>
        <w:widowControl w:val="0"/>
        <w:suppressAutoHyphens/>
        <w:jc w:val="center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>Аксубаевского муниципального района</w:t>
      </w:r>
    </w:p>
    <w:p w:rsidR="001A4578" w:rsidRDefault="001A4578" w:rsidP="001A4578">
      <w:pPr>
        <w:widowControl w:val="0"/>
        <w:suppressAutoHyphens/>
        <w:jc w:val="center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>Республика Татарстан</w:t>
      </w:r>
    </w:p>
    <w:p w:rsidR="001A4578" w:rsidRDefault="001A4578" w:rsidP="001A4578">
      <w:pPr>
        <w:widowControl w:val="0"/>
        <w:suppressAutoHyphens/>
        <w:jc w:val="center"/>
        <w:rPr>
          <w:kern w:val="2"/>
          <w:sz w:val="28"/>
          <w:szCs w:val="28"/>
        </w:rPr>
      </w:pPr>
    </w:p>
    <w:p w:rsidR="001A4578" w:rsidRDefault="001A4578" w:rsidP="001A4578">
      <w:pPr>
        <w:widowControl w:val="0"/>
        <w:suppressAutoHyphens/>
        <w:jc w:val="center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>РЕШЕНИЕ</w:t>
      </w:r>
    </w:p>
    <w:p w:rsidR="001A4578" w:rsidRDefault="001A4578" w:rsidP="001A4578">
      <w:pPr>
        <w:widowControl w:val="0"/>
        <w:suppressAutoHyphens/>
        <w:jc w:val="center"/>
        <w:rPr>
          <w:kern w:val="2"/>
          <w:sz w:val="28"/>
          <w:szCs w:val="28"/>
        </w:rPr>
      </w:pPr>
    </w:p>
    <w:p w:rsidR="001A4578" w:rsidRDefault="00E61A01" w:rsidP="001A4578">
      <w:pPr>
        <w:widowControl w:val="0"/>
        <w:suppressAutoHyphens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 xml:space="preserve">        № </w:t>
      </w:r>
      <w:r w:rsidR="001A4578">
        <w:rPr>
          <w:kern w:val="2"/>
          <w:sz w:val="28"/>
          <w:szCs w:val="28"/>
        </w:rPr>
        <w:t xml:space="preserve">                                   </w:t>
      </w:r>
      <w:r>
        <w:rPr>
          <w:kern w:val="2"/>
          <w:sz w:val="28"/>
          <w:szCs w:val="28"/>
        </w:rPr>
        <w:t xml:space="preserve">      </w:t>
      </w:r>
      <w:r>
        <w:rPr>
          <w:kern w:val="2"/>
          <w:sz w:val="28"/>
          <w:szCs w:val="28"/>
        </w:rPr>
        <w:tab/>
      </w:r>
      <w:r>
        <w:rPr>
          <w:kern w:val="2"/>
          <w:sz w:val="28"/>
          <w:szCs w:val="28"/>
        </w:rPr>
        <w:tab/>
      </w:r>
      <w:r>
        <w:rPr>
          <w:kern w:val="2"/>
          <w:sz w:val="28"/>
          <w:szCs w:val="28"/>
        </w:rPr>
        <w:tab/>
      </w:r>
      <w:r>
        <w:rPr>
          <w:kern w:val="2"/>
          <w:sz w:val="28"/>
          <w:szCs w:val="28"/>
        </w:rPr>
        <w:tab/>
        <w:t xml:space="preserve">    от </w:t>
      </w:r>
    </w:p>
    <w:p w:rsidR="001A4578" w:rsidRDefault="001A4578" w:rsidP="001A4578">
      <w:pPr>
        <w:widowControl w:val="0"/>
        <w:suppressAutoHyphens/>
        <w:rPr>
          <w:kern w:val="2"/>
          <w:sz w:val="28"/>
          <w:szCs w:val="28"/>
        </w:rPr>
      </w:pPr>
    </w:p>
    <w:p w:rsidR="001A4578" w:rsidRDefault="001A4578" w:rsidP="001A4578">
      <w:pPr>
        <w:shd w:val="clear" w:color="auto" w:fill="FFFFFF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Об инициировании проведения референдума </w:t>
      </w:r>
    </w:p>
    <w:p w:rsidR="001A4578" w:rsidRDefault="001A4578" w:rsidP="001A4578">
      <w:pPr>
        <w:shd w:val="clear" w:color="auto" w:fill="FFFFFF"/>
        <w:ind w:firstLine="284"/>
        <w:jc w:val="center"/>
        <w:rPr>
          <w:b/>
          <w:bCs/>
          <w:color w:val="000000"/>
          <w:sz w:val="28"/>
          <w:szCs w:val="28"/>
        </w:rPr>
      </w:pPr>
    </w:p>
    <w:p w:rsidR="001A4578" w:rsidRDefault="001A4578" w:rsidP="001A4578">
      <w:pPr>
        <w:jc w:val="both"/>
      </w:pPr>
      <w:r>
        <w:rPr>
          <w:color w:val="000000"/>
        </w:rPr>
        <w:t>В соответствии со статьёй 15 Федерального закона от 12.06.2002 № 67-ФЗ «</w:t>
      </w:r>
      <w:bookmarkStart w:id="0" w:name="_GoBack"/>
      <w:bookmarkEnd w:id="0"/>
      <w:r>
        <w:rPr>
          <w:color w:val="000000"/>
        </w:rPr>
        <w:t xml:space="preserve">Об основных гарантиях избирательных прав и права на участие в референдуме граждан Российской Федерации», статьями 22, 56 Федерального закона от 06.10.2003 № 131-Ф3 «Об общих принципах организации местного самоуправления в Российской Федерации», статей 18 Закона Республики Татарстан от 24.03.2004 № 23-3РТ «О местном  референдуме», статей 15 </w:t>
      </w:r>
      <w:r>
        <w:t xml:space="preserve">Устава </w:t>
      </w:r>
      <w:r>
        <w:rPr>
          <w:color w:val="000000"/>
        </w:rPr>
        <w:t>муниципального образования «</w:t>
      </w:r>
      <w:r>
        <w:t>Староильдеряковское  сельское поселение» Аксубаевского  муниципального района</w:t>
      </w:r>
      <w:r>
        <w:rPr>
          <w:color w:val="000000"/>
        </w:rPr>
        <w:t xml:space="preserve"> Республики Татарстан», </w:t>
      </w:r>
      <w:r>
        <w:t xml:space="preserve">Совет Староильдеряковского  сельского поселения Аксубаевского  муниципального района Республики Татарстан </w:t>
      </w:r>
      <w:r>
        <w:rPr>
          <w:b/>
          <w:bCs/>
        </w:rPr>
        <w:t>РЕШИЛ</w:t>
      </w:r>
      <w:r>
        <w:t>:</w:t>
      </w:r>
    </w:p>
    <w:p w:rsidR="001A4578" w:rsidRDefault="001A4578" w:rsidP="001A4578">
      <w:pPr>
        <w:jc w:val="both"/>
        <w:rPr>
          <w:sz w:val="28"/>
          <w:szCs w:val="28"/>
        </w:rPr>
      </w:pPr>
    </w:p>
    <w:p w:rsidR="001A4578" w:rsidRDefault="001A4578" w:rsidP="001A4578">
      <w:pPr>
        <w:jc w:val="both"/>
        <w:rPr>
          <w:sz w:val="28"/>
          <w:szCs w:val="28"/>
        </w:rPr>
      </w:pPr>
      <w:r>
        <w:rPr>
          <w:sz w:val="28"/>
          <w:szCs w:val="28"/>
        </w:rPr>
        <w:t>1.Инициировать проведение местного референдума по вопросу:</w:t>
      </w:r>
    </w:p>
    <w:p w:rsidR="001A4578" w:rsidRDefault="001A4578" w:rsidP="001A4578">
      <w:pPr>
        <w:ind w:firstLine="426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 «Согласны ли Вы на введение самообложения в 2019 году в сумме 300 рублей </w:t>
      </w:r>
      <w:r>
        <w:rPr>
          <w:sz w:val="28"/>
          <w:szCs w:val="28"/>
        </w:rPr>
        <w:t>с каждого совершеннолетнего жителя, зарегистрированного по месту жительства на территории Староильдеряковского сельского поселения Аксубаевского муниципального района Республики Татарстан, за исключением  инвалидов 1 группы, ветеранов ВОВ и студентов, обучающихся по очной форме обучения</w:t>
      </w:r>
      <w:r>
        <w:rPr>
          <w:sz w:val="28"/>
          <w:szCs w:val="28"/>
          <w:lang w:eastAsia="en-US"/>
        </w:rPr>
        <w:t>, с направлением полученных средств на решение вопросов местного значения по выполнению следующих работ:</w:t>
      </w:r>
    </w:p>
    <w:p w:rsidR="001A4578" w:rsidRDefault="001A4578" w:rsidP="001A4578">
      <w:pPr>
        <w:ind w:firstLine="426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1.Организация в границах поселения водоснабжения населения, водоотведения, снабжения населения топливом в пределах полномочий, установленных законодательством Российской Федерации:                                                                              а). Приобретение строительных материалов для проведения текущего ремонта водопровода.                                                       </w:t>
      </w:r>
    </w:p>
    <w:p w:rsidR="001A4578" w:rsidRDefault="001A4578" w:rsidP="001A4578">
      <w:pPr>
        <w:ind w:firstLine="426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 2. Дорожная деятельность в отношении автомобильных дорог местного значения в границах населенных пунктов поселения:     </w:t>
      </w:r>
    </w:p>
    <w:p w:rsidR="001A4578" w:rsidRDefault="001A4578" w:rsidP="001A4578">
      <w:pPr>
        <w:ind w:firstLine="426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а). Ремонт дорог с щебёночным покрытием;                        </w:t>
      </w:r>
    </w:p>
    <w:p w:rsidR="001A4578" w:rsidRDefault="001A4578" w:rsidP="001A4578">
      <w:pPr>
        <w:ind w:firstLine="426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б). Зимнее содержание дорог.                                                            </w:t>
      </w:r>
    </w:p>
    <w:p w:rsidR="001A4578" w:rsidRDefault="001A4578" w:rsidP="001A4578">
      <w:pPr>
        <w:ind w:firstLine="426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 3. Организация благоустройства территории поселения в соответствии с указанными правилами:                   </w:t>
      </w:r>
    </w:p>
    <w:p w:rsidR="001A4578" w:rsidRDefault="001A4578" w:rsidP="001A4578">
      <w:pPr>
        <w:ind w:firstLine="426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 а). Приобретение товаров, работ и услуг для обеспечения организации уличного освещения.                      </w:t>
      </w:r>
    </w:p>
    <w:p w:rsidR="001A4578" w:rsidRDefault="001A4578" w:rsidP="001A4578">
      <w:pPr>
        <w:ind w:firstLine="426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                      ДА                                                        НЕТ</w:t>
      </w:r>
    </w:p>
    <w:p w:rsidR="001A4578" w:rsidRDefault="001A4578" w:rsidP="001A457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2.Настоящее решение  опубликовать на официальном сайте Аксубаевского муниципального района </w:t>
      </w:r>
      <w:hyperlink r:id="rId5" w:history="1">
        <w:r>
          <w:rPr>
            <w:rStyle w:val="a3"/>
            <w:sz w:val="28"/>
            <w:szCs w:val="28"/>
          </w:rPr>
          <w:t>http://aksubaevo.tatar.ru</w:t>
        </w:r>
      </w:hyperlink>
      <w:r>
        <w:rPr>
          <w:sz w:val="28"/>
          <w:szCs w:val="28"/>
        </w:rPr>
        <w:t xml:space="preserve"> и  обнародовать путем </w:t>
      </w:r>
      <w:r>
        <w:rPr>
          <w:sz w:val="28"/>
          <w:szCs w:val="28"/>
        </w:rPr>
        <w:lastRenderedPageBreak/>
        <w:t>размещения на информационных стендах Староильдеряковского сельского поселения Аксубаевского муниципального района.</w:t>
      </w:r>
    </w:p>
    <w:p w:rsidR="001A4578" w:rsidRDefault="001A4578" w:rsidP="001A4578">
      <w:pPr>
        <w:jc w:val="both"/>
        <w:rPr>
          <w:sz w:val="28"/>
          <w:szCs w:val="28"/>
        </w:rPr>
      </w:pPr>
    </w:p>
    <w:p w:rsidR="001A4578" w:rsidRDefault="001A4578" w:rsidP="001A4578">
      <w:pPr>
        <w:jc w:val="both"/>
        <w:rPr>
          <w:sz w:val="28"/>
          <w:szCs w:val="28"/>
        </w:rPr>
      </w:pPr>
      <w:r>
        <w:rPr>
          <w:sz w:val="28"/>
          <w:szCs w:val="28"/>
        </w:rPr>
        <w:t>Председатель Совета, Глава</w:t>
      </w:r>
    </w:p>
    <w:p w:rsidR="001A4578" w:rsidRDefault="001A4578" w:rsidP="001A4578">
      <w:pPr>
        <w:jc w:val="both"/>
        <w:rPr>
          <w:sz w:val="28"/>
          <w:szCs w:val="28"/>
        </w:rPr>
      </w:pPr>
      <w:r>
        <w:rPr>
          <w:sz w:val="28"/>
          <w:szCs w:val="28"/>
        </w:rPr>
        <w:t>Староильдеряковского сельского поселения:                            В.К. Альметкин</w:t>
      </w:r>
    </w:p>
    <w:p w:rsidR="00FC1D1B" w:rsidRDefault="00FC1D1B"/>
    <w:sectPr w:rsidR="00FC1D1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4578"/>
    <w:rsid w:val="001A4578"/>
    <w:rsid w:val="00E61A01"/>
    <w:rsid w:val="00FC1D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45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1A4578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45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1A457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736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aksubaevo.tatar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418</Words>
  <Characters>2389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2802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2018-09-24T10:13:00Z</dcterms:created>
  <dcterms:modified xsi:type="dcterms:W3CDTF">2018-09-24T10:18:00Z</dcterms:modified>
</cp:coreProperties>
</file>