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180" w:rsidRDefault="00827180" w:rsidP="00632B8E">
      <w:pPr>
        <w:keepNext/>
        <w:spacing w:after="0" w:line="240" w:lineRule="auto"/>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СОВЕТ ЩЕРБЕНСКОГО СЕЛЬСКОГО ПОСЕЛЕНИЯ АКСУБАЕВСКОГО МУНИЦИПАЛЬНОГО РАЙОНА  РЕСПУБЛИКИ ТАТАРСТАН</w:t>
      </w:r>
    </w:p>
    <w:p w:rsidR="00632B8E" w:rsidRPr="00632B8E" w:rsidRDefault="00802F86" w:rsidP="00802F86">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ПРОЕКТ</w:t>
      </w:r>
      <w:bookmarkStart w:id="0" w:name="_GoBack"/>
      <w:bookmarkEnd w:id="0"/>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РЕШЕНИЕ</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КАРАР</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900"/>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                                    </w:t>
      </w:r>
      <w:r w:rsidR="00AE7728">
        <w:rPr>
          <w:rFonts w:ascii="Times New Roman" w:eastAsia="Times New Roman" w:hAnsi="Times New Roman" w:cs="Times New Roman"/>
          <w:sz w:val="28"/>
          <w:szCs w:val="28"/>
        </w:rPr>
        <w:t xml:space="preserve">                      от  </w:t>
      </w:r>
    </w:p>
    <w:p w:rsidR="00632B8E" w:rsidRPr="00632B8E" w:rsidRDefault="00632B8E" w:rsidP="00632B8E">
      <w:pPr>
        <w:spacing w:after="0" w:line="240" w:lineRule="auto"/>
        <w:ind w:firstLine="900"/>
        <w:jc w:val="both"/>
        <w:rPr>
          <w:rFonts w:ascii="Times New Roman" w:eastAsia="Times New Roman" w:hAnsi="Times New Roman" w:cs="Times New Roman"/>
          <w:sz w:val="28"/>
          <w:szCs w:val="28"/>
          <w:lang w:val="tt-RU"/>
        </w:rPr>
      </w:pPr>
    </w:p>
    <w:p w:rsidR="00632B8E" w:rsidRPr="00632B8E" w:rsidRDefault="00632B8E" w:rsidP="00632B8E">
      <w:pPr>
        <w:spacing w:after="0" w:line="240" w:lineRule="auto"/>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lang w:val="tt-RU"/>
        </w:rPr>
        <w:t xml:space="preserve"> </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Об  Уставе   муниципального образования</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w:t>
      </w:r>
      <w:proofErr w:type="spellStart"/>
      <w:r w:rsidRPr="00632B8E">
        <w:rPr>
          <w:rFonts w:ascii="Times New Roman" w:eastAsia="Times New Roman" w:hAnsi="Times New Roman" w:cs="Times New Roman"/>
          <w:sz w:val="28"/>
          <w:szCs w:val="28"/>
        </w:rPr>
        <w:t>Щербенское</w:t>
      </w:r>
      <w:proofErr w:type="spellEnd"/>
      <w:r w:rsidRPr="00632B8E">
        <w:rPr>
          <w:rFonts w:ascii="Times New Roman" w:eastAsia="Times New Roman" w:hAnsi="Times New Roman" w:cs="Times New Roman"/>
          <w:sz w:val="28"/>
          <w:szCs w:val="28"/>
        </w:rPr>
        <w:t xml:space="preserve"> сельское поселение»</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Аксубаевского муниципального района</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Республики Татарстан</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 Совет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w:t>
      </w:r>
    </w:p>
    <w:p w:rsidR="00632B8E" w:rsidRPr="00632B8E" w:rsidRDefault="00632B8E" w:rsidP="00632B8E">
      <w:pPr>
        <w:spacing w:after="0" w:line="240" w:lineRule="auto"/>
        <w:jc w:val="both"/>
        <w:rPr>
          <w:rFonts w:ascii="Times New Roman" w:eastAsia="Times New Roman" w:hAnsi="Times New Roman" w:cs="Times New Roman"/>
          <w:b/>
          <w:sz w:val="28"/>
          <w:szCs w:val="28"/>
        </w:rPr>
      </w:pPr>
      <w:r w:rsidRPr="00632B8E">
        <w:rPr>
          <w:rFonts w:ascii="Times New Roman" w:eastAsia="Times New Roman" w:hAnsi="Times New Roman" w:cs="Times New Roman"/>
          <w:sz w:val="28"/>
          <w:szCs w:val="28"/>
        </w:rPr>
        <w:t xml:space="preserve">Совет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  </w:t>
      </w:r>
      <w:r w:rsidRPr="00632B8E">
        <w:rPr>
          <w:rFonts w:ascii="Times New Roman" w:eastAsia="Times New Roman" w:hAnsi="Times New Roman" w:cs="Times New Roman"/>
          <w:b/>
          <w:sz w:val="28"/>
          <w:szCs w:val="28"/>
        </w:rPr>
        <w:t>РЕШИЛ:</w:t>
      </w:r>
    </w:p>
    <w:p w:rsidR="00632B8E" w:rsidRPr="00632B8E" w:rsidRDefault="00632B8E" w:rsidP="00632B8E">
      <w:pPr>
        <w:spacing w:after="0" w:line="240" w:lineRule="auto"/>
        <w:jc w:val="both"/>
        <w:rPr>
          <w:rFonts w:ascii="Times New Roman" w:eastAsia="Times New Roman" w:hAnsi="Times New Roman" w:cs="Times New Roman"/>
          <w:b/>
          <w:sz w:val="28"/>
          <w:szCs w:val="28"/>
        </w:rPr>
      </w:pPr>
    </w:p>
    <w:p w:rsidR="00632B8E" w:rsidRPr="00632B8E" w:rsidRDefault="00632B8E" w:rsidP="00632B8E">
      <w:pPr>
        <w:spacing w:after="0" w:line="240" w:lineRule="auto"/>
        <w:jc w:val="both"/>
        <w:rPr>
          <w:rFonts w:ascii="Times New Roman" w:eastAsia="Calibri" w:hAnsi="Times New Roman" w:cs="Times New Roman"/>
          <w:sz w:val="28"/>
          <w:szCs w:val="28"/>
          <w:lang w:eastAsia="en-US"/>
        </w:rPr>
      </w:pPr>
      <w:r w:rsidRPr="00632B8E">
        <w:rPr>
          <w:rFonts w:ascii="Times New Roman" w:eastAsia="Calibri" w:hAnsi="Times New Roman" w:cs="Times New Roman"/>
          <w:sz w:val="28"/>
          <w:szCs w:val="28"/>
          <w:lang w:eastAsia="en-US"/>
        </w:rPr>
        <w:t xml:space="preserve">1.Утвердить Устав </w:t>
      </w:r>
      <w:proofErr w:type="spellStart"/>
      <w:r w:rsidRPr="00632B8E">
        <w:rPr>
          <w:rFonts w:ascii="Times New Roman" w:eastAsia="Calibri" w:hAnsi="Times New Roman" w:cs="Times New Roman"/>
          <w:sz w:val="28"/>
          <w:szCs w:val="28"/>
          <w:lang w:eastAsia="en-US"/>
        </w:rPr>
        <w:t>Щербенского</w:t>
      </w:r>
      <w:proofErr w:type="spellEnd"/>
      <w:r w:rsidRPr="00632B8E">
        <w:rPr>
          <w:rFonts w:ascii="Times New Roman" w:eastAsia="Calibri" w:hAnsi="Times New Roman" w:cs="Times New Roman"/>
          <w:sz w:val="28"/>
          <w:szCs w:val="28"/>
          <w:lang w:eastAsia="en-US"/>
        </w:rPr>
        <w:t xml:space="preserve">  сельского поселения Аксубаевского муниципального района Республики Татарстан согласно приложению №1.</w:t>
      </w:r>
    </w:p>
    <w:p w:rsidR="00632B8E" w:rsidRPr="00632B8E" w:rsidRDefault="00632B8E" w:rsidP="00632B8E">
      <w:pPr>
        <w:spacing w:after="0" w:line="240" w:lineRule="auto"/>
        <w:jc w:val="both"/>
        <w:rPr>
          <w:rFonts w:ascii="Times New Roman" w:eastAsia="Calibri" w:hAnsi="Times New Roman" w:cs="Times New Roman"/>
          <w:sz w:val="28"/>
          <w:szCs w:val="28"/>
          <w:lang w:eastAsia="en-US"/>
        </w:rPr>
      </w:pPr>
    </w:p>
    <w:p w:rsidR="00632B8E" w:rsidRPr="00632B8E" w:rsidRDefault="00632B8E" w:rsidP="00632B8E">
      <w:pPr>
        <w:autoSpaceDE w:val="0"/>
        <w:autoSpaceDN w:val="0"/>
        <w:adjustRightInd w:val="0"/>
        <w:spacing w:after="0" w:line="240" w:lineRule="auto"/>
        <w:jc w:val="both"/>
        <w:rPr>
          <w:rFonts w:ascii="Times New Roman" w:eastAsia="Calibri" w:hAnsi="Times New Roman" w:cs="Times New Roman"/>
          <w:sz w:val="28"/>
          <w:szCs w:val="28"/>
          <w:lang w:eastAsia="en-US"/>
        </w:rPr>
      </w:pPr>
      <w:r w:rsidRPr="00632B8E">
        <w:rPr>
          <w:rFonts w:ascii="Times New Roman" w:eastAsia="Calibri" w:hAnsi="Times New Roman" w:cs="Times New Roman"/>
          <w:sz w:val="28"/>
          <w:szCs w:val="28"/>
          <w:lang w:eastAsia="en-US"/>
        </w:rPr>
        <w:t>2. Признать утратившими силу:</w:t>
      </w:r>
    </w:p>
    <w:p w:rsidR="00632B8E" w:rsidRPr="00632B8E" w:rsidRDefault="00632B8E" w:rsidP="00632B8E">
      <w:pPr>
        <w:shd w:val="clear" w:color="auto" w:fill="FFFFFF"/>
        <w:spacing w:after="0" w:line="240" w:lineRule="auto"/>
        <w:jc w:val="both"/>
        <w:rPr>
          <w:rFonts w:ascii="Times New Roman" w:eastAsia="Calibri" w:hAnsi="Times New Roman" w:cs="Times New Roman"/>
          <w:sz w:val="28"/>
          <w:szCs w:val="28"/>
          <w:lang w:eastAsia="en-US"/>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Татарстан принятый </w:t>
      </w:r>
      <w:proofErr w:type="spellStart"/>
      <w:r w:rsidRPr="00632B8E">
        <w:rPr>
          <w:rFonts w:ascii="Times New Roman" w:eastAsia="Times New Roman" w:hAnsi="Times New Roman" w:cs="Times New Roman"/>
          <w:sz w:val="28"/>
          <w:szCs w:val="28"/>
        </w:rPr>
        <w:t>Щербенским</w:t>
      </w:r>
      <w:proofErr w:type="spellEnd"/>
      <w:r w:rsidRPr="00632B8E">
        <w:rPr>
          <w:rFonts w:ascii="Times New Roman" w:eastAsia="Times New Roman" w:hAnsi="Times New Roman" w:cs="Times New Roman"/>
          <w:sz w:val="28"/>
          <w:szCs w:val="28"/>
        </w:rPr>
        <w:t xml:space="preserve"> Советом сельского поселения 31.08.2010 года решение №  12 (зарегистрирован Управлением Министерства юстиции Российской Федерации по Республике Татарстан 30.09.2010 года, государственный регистрационный номер </w:t>
      </w:r>
      <w:r w:rsidRPr="00632B8E">
        <w:rPr>
          <w:rFonts w:ascii="Times New Roman" w:eastAsia="Times New Roman" w:hAnsi="Times New Roman" w:cs="Times New Roman"/>
          <w:sz w:val="28"/>
          <w:szCs w:val="28"/>
          <w:lang w:val="en-US"/>
        </w:rPr>
        <w:t>RU</w:t>
      </w:r>
      <w:r w:rsidRPr="00632B8E">
        <w:rPr>
          <w:rFonts w:ascii="Times New Roman" w:eastAsia="Times New Roman" w:hAnsi="Times New Roman" w:cs="Times New Roman"/>
          <w:sz w:val="28"/>
          <w:szCs w:val="28"/>
        </w:rPr>
        <w:t xml:space="preserve"> 165033212010001).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Татарстан № 7 от 17.08.2012 года (изменения зарегистрированы Управлением Министерства юстиции Российской Федерации по Республике </w:t>
      </w:r>
      <w:r w:rsidRPr="00632B8E">
        <w:rPr>
          <w:rFonts w:ascii="Times New Roman" w:eastAsia="Times New Roman" w:hAnsi="Times New Roman" w:cs="Times New Roman"/>
          <w:sz w:val="28"/>
          <w:szCs w:val="28"/>
        </w:rPr>
        <w:lastRenderedPageBreak/>
        <w:t xml:space="preserve">Татарстан 26.09.2012года, государственный регистрационный номер </w:t>
      </w:r>
      <w:r w:rsidRPr="00632B8E">
        <w:rPr>
          <w:rFonts w:ascii="Times New Roman" w:eastAsia="Times New Roman" w:hAnsi="Times New Roman" w:cs="Times New Roman"/>
          <w:sz w:val="28"/>
          <w:szCs w:val="28"/>
          <w:lang w:val="en-US"/>
        </w:rPr>
        <w:t>RU</w:t>
      </w:r>
      <w:r w:rsidRPr="00632B8E">
        <w:rPr>
          <w:rFonts w:ascii="Times New Roman" w:eastAsia="Times New Roman" w:hAnsi="Times New Roman" w:cs="Times New Roman"/>
          <w:sz w:val="28"/>
          <w:szCs w:val="28"/>
        </w:rPr>
        <w:t xml:space="preserve"> 165033212012001).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Татарстан №  5а</w:t>
      </w:r>
      <w:r w:rsidRPr="00632B8E">
        <w:rPr>
          <w:rFonts w:ascii="Times New Roman" w:eastAsia="Times New Roman" w:hAnsi="Times New Roman" w:cs="Times New Roman"/>
          <w:sz w:val="28"/>
          <w:szCs w:val="28"/>
        </w:rPr>
        <w:tab/>
      </w:r>
      <w:r w:rsidRPr="00632B8E">
        <w:rPr>
          <w:rFonts w:ascii="Times New Roman" w:eastAsia="Times New Roman" w:hAnsi="Times New Roman" w:cs="Times New Roman"/>
          <w:sz w:val="28"/>
          <w:szCs w:val="28"/>
        </w:rPr>
        <w:tab/>
        <w:t xml:space="preserve">      от 24 апреля 2014 года (изменения зарегистрированы Управлением Министерства юстиции Российской Федерации по Республике Татарстан 31.07.2014 года, государственный регистрационный номер RU 165033212014001).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w:t>
      </w:r>
      <w:r w:rsidR="002A0EB8">
        <w:rPr>
          <w:rFonts w:ascii="Times New Roman" w:eastAsia="Times New Roman" w:hAnsi="Times New Roman" w:cs="Times New Roman"/>
          <w:sz w:val="28"/>
          <w:szCs w:val="28"/>
        </w:rPr>
        <w:t xml:space="preserve"> 6</w:t>
      </w:r>
      <w:r w:rsidRPr="00632B8E">
        <w:rPr>
          <w:rFonts w:ascii="Times New Roman" w:eastAsia="Times New Roman" w:hAnsi="Times New Roman" w:cs="Times New Roman"/>
          <w:sz w:val="28"/>
          <w:szCs w:val="28"/>
        </w:rPr>
        <w:t xml:space="preserve"> от 6 марта  2015 года (изменения зарегистрированы Управлением Министерства юстиции Российской Федерации по Республике Татарстан 16.04.2015 года, государственный регистрационный номер RU 165033212015001).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  12</w:t>
      </w:r>
      <w:r w:rsidRPr="00632B8E">
        <w:rPr>
          <w:rFonts w:ascii="Times New Roman" w:eastAsia="Times New Roman" w:hAnsi="Times New Roman" w:cs="Times New Roman"/>
          <w:sz w:val="28"/>
          <w:szCs w:val="28"/>
        </w:rPr>
        <w:tab/>
      </w:r>
      <w:r w:rsidRPr="00632B8E">
        <w:rPr>
          <w:rFonts w:ascii="Times New Roman" w:eastAsia="Times New Roman" w:hAnsi="Times New Roman" w:cs="Times New Roman"/>
          <w:sz w:val="28"/>
          <w:szCs w:val="28"/>
        </w:rPr>
        <w:tab/>
        <w:t xml:space="preserve">          </w:t>
      </w:r>
      <w:r w:rsidRPr="00632B8E">
        <w:rPr>
          <w:rFonts w:ascii="Times New Roman" w:eastAsia="Times New Roman" w:hAnsi="Times New Roman" w:cs="Times New Roman"/>
          <w:sz w:val="28"/>
          <w:szCs w:val="28"/>
        </w:rPr>
        <w:tab/>
        <w:t xml:space="preserve">  </w:t>
      </w:r>
      <w:r w:rsidRPr="00632B8E">
        <w:rPr>
          <w:rFonts w:ascii="Times New Roman" w:eastAsia="Times New Roman" w:hAnsi="Times New Roman" w:cs="Times New Roman"/>
          <w:sz w:val="28"/>
          <w:szCs w:val="28"/>
        </w:rPr>
        <w:tab/>
        <w:t xml:space="preserve">            от 21 декабря 2015 года (изменения зарегистрированы Управлением Министерства юстиции Российской Федерации по Республике Татарстан 05.02.2016 года, государственный регистрационный номер RU 165033212016001).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  № 34 от 30.01.2017 года (изменения зарегистрированы Управлением Министерства юстиции Российской Федерации по Республике Татарстан 27.06.2017 года, государственный регистрационный номер RU 165033212017001).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3. Направить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 в орган юстиции для государственной регистрации в порядке, установленном федеральным законом.</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4. </w:t>
      </w:r>
      <w:proofErr w:type="gramStart"/>
      <w:r w:rsidRPr="00632B8E">
        <w:rPr>
          <w:rFonts w:ascii="Times New Roman" w:eastAsia="Times New Roman" w:hAnsi="Times New Roman" w:cs="Times New Roman"/>
          <w:sz w:val="28"/>
          <w:szCs w:val="28"/>
        </w:rPr>
        <w:t>Разместить  настоящее</w:t>
      </w:r>
      <w:proofErr w:type="gramEnd"/>
      <w:r w:rsidRPr="00632B8E">
        <w:rPr>
          <w:rFonts w:ascii="Times New Roman" w:eastAsia="Times New Roman" w:hAnsi="Times New Roman" w:cs="Times New Roman"/>
          <w:sz w:val="28"/>
          <w:szCs w:val="28"/>
        </w:rPr>
        <w:t xml:space="preserve">  решение на официальном сайте Аксубаевского муниципального района http://aksubayevo.tatarstan.ru и на портале правовой  информации Республики Татарстан http://pravo.tatarstan.ru/ </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5.  Контроль за исполнением настоящего решения </w:t>
      </w:r>
      <w:proofErr w:type="gramStart"/>
      <w:r w:rsidRPr="00632B8E">
        <w:rPr>
          <w:rFonts w:ascii="Times New Roman" w:eastAsia="Times New Roman" w:hAnsi="Times New Roman" w:cs="Times New Roman"/>
          <w:sz w:val="28"/>
          <w:szCs w:val="28"/>
        </w:rPr>
        <w:t>оставляю  за</w:t>
      </w:r>
      <w:proofErr w:type="gramEnd"/>
      <w:r w:rsidRPr="00632B8E">
        <w:rPr>
          <w:rFonts w:ascii="Times New Roman" w:eastAsia="Times New Roman" w:hAnsi="Times New Roman" w:cs="Times New Roman"/>
          <w:sz w:val="28"/>
          <w:szCs w:val="28"/>
        </w:rPr>
        <w:t xml:space="preserve">  собой.</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Председатель Совета,</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Глава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Аксубаевского</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муниципального  района РТ</w:t>
      </w:r>
      <w:r w:rsidRPr="00632B8E">
        <w:rPr>
          <w:rFonts w:ascii="Times New Roman" w:eastAsia="Times New Roman" w:hAnsi="Times New Roman" w:cs="Times New Roman"/>
          <w:sz w:val="28"/>
          <w:szCs w:val="28"/>
        </w:rPr>
        <w:tab/>
        <w:t xml:space="preserve"> _______________   </w:t>
      </w:r>
      <w:proofErr w:type="spellStart"/>
      <w:r w:rsidRPr="00632B8E">
        <w:rPr>
          <w:rFonts w:ascii="Times New Roman" w:eastAsia="Times New Roman" w:hAnsi="Times New Roman" w:cs="Times New Roman"/>
          <w:sz w:val="28"/>
          <w:szCs w:val="28"/>
        </w:rPr>
        <w:t>Д.А.Шарифуллин</w:t>
      </w:r>
      <w:proofErr w:type="spellEnd"/>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ind w:left="567"/>
        <w:jc w:val="both"/>
        <w:rPr>
          <w:rFonts w:ascii="Times New Roman" w:eastAsia="Times New Roman" w:hAnsi="Times New Roman" w:cs="Times New Roman"/>
          <w:sz w:val="28"/>
          <w:szCs w:val="28"/>
        </w:rPr>
      </w:pPr>
    </w:p>
    <w:p w:rsidR="00632B8E" w:rsidRPr="00632B8E" w:rsidRDefault="00632B8E" w:rsidP="00632B8E">
      <w:pPr>
        <w:spacing w:after="0" w:line="240" w:lineRule="auto"/>
        <w:rPr>
          <w:rFonts w:ascii="Times New Roman" w:eastAsia="Times New Roman" w:hAnsi="Times New Roman" w:cs="Times New Roman"/>
          <w:b/>
          <w:sz w:val="28"/>
          <w:szCs w:val="28"/>
        </w:rPr>
      </w:pPr>
    </w:p>
    <w:p w:rsidR="00632B8E" w:rsidRPr="00632B8E" w:rsidRDefault="00632B8E" w:rsidP="00632B8E">
      <w:pPr>
        <w:keepNext/>
        <w:spacing w:after="0" w:line="240" w:lineRule="auto"/>
        <w:ind w:left="5670"/>
        <w:jc w:val="both"/>
        <w:outlineLvl w:val="5"/>
        <w:rPr>
          <w:rFonts w:ascii="Times New Roman" w:eastAsia="Times New Roman" w:hAnsi="Times New Roman" w:cs="Times New Roman"/>
          <w:b/>
          <w:sz w:val="24"/>
          <w:szCs w:val="24"/>
        </w:rPr>
      </w:pPr>
      <w:r w:rsidRPr="00632B8E">
        <w:rPr>
          <w:rFonts w:ascii="Times New Roman" w:eastAsia="Times New Roman" w:hAnsi="Times New Roman" w:cs="Times New Roman"/>
          <w:b/>
          <w:sz w:val="28"/>
          <w:szCs w:val="24"/>
        </w:rPr>
        <w:lastRenderedPageBreak/>
        <w:t xml:space="preserve">         </w:t>
      </w:r>
      <w:r w:rsidRPr="00632B8E">
        <w:rPr>
          <w:rFonts w:ascii="Times New Roman" w:eastAsia="Times New Roman" w:hAnsi="Times New Roman" w:cs="Times New Roman"/>
          <w:b/>
          <w:sz w:val="24"/>
          <w:szCs w:val="24"/>
        </w:rPr>
        <w:t>Приложение  № 1</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Принят Решением Совета</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w:t>
      </w:r>
      <w:proofErr w:type="spellStart"/>
      <w:r w:rsidRPr="00632B8E">
        <w:rPr>
          <w:rFonts w:ascii="Times New Roman" w:eastAsia="Times New Roman" w:hAnsi="Times New Roman" w:cs="Times New Roman"/>
          <w:b/>
          <w:sz w:val="28"/>
          <w:szCs w:val="24"/>
        </w:rPr>
        <w:t>Щербенского</w:t>
      </w:r>
      <w:proofErr w:type="spellEnd"/>
      <w:r w:rsidRPr="00632B8E">
        <w:rPr>
          <w:rFonts w:ascii="Times New Roman" w:eastAsia="Times New Roman" w:hAnsi="Times New Roman" w:cs="Times New Roman"/>
          <w:b/>
          <w:sz w:val="28"/>
          <w:szCs w:val="24"/>
        </w:rPr>
        <w:t xml:space="preserve"> сельского</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поселения от 02.10.2018 № 68</w:t>
      </w:r>
    </w:p>
    <w:p w:rsidR="00632B8E" w:rsidRPr="00632B8E" w:rsidRDefault="00632B8E" w:rsidP="00632B8E">
      <w:pPr>
        <w:keepNext/>
        <w:spacing w:after="0" w:line="240" w:lineRule="auto"/>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Председатель Совета</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w:t>
      </w:r>
      <w:proofErr w:type="spellStart"/>
      <w:r w:rsidRPr="00632B8E">
        <w:rPr>
          <w:rFonts w:ascii="Times New Roman" w:eastAsia="Times New Roman" w:hAnsi="Times New Roman" w:cs="Times New Roman"/>
          <w:b/>
          <w:sz w:val="28"/>
          <w:szCs w:val="24"/>
        </w:rPr>
        <w:t>Щербенского</w:t>
      </w:r>
      <w:proofErr w:type="spellEnd"/>
      <w:r w:rsidRPr="00632B8E">
        <w:rPr>
          <w:rFonts w:ascii="Times New Roman" w:eastAsia="Times New Roman" w:hAnsi="Times New Roman" w:cs="Times New Roman"/>
          <w:b/>
          <w:sz w:val="28"/>
          <w:szCs w:val="24"/>
        </w:rPr>
        <w:t xml:space="preserve">  сельского</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поселения__________________</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outlineLvl w:val="5"/>
        <w:rPr>
          <w:rFonts w:ascii="Times New Roman" w:eastAsia="Times New Roman" w:hAnsi="Times New Roman" w:cs="Times New Roman"/>
          <w:b/>
          <w:sz w:val="96"/>
          <w:szCs w:val="96"/>
        </w:rPr>
      </w:pPr>
      <w:r w:rsidRPr="00632B8E">
        <w:rPr>
          <w:rFonts w:ascii="Times New Roman" w:eastAsia="Times New Roman" w:hAnsi="Times New Roman" w:cs="Times New Roman"/>
          <w:b/>
          <w:sz w:val="96"/>
          <w:szCs w:val="96"/>
        </w:rPr>
        <w:t xml:space="preserve"> </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УСТАВ </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МУНИЦИПАЛЬНОГО ОБРАЗОВАНИЯ</w:t>
      </w:r>
    </w:p>
    <w:p w:rsidR="00632B8E" w:rsidRPr="00632B8E" w:rsidRDefault="00632B8E" w:rsidP="00632B8E">
      <w:pPr>
        <w:keepNext/>
        <w:spacing w:after="0" w:line="240" w:lineRule="auto"/>
        <w:jc w:val="center"/>
        <w:outlineLvl w:val="1"/>
        <w:rPr>
          <w:rFonts w:ascii="Times New Roman" w:eastAsia="Times New Roman" w:hAnsi="Times New Roman" w:cs="Times New Roman"/>
          <w:b/>
          <w:sz w:val="28"/>
          <w:szCs w:val="20"/>
        </w:rPr>
      </w:pPr>
      <w:r w:rsidRPr="00632B8E">
        <w:rPr>
          <w:rFonts w:ascii="Times New Roman" w:eastAsia="Times New Roman" w:hAnsi="Times New Roman" w:cs="Times New Roman"/>
          <w:b/>
          <w:sz w:val="28"/>
          <w:szCs w:val="20"/>
        </w:rPr>
        <w:t>«ЩЕРБЕНСКОЕ СЕЛЬСКОЕ ПОСЕЛЕНИЕ»</w:t>
      </w:r>
    </w:p>
    <w:p w:rsidR="00632B8E" w:rsidRPr="00632B8E" w:rsidRDefault="00632B8E" w:rsidP="00632B8E">
      <w:pPr>
        <w:keepNext/>
        <w:spacing w:after="0" w:line="240" w:lineRule="auto"/>
        <w:jc w:val="center"/>
        <w:outlineLvl w:val="1"/>
        <w:rPr>
          <w:rFonts w:ascii="Times New Roman" w:eastAsia="Times New Roman" w:hAnsi="Times New Roman" w:cs="Times New Roman"/>
          <w:b/>
          <w:sz w:val="28"/>
          <w:szCs w:val="20"/>
        </w:rPr>
      </w:pPr>
      <w:r w:rsidRPr="00632B8E">
        <w:rPr>
          <w:rFonts w:ascii="Times New Roman" w:eastAsia="Times New Roman" w:hAnsi="Times New Roman" w:cs="Times New Roman"/>
          <w:b/>
          <w:sz w:val="28"/>
          <w:szCs w:val="20"/>
        </w:rPr>
        <w:t>АКСУБАЕВСКОГО МУНИЦИПАЛЬНОГО РАЙОНА</w:t>
      </w:r>
    </w:p>
    <w:p w:rsidR="00632B8E" w:rsidRPr="00632B8E" w:rsidRDefault="00632B8E" w:rsidP="00632B8E">
      <w:pPr>
        <w:keepNext/>
        <w:spacing w:after="0" w:line="240" w:lineRule="auto"/>
        <w:jc w:val="center"/>
        <w:outlineLvl w:val="1"/>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0"/>
        </w:rPr>
        <w:t>РЕСПУБЛИКИ ТАТАРСТАН</w:t>
      </w:r>
    </w:p>
    <w:p w:rsidR="00632B8E" w:rsidRPr="00632B8E" w:rsidRDefault="00632B8E" w:rsidP="00632B8E">
      <w:pPr>
        <w:spacing w:after="0" w:line="240" w:lineRule="auto"/>
        <w:ind w:firstLine="840"/>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roofErr w:type="spellStart"/>
      <w:r w:rsidRPr="00632B8E">
        <w:rPr>
          <w:rFonts w:ascii="Times New Roman" w:eastAsia="Times New Roman" w:hAnsi="Times New Roman" w:cs="Times New Roman"/>
          <w:b/>
          <w:sz w:val="28"/>
          <w:szCs w:val="28"/>
        </w:rPr>
        <w:t>с.Щербень</w:t>
      </w:r>
      <w:proofErr w:type="spellEnd"/>
    </w:p>
    <w:p w:rsidR="00632B8E" w:rsidRPr="00632B8E" w:rsidRDefault="00632B8E" w:rsidP="00632B8E">
      <w:pPr>
        <w:spacing w:after="0" w:line="240" w:lineRule="auto"/>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32B8E">
        <w:rPr>
          <w:rFonts w:ascii="Times New Roman" w:eastAsia="Times New Roman" w:hAnsi="Times New Roman" w:cs="Times New Roman"/>
          <w:b/>
          <w:sz w:val="28"/>
          <w:szCs w:val="28"/>
        </w:rPr>
        <w:t>2018 год</w:t>
      </w:r>
    </w:p>
    <w:p w:rsidR="00632B8E" w:rsidRPr="00632B8E" w:rsidRDefault="00632B8E" w:rsidP="00632B8E">
      <w:pPr>
        <w:spacing w:after="0" w:line="240" w:lineRule="auto"/>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lastRenderedPageBreak/>
        <w:t xml:space="preserve">                             Глава I. ОБЩИЕ ПОЛОЖЕНИЯ</w:t>
      </w: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both"/>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Статья 1. Наименование и правовой статус муниципального образования «</w:t>
      </w:r>
      <w:proofErr w:type="spellStart"/>
      <w:r w:rsidRPr="00632B8E">
        <w:rPr>
          <w:rFonts w:ascii="Times New Roman" w:eastAsia="Times New Roman" w:hAnsi="Times New Roman" w:cs="Times New Roman"/>
          <w:b/>
          <w:sz w:val="28"/>
          <w:szCs w:val="28"/>
        </w:rPr>
        <w:t>Щербенское</w:t>
      </w:r>
      <w:proofErr w:type="spellEnd"/>
      <w:r w:rsidRPr="00632B8E">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632B8E" w:rsidRPr="00632B8E" w:rsidRDefault="00632B8E" w:rsidP="00632B8E">
      <w:pPr>
        <w:spacing w:after="0" w:line="240" w:lineRule="auto"/>
        <w:ind w:firstLine="709"/>
        <w:jc w:val="both"/>
        <w:rPr>
          <w:rFonts w:ascii="Times New Roman" w:eastAsia="Times New Roman" w:hAnsi="Times New Roman" w:cs="Times New Roman"/>
          <w:b/>
          <w:sz w:val="28"/>
          <w:szCs w:val="28"/>
        </w:rPr>
      </w:pPr>
    </w:p>
    <w:p w:rsidR="00632B8E" w:rsidRPr="00632B8E" w:rsidRDefault="00632B8E" w:rsidP="00632B8E">
      <w:pPr>
        <w:spacing w:after="0" w:line="240" w:lineRule="auto"/>
        <w:ind w:firstLine="83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1. Муниципальное образование – «</w:t>
      </w:r>
      <w:proofErr w:type="spellStart"/>
      <w:r w:rsidRPr="00632B8E">
        <w:rPr>
          <w:rFonts w:ascii="Times New Roman" w:eastAsia="Times New Roman" w:hAnsi="Times New Roman" w:cs="Times New Roman"/>
          <w:sz w:val="28"/>
          <w:szCs w:val="28"/>
        </w:rPr>
        <w:t>Щербенское</w:t>
      </w:r>
      <w:proofErr w:type="spellEnd"/>
      <w:r w:rsidRPr="00632B8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632B8E" w:rsidRPr="00632B8E" w:rsidRDefault="00632B8E" w:rsidP="00632B8E">
      <w:pPr>
        <w:spacing w:after="0" w:line="240" w:lineRule="auto"/>
        <w:ind w:firstLine="83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Pr="00632B8E">
        <w:rPr>
          <w:rFonts w:ascii="Times New Roman" w:eastAsia="Times New Roman" w:hAnsi="Times New Roman" w:cs="Times New Roman"/>
          <w:sz w:val="28"/>
          <w:szCs w:val="28"/>
        </w:rPr>
        <w:t>Щербенское</w:t>
      </w:r>
      <w:proofErr w:type="spellEnd"/>
      <w:r w:rsidRPr="00632B8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632B8E" w:rsidRPr="00632B8E" w:rsidRDefault="00632B8E" w:rsidP="00632B8E">
      <w:pPr>
        <w:spacing w:after="0" w:line="240" w:lineRule="auto"/>
        <w:ind w:firstLine="83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3. Муниципальное образование «</w:t>
      </w:r>
      <w:proofErr w:type="spellStart"/>
      <w:r w:rsidRPr="00632B8E">
        <w:rPr>
          <w:rFonts w:ascii="Times New Roman" w:eastAsia="Times New Roman" w:hAnsi="Times New Roman" w:cs="Times New Roman"/>
          <w:sz w:val="28"/>
          <w:szCs w:val="28"/>
        </w:rPr>
        <w:t>Щербенское</w:t>
      </w:r>
      <w:proofErr w:type="spellEnd"/>
      <w:r w:rsidRPr="00632B8E">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632B8E" w:rsidRPr="00632B8E" w:rsidRDefault="00632B8E" w:rsidP="00632B8E">
      <w:pPr>
        <w:spacing w:after="0" w:line="240" w:lineRule="auto"/>
        <w:ind w:firstLine="70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w:t>
      </w:r>
    </w:p>
    <w:p w:rsidR="00632B8E" w:rsidRPr="00632B8E" w:rsidRDefault="00632B8E" w:rsidP="00632B8E">
      <w:pPr>
        <w:spacing w:after="0" w:line="240" w:lineRule="auto"/>
        <w:ind w:firstLine="709"/>
        <w:jc w:val="both"/>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Статья 2. Территориальное устройство поселения</w:t>
      </w:r>
    </w:p>
    <w:p w:rsidR="00632B8E" w:rsidRPr="00632B8E" w:rsidRDefault="00632B8E" w:rsidP="00632B8E">
      <w:pPr>
        <w:spacing w:after="0" w:line="240" w:lineRule="auto"/>
        <w:ind w:firstLine="567"/>
        <w:jc w:val="both"/>
        <w:rPr>
          <w:rFonts w:ascii="Times New Roman" w:eastAsia="Times New Roman" w:hAnsi="Times New Roman" w:cs="Times New Roman"/>
          <w:b/>
          <w:sz w:val="28"/>
          <w:szCs w:val="28"/>
        </w:rPr>
      </w:pPr>
    </w:p>
    <w:p w:rsidR="00632B8E" w:rsidRPr="00632B8E" w:rsidRDefault="00632B8E" w:rsidP="00632B8E">
      <w:pPr>
        <w:tabs>
          <w:tab w:val="left" w:pos="0"/>
        </w:tabs>
        <w:spacing w:after="0" w:line="240" w:lineRule="auto"/>
        <w:ind w:firstLine="70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1. В состав территории поселения входят населенные пункты: село </w:t>
      </w:r>
      <w:proofErr w:type="spellStart"/>
      <w:r w:rsidRPr="00632B8E">
        <w:rPr>
          <w:rFonts w:ascii="Times New Roman" w:eastAsia="Times New Roman" w:hAnsi="Times New Roman" w:cs="Times New Roman"/>
          <w:sz w:val="28"/>
          <w:szCs w:val="28"/>
        </w:rPr>
        <w:t>Щербень</w:t>
      </w:r>
      <w:proofErr w:type="spellEnd"/>
    </w:p>
    <w:p w:rsidR="00632B8E" w:rsidRPr="00632B8E" w:rsidRDefault="00632B8E" w:rsidP="00632B8E">
      <w:pPr>
        <w:tabs>
          <w:tab w:val="left" w:pos="0"/>
        </w:tabs>
        <w:spacing w:after="0" w:line="240" w:lineRule="auto"/>
        <w:ind w:firstLine="70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proofErr w:type="spellStart"/>
      <w:r w:rsidRPr="00632B8E">
        <w:rPr>
          <w:rFonts w:ascii="Times New Roman" w:eastAsia="Times New Roman" w:hAnsi="Times New Roman" w:cs="Times New Roman"/>
          <w:sz w:val="28"/>
          <w:szCs w:val="28"/>
        </w:rPr>
        <w:t>Щербень</w:t>
      </w:r>
      <w:proofErr w:type="spellEnd"/>
      <w:r w:rsidRPr="00632B8E">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Иностранные граждане, постоянно или преимущественно проживающие на территории поселения, обладают при осуществлении </w:t>
      </w:r>
      <w:r w:rsidRPr="007205E8">
        <w:rPr>
          <w:rFonts w:ascii="Times New Roman" w:eastAsia="Times New Roman" w:hAnsi="Times New Roman" w:cs="Times New Roman"/>
          <w:sz w:val="28"/>
          <w:szCs w:val="28"/>
        </w:rPr>
        <w:lastRenderedPageBreak/>
        <w:t>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Граждане имеют право избирать и быть избранными в органы местного самоуправления Поселения.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Граждане</w:t>
      </w:r>
      <w:proofErr w:type="gramEnd"/>
      <w:r w:rsidRPr="000F31C2">
        <w:rPr>
          <w:rFonts w:ascii="Times New Roman" w:eastAsia="Times New Roman" w:hAnsi="Times New Roman" w:cs="Times New Roman"/>
          <w:sz w:val="28"/>
          <w:szCs w:val="28"/>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5F3482" w:rsidRPr="000F31C2" w:rsidRDefault="00920D1C"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eastAsia="Times New Roman" w:hAnsi="Times New Roman" w:cs="Times New Roman"/>
          <w:i/>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 Вопросы местного значения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0F31C2">
        <w:rPr>
          <w:rFonts w:ascii="Times New Roman" w:eastAsia="Times New Roman" w:hAnsi="Times New Roman" w:cs="Times New Roman"/>
          <w:snapToGrid w:val="0"/>
          <w:sz w:val="28"/>
          <w:szCs w:val="28"/>
        </w:rPr>
        <w:t>1. К вопросам местного значения, находящимся в ведении</w:t>
      </w:r>
      <w:r w:rsidR="001E3148" w:rsidRPr="000F31C2">
        <w:rPr>
          <w:rFonts w:ascii="Times New Roman" w:eastAsia="Times New Roman" w:hAnsi="Times New Roman" w:cs="Times New Roman"/>
          <w:snapToGrid w:val="0"/>
          <w:sz w:val="28"/>
          <w:szCs w:val="28"/>
        </w:rPr>
        <w:t xml:space="preserve"> </w:t>
      </w:r>
      <w:r w:rsidRPr="000F31C2">
        <w:rPr>
          <w:rFonts w:ascii="Times New Roman" w:eastAsia="Times New Roman" w:hAnsi="Times New Roman" w:cs="Times New Roman"/>
          <w:snapToGrid w:val="0"/>
          <w:sz w:val="28"/>
          <w:szCs w:val="28"/>
        </w:rPr>
        <w:t>поселения относятся: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контроля за его </w:t>
      </w:r>
      <w:r w:rsidRPr="000F31C2">
        <w:rPr>
          <w:rFonts w:ascii="Times New Roman" w:eastAsia="Calibri" w:hAnsi="Times New Roman" w:cs="Times New Roman"/>
          <w:sz w:val="28"/>
          <w:szCs w:val="28"/>
        </w:rPr>
        <w:lastRenderedPageBreak/>
        <w:t>исполнением, составление и утверждение отчета об исполнении бюджета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8) </w:t>
      </w:r>
      <w:r w:rsidR="00806E6F" w:rsidRPr="000F31C2">
        <w:rPr>
          <w:rFonts w:ascii="Times New Roman" w:eastAsia="Calibri" w:hAnsi="Times New Roman" w:cs="Times New Roman"/>
          <w:sz w:val="28"/>
          <w:szCs w:val="28"/>
        </w:rPr>
        <w:t xml:space="preserve"> </w:t>
      </w:r>
      <w:r w:rsidRPr="000F31C2">
        <w:rPr>
          <w:rFonts w:ascii="Times New Roman" w:eastAsia="Calibri" w:hAnsi="Times New Roman" w:cs="Times New Roman"/>
          <w:sz w:val="28"/>
          <w:szCs w:val="28"/>
        </w:rPr>
        <w:t>формирование архивных фондов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0F31C2">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29A8" w:rsidRPr="000F31C2" w:rsidRDefault="00806E6F" w:rsidP="003A29A8">
      <w:pPr>
        <w:pStyle w:val="headertext"/>
        <w:spacing w:after="240" w:afterAutospacing="0"/>
        <w:ind w:firstLine="567"/>
        <w:jc w:val="both"/>
        <w:rPr>
          <w:sz w:val="28"/>
          <w:szCs w:val="28"/>
        </w:rPr>
      </w:pPr>
      <w:r w:rsidRPr="000F31C2">
        <w:rPr>
          <w:rFonts w:eastAsia="Calibri"/>
          <w:sz w:val="28"/>
          <w:szCs w:val="28"/>
        </w:rPr>
        <w:t xml:space="preserve">11) </w:t>
      </w:r>
      <w:r w:rsidR="003A29A8" w:rsidRPr="000F31C2">
        <w:rPr>
          <w:sz w:val="28"/>
          <w:szCs w:val="28"/>
        </w:rPr>
        <w:t>содействие в развитии сельскохозяйственного производства, создание условий для развития малого и среднего</w:t>
      </w:r>
      <w:r w:rsidRPr="000F31C2">
        <w:rPr>
          <w:sz w:val="28"/>
          <w:szCs w:val="28"/>
        </w:rPr>
        <w:t xml:space="preserve"> предпринимательства;</w:t>
      </w:r>
      <w:r w:rsidR="003A29A8" w:rsidRPr="000F31C2">
        <w:rPr>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14) </w:t>
      </w:r>
      <w:r w:rsidRPr="000F31C2">
        <w:rPr>
          <w:rFonts w:ascii="Times New Roman" w:hAnsi="Times New Roman" w:cs="Times New Roman"/>
          <w:sz w:val="28"/>
          <w:szCs w:val="28"/>
        </w:rPr>
        <w:t>участие в орга</w:t>
      </w:r>
      <w:r w:rsidR="003B29AA" w:rsidRPr="000F31C2">
        <w:rPr>
          <w:rFonts w:ascii="Times New Roman" w:hAnsi="Times New Roman" w:cs="Times New Roman"/>
          <w:sz w:val="28"/>
          <w:szCs w:val="28"/>
        </w:rPr>
        <w:t xml:space="preserve">низации деятельности по  </w:t>
      </w:r>
      <w:r w:rsidRPr="000F31C2">
        <w:rPr>
          <w:rFonts w:ascii="Times New Roman" w:hAnsi="Times New Roman" w:cs="Times New Roman"/>
          <w:sz w:val="28"/>
          <w:szCs w:val="28"/>
        </w:rPr>
        <w:t>на</w:t>
      </w:r>
      <w:r w:rsidR="003B29AA" w:rsidRPr="000F31C2">
        <w:rPr>
          <w:rFonts w:ascii="Times New Roman" w:hAnsi="Times New Roman" w:cs="Times New Roman"/>
          <w:sz w:val="28"/>
          <w:szCs w:val="28"/>
        </w:rPr>
        <w:t>коплению</w:t>
      </w:r>
      <w:r w:rsidRPr="000F31C2">
        <w:rPr>
          <w:rFonts w:ascii="Times New Roman" w:hAnsi="Times New Roman" w:cs="Times New Roman"/>
          <w:sz w:val="28"/>
          <w:szCs w:val="28"/>
        </w:rPr>
        <w:t xml:space="preserve"> (в том числе раздельному накоплению) и транспортированию твердых коммунальных отходов</w:t>
      </w:r>
      <w:r w:rsidR="003A29A8" w:rsidRPr="000F31C2">
        <w:rPr>
          <w:rFonts w:ascii="Times New Roman" w:eastAsia="Calibri"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15) организация ритуальных услуг и содержание мест захоронения;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16) организация в границах</w:t>
      </w:r>
      <w:r w:rsidR="001E3148" w:rsidRPr="000F31C2">
        <w:rPr>
          <w:rFonts w:ascii="Times New Roman" w:hAnsi="Times New Roman" w:cs="Times New Roman"/>
          <w:sz w:val="28"/>
          <w:szCs w:val="28"/>
        </w:rPr>
        <w:t xml:space="preserve"> </w:t>
      </w:r>
      <w:r w:rsidRPr="000F31C2">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w:t>
      </w:r>
      <w:r w:rsidRPr="000F31C2">
        <w:rPr>
          <w:rFonts w:ascii="Times New Roman" w:hAnsi="Times New Roman" w:cs="Times New Roman"/>
          <w:sz w:val="28"/>
          <w:szCs w:val="28"/>
        </w:rPr>
        <w:lastRenderedPageBreak/>
        <w:t>на территории поселения, социальную и культурную адаптацию мигрантов, профилактику межнациональных (межэтнических) конфликтов;</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9C4FBC"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20)  осуществление стратегического планирования</w:t>
      </w:r>
      <w:r w:rsidR="005F3482" w:rsidRPr="000F31C2">
        <w:rPr>
          <w:rFonts w:ascii="Times New Roman" w:hAnsi="Times New Roman" w:cs="Times New Roman"/>
          <w:sz w:val="28"/>
          <w:szCs w:val="28"/>
        </w:rPr>
        <w:t xml:space="preserve"> развития поселения   в соответствии  с Федеральным </w:t>
      </w:r>
      <w:hyperlink r:id="rId6" w:history="1">
        <w:r w:rsidR="005F3482" w:rsidRPr="000F31C2">
          <w:rPr>
            <w:rFonts w:ascii="Times New Roman" w:hAnsi="Times New Roman" w:cs="Times New Roman"/>
            <w:sz w:val="28"/>
            <w:szCs w:val="28"/>
          </w:rPr>
          <w:t>законом</w:t>
        </w:r>
      </w:hyperlink>
      <w:r w:rsidR="005F3482" w:rsidRPr="000F31C2">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7"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местного самоуправления поселения имеют право на:</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15FF1" w:rsidRPr="000F31C2">
        <w:rPr>
          <w:rFonts w:ascii="Times New Roman" w:eastAsia="Times New Roman" w:hAnsi="Times New Roman" w:cs="Times New Roman"/>
          <w:sz w:val="28"/>
          <w:szCs w:val="28"/>
        </w:rPr>
        <w:t xml:space="preserve"> </w:t>
      </w:r>
      <w:r w:rsid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музеев поселения;</w:t>
      </w:r>
    </w:p>
    <w:p w:rsidR="005F3482" w:rsidRPr="000F31C2" w:rsidRDefault="00815FF1"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5F3482" w:rsidRPr="000F31C2">
        <w:rPr>
          <w:rFonts w:ascii="Times New Roman" w:eastAsia="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участие в осуществлении деятельности по опеке и попечительству;</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муниципальной пожарной охраны;</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создание условий для развития туризма;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w:t>
      </w:r>
      <w:r w:rsidRPr="000F31C2">
        <w:rPr>
          <w:rFonts w:ascii="Times New Roman" w:eastAsia="Times New Roman" w:hAnsi="Times New Roman" w:cs="Times New Roman"/>
          <w:sz w:val="28"/>
          <w:szCs w:val="28"/>
        </w:rPr>
        <w:lastRenderedPageBreak/>
        <w:t xml:space="preserve">инвалидов организациям в соответствии с Федеральным </w:t>
      </w:r>
      <w:hyperlink r:id="rId8"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815FF1"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11)</w:t>
      </w:r>
      <w:r w:rsidR="009C4FBC" w:rsidRPr="000F31C2">
        <w:rPr>
          <w:rFonts w:ascii="Times New Roman" w:eastAsia="Times New Roman" w:hAnsi="Times New Roman" w:cs="Times New Roman"/>
          <w:sz w:val="28"/>
          <w:szCs w:val="28"/>
        </w:rPr>
        <w:t xml:space="preserve"> </w:t>
      </w:r>
      <w:r w:rsidR="003A29A8" w:rsidRPr="000F31C2">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9" w:history="1">
        <w:r w:rsidR="003A29A8" w:rsidRPr="000F31C2">
          <w:rPr>
            <w:rStyle w:val="af2"/>
            <w:rFonts w:ascii="Times New Roman" w:hAnsi="Times New Roman" w:cs="Times New Roman"/>
            <w:color w:val="auto"/>
            <w:sz w:val="28"/>
            <w:szCs w:val="28"/>
            <w:u w:val="none"/>
          </w:rPr>
          <w:t>Законом Российской Федерации от 7 февраля 1992 года N 2300-I "О защите прав потребителей".</w:t>
        </w:r>
      </w:hyperlink>
      <w:r w:rsidR="003A29A8" w:rsidRPr="000F31C2">
        <w:rPr>
          <w:rFonts w:ascii="Times New Roman" w:eastAsia="Times New Roman"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13)</w:t>
      </w:r>
      <w:r w:rsidRPr="000F31C2">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0"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sz w:val="28"/>
          <w:szCs w:val="28"/>
        </w:rPr>
        <w:t xml:space="preserve">15) </w:t>
      </w:r>
      <w:r w:rsidRPr="000F31C2">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создания постоянных либо временных координационных, консультативных, совещательных и иных рабочих органов;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9. Правовое регулирование муниципальной службы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bCs/>
          <w:sz w:val="28"/>
          <w:szCs w:val="28"/>
        </w:rPr>
        <w:t>Кодексом Республики Татарстан о муниципальной службе</w:t>
      </w:r>
      <w:r w:rsidR="001E3148" w:rsidRPr="000F31C2">
        <w:rPr>
          <w:rFonts w:ascii="Times New Roman" w:eastAsia="Times New Roman" w:hAnsi="Times New Roman" w:cs="Times New Roman"/>
          <w:bCs/>
          <w:sz w:val="28"/>
          <w:szCs w:val="28"/>
        </w:rPr>
        <w:t xml:space="preserve"> </w:t>
      </w:r>
      <w:r w:rsidRPr="000F31C2">
        <w:rPr>
          <w:rFonts w:ascii="Times New Roman" w:eastAsia="Times New Roman" w:hAnsi="Times New Roman" w:cs="Times New Roman"/>
          <w:bCs/>
          <w:sz w:val="28"/>
          <w:szCs w:val="28"/>
        </w:rPr>
        <w:t xml:space="preserve">от 25 июня 2013 года № 50-ЗРТ </w:t>
      </w:r>
      <w:r w:rsidRPr="000F31C2">
        <w:rPr>
          <w:rFonts w:ascii="Times New Roman" w:eastAsia="Times New Roman" w:hAnsi="Times New Roman" w:cs="Times New Roman"/>
          <w:sz w:val="28"/>
          <w:szCs w:val="28"/>
        </w:rPr>
        <w:t>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муниципальными правовыми актами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851"/>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местный референдум;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муниципальные выборы;</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5F3482" w:rsidRPr="000F31C2">
        <w:rPr>
          <w:rFonts w:ascii="Times New Roman" w:eastAsia="Times New Roman" w:hAnsi="Times New Roman" w:cs="Times New Roman"/>
          <w:sz w:val="28"/>
          <w:szCs w:val="28"/>
        </w:rPr>
        <w:t>голосование по вопросам изменения границ поселения, преобразования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сход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правотворческая инициатива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территориальное общественное самоуправление;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староста сельского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публичные слушания, общественные обсуждения;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собрание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конференция граждан (собрание делегатов);</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опрос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обращения граждан в органы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w:t>
      </w:r>
      <w:r w:rsidR="005F3482" w:rsidRPr="000F31C2">
        <w:rPr>
          <w:rFonts w:ascii="Times New Roman" w:eastAsia="Times New Roman" w:hAnsi="Times New Roman" w:cs="Times New Roman"/>
          <w:sz w:val="28"/>
          <w:szCs w:val="28"/>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Отношения органов местного самоуправления поселения с предприятиями, учреждениями, организациями, не находящимися в </w:t>
      </w:r>
      <w:r w:rsidRPr="000F31C2">
        <w:rPr>
          <w:rFonts w:ascii="Times New Roman" w:eastAsia="Times New Roman" w:hAnsi="Times New Roman" w:cs="Times New Roman"/>
          <w:sz w:val="28"/>
          <w:szCs w:val="28"/>
        </w:rPr>
        <w:lastRenderedPageBreak/>
        <w:t>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11. Местный референдум</w:t>
      </w: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граждан, имеющих право на участие в местном референдуме;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и Главы поселения, выдвинутой ими совместно.</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12. Муниципальные выборы</w:t>
      </w: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2. Для проведения выборов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образуются одномандатные и (или) много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мандатные избирательные округа</w:t>
      </w:r>
      <w:r w:rsidR="001E3148"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9049A3" w:rsidRPr="000F31C2" w:rsidRDefault="005F3482" w:rsidP="009049A3">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r w:rsidR="009049A3" w:rsidRPr="000F31C2">
        <w:rPr>
          <w:rFonts w:ascii="Times New Roman" w:eastAsia="Times New Roman" w:hAnsi="Times New Roman" w:cs="Times New Roman"/>
          <w:sz w:val="28"/>
          <w:szCs w:val="28"/>
        </w:rPr>
        <w:t xml:space="preserve"> </w:t>
      </w:r>
    </w:p>
    <w:p w:rsidR="009049A3" w:rsidRPr="000F31C2" w:rsidRDefault="009049A3" w:rsidP="009049A3">
      <w:pPr>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В случаях, установленных федеральным законом, выборы депутатов Совета Поселения назначаются Избирательной комиссией Поселения или судом.</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xml:space="preserve">. </w:t>
      </w:r>
      <w:r w:rsidR="00806E6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w:t>
      </w:r>
      <w:r w:rsidR="001E3148"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Основаниями отзыва депутата Совета поселения,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Для выдвижения инициативы проведения голосования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0F31C2" w:rsidRDefault="005F3482" w:rsidP="005F3482">
      <w:pPr>
        <w:spacing w:after="0" w:line="240" w:lineRule="auto"/>
        <w:ind w:firstLine="539"/>
        <w:jc w:val="both"/>
        <w:rPr>
          <w:rFonts w:ascii="Times New Roman" w:hAnsi="Times New Roman" w:cs="Times New Roman"/>
          <w:sz w:val="28"/>
          <w:szCs w:val="28"/>
        </w:rPr>
      </w:pPr>
      <w:r w:rsidRPr="000F31C2">
        <w:rPr>
          <w:rFonts w:ascii="Times New Roman" w:eastAsia="Times New Roman" w:hAnsi="Times New Roman" w:cs="Times New Roman"/>
          <w:sz w:val="28"/>
          <w:szCs w:val="28"/>
        </w:rPr>
        <w:t>7. Голосование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Федерации».Депутат</w:t>
      </w:r>
      <w:r w:rsidRPr="000F31C2">
        <w:rPr>
          <w:rFonts w:ascii="Times New Roman" w:hAnsi="Times New Roman" w:cs="Times New Roman"/>
          <w:sz w:val="28"/>
          <w:szCs w:val="28"/>
        </w:rPr>
        <w:t>,</w:t>
      </w:r>
      <w:r w:rsidR="001E3148" w:rsidRPr="000F31C2">
        <w:rPr>
          <w:rFonts w:ascii="Times New Roman" w:hAnsi="Times New Roman" w:cs="Times New Roman"/>
          <w:sz w:val="28"/>
          <w:szCs w:val="28"/>
        </w:rPr>
        <w:t xml:space="preserve"> </w:t>
      </w:r>
      <w:r w:rsidR="001E3148" w:rsidRPr="000F31C2">
        <w:rPr>
          <w:rFonts w:ascii="Times New Roman" w:eastAsia="Times New Roman" w:hAnsi="Times New Roman" w:cs="Times New Roman"/>
          <w:sz w:val="28"/>
          <w:szCs w:val="28"/>
        </w:rPr>
        <w:t>выборное должностное лицо м</w:t>
      </w:r>
      <w:r w:rsidRPr="000F31C2">
        <w:rPr>
          <w:rFonts w:ascii="Times New Roman" w:eastAsia="Times New Roman" w:hAnsi="Times New Roman" w:cs="Times New Roman"/>
          <w:sz w:val="28"/>
          <w:szCs w:val="28"/>
        </w:rPr>
        <w:t>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0F31C2">
        <w:rPr>
          <w:rFonts w:ascii="Times New Roman" w:eastAsia="Times New Roman" w:hAnsi="Times New Roman" w:cs="Times New Roman"/>
          <w:sz w:val="28"/>
          <w:szCs w:val="28"/>
        </w:rPr>
        <w:t>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Pr="000F31C2">
        <w:rPr>
          <w:rFonts w:ascii="Times New Roman" w:hAnsi="Times New Roman" w:cs="Times New Roman"/>
          <w:sz w:val="28"/>
          <w:szCs w:val="28"/>
        </w:rPr>
        <w:t xml:space="preserve"> извещается не позднее чем за три дня до его проведения.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Депутат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10. Депутат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w:t>
      </w:r>
      <w:proofErr w:type="gramStart"/>
      <w:r w:rsidRPr="000F31C2">
        <w:rPr>
          <w:rFonts w:ascii="Times New Roman" w:eastAsia="Times New Roman" w:hAnsi="Times New Roman" w:cs="Times New Roman"/>
          <w:sz w:val="28"/>
          <w:szCs w:val="28"/>
        </w:rPr>
        <w:t>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w:t>
      </w:r>
      <w:proofErr w:type="gramEnd"/>
      <w:r w:rsidRPr="000F31C2">
        <w:rPr>
          <w:rFonts w:ascii="Times New Roman" w:eastAsia="Times New Roman" w:hAnsi="Times New Roman" w:cs="Times New Roman"/>
          <w:sz w:val="28"/>
          <w:szCs w:val="28"/>
        </w:rPr>
        <w:t xml:space="preserve">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Итоги голосования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 подлежат официальному опубликованию (обнародованию).</w:t>
      </w:r>
    </w:p>
    <w:p w:rsidR="005F3482" w:rsidRPr="000F31C2" w:rsidRDefault="005F3482" w:rsidP="005F3482">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14. Голосование по вопросам изменения границ</w:t>
      </w:r>
      <w:r w:rsidR="001E3148" w:rsidRPr="000F31C2">
        <w:rPr>
          <w:rFonts w:ascii="Times New Roman" w:eastAsia="Times New Roman" w:hAnsi="Times New Roman" w:cs="Times New Roman"/>
          <w:b/>
          <w:sz w:val="28"/>
          <w:szCs w:val="28"/>
        </w:rPr>
        <w:t xml:space="preserve"> </w:t>
      </w:r>
      <w:r w:rsidRPr="000F31C2">
        <w:rPr>
          <w:rFonts w:ascii="Times New Roman" w:eastAsia="Times New Roman" w:hAnsi="Times New Roman" w:cs="Times New Roman"/>
          <w:b/>
          <w:sz w:val="28"/>
          <w:szCs w:val="28"/>
        </w:rPr>
        <w:t>поселения, преобразования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bookmarkStart w:id="1" w:name="sub_2404"/>
      <w:r w:rsidRPr="000F31C2">
        <w:rPr>
          <w:rFonts w:ascii="Times New Roman" w:eastAsia="Times New Roman" w:hAnsi="Times New Roman" w:cs="Times New Roman"/>
          <w:sz w:val="28"/>
          <w:szCs w:val="28"/>
        </w:rPr>
        <w:t>Голосование по вопросам изменения границ</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Итоги голосования по вопросам изменения границ</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15. Правотворческая инициатива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поселения имеют</w:t>
      </w:r>
      <w:r w:rsidR="005F3482" w:rsidRPr="000F31C2">
        <w:rPr>
          <w:rFonts w:ascii="Times New Roman" w:eastAsia="Times New Roman" w:hAnsi="Times New Roman" w:cs="Times New Roman"/>
          <w:sz w:val="28"/>
          <w:szCs w:val="28"/>
        </w:rPr>
        <w:t xml:space="preserve"> право на правотворческую инициативу в порядке, установленном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bookmarkStart w:id="2" w:name="sub_2711"/>
      <w:r w:rsidRPr="000F31C2">
        <w:rPr>
          <w:rFonts w:ascii="Times New Roman" w:eastAsia="Times New Roman" w:hAnsi="Times New Roman" w:cs="Times New Roman"/>
          <w:b/>
          <w:sz w:val="28"/>
          <w:szCs w:val="28"/>
        </w:rPr>
        <w:t>Статья 16. Территориальное общественное самоуправление</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территория, на которой оно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порядок принятия решений;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избрание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рассмотрение и утверждение отчетов о деятельности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2"/>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r w:rsidRPr="000F31C2">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0F31C2"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0F31C2" w:rsidRDefault="005F3482" w:rsidP="005F3482">
      <w:pPr>
        <w:spacing w:before="60" w:after="0" w:line="240" w:lineRule="auto"/>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F31C2">
        <w:rPr>
          <w:rFonts w:ascii="Times New Roman" w:hAnsi="Times New Roman" w:cs="Times New Roman"/>
          <w:b/>
          <w:bCs/>
          <w:sz w:val="28"/>
          <w:szCs w:val="28"/>
        </w:rPr>
        <w:t>Статья 19. Староста сельского населенного пункта</w:t>
      </w:r>
    </w:p>
    <w:p w:rsidR="005F3482" w:rsidRPr="000F31C2"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Старостой сельского населенного пункта не может быть назначено лицо:</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признанное судом недееспособным или ограниченно дееспособным;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имеющее непогашенную или неснятую судимость.</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5. Срок полномочий старосты сельского населенного пункта составляет 5 лет.</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1" w:history="1">
        <w:r w:rsidRPr="000F31C2">
          <w:rPr>
            <w:rFonts w:ascii="Times New Roman" w:hAnsi="Times New Roman" w:cs="Times New Roman"/>
            <w:bCs/>
            <w:sz w:val="28"/>
            <w:szCs w:val="28"/>
          </w:rPr>
          <w:t>пунктами 1</w:t>
        </w:r>
      </w:hyperlink>
      <w:r w:rsidRPr="000F31C2">
        <w:rPr>
          <w:rFonts w:ascii="Times New Roman" w:hAnsi="Times New Roman" w:cs="Times New Roman"/>
          <w:bCs/>
          <w:sz w:val="28"/>
          <w:szCs w:val="28"/>
        </w:rPr>
        <w:t xml:space="preserve"> - </w:t>
      </w:r>
      <w:hyperlink r:id="rId12" w:history="1">
        <w:r w:rsidRPr="000F31C2">
          <w:rPr>
            <w:rFonts w:ascii="Times New Roman" w:hAnsi="Times New Roman" w:cs="Times New Roman"/>
            <w:bCs/>
            <w:sz w:val="28"/>
            <w:szCs w:val="28"/>
          </w:rPr>
          <w:t xml:space="preserve">7 пункта 1 статьи </w:t>
        </w:r>
      </w:hyperlink>
      <w:r w:rsidRPr="000F31C2">
        <w:rPr>
          <w:rFonts w:ascii="Times New Roman" w:hAnsi="Times New Roman" w:cs="Times New Roman"/>
          <w:bCs/>
          <w:sz w:val="28"/>
          <w:szCs w:val="28"/>
        </w:rPr>
        <w:t>39 настоящего Устава.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w:t>
      </w:r>
      <w:r w:rsidRPr="000F31C2">
        <w:rPr>
          <w:rFonts w:ascii="Times New Roman" w:hAnsi="Times New Roman" w:cs="Times New Roman"/>
          <w:bCs/>
          <w:sz w:val="28"/>
          <w:szCs w:val="28"/>
        </w:rPr>
        <w:lastRenderedPageBreak/>
        <w:t>проектов муниципальных правовых актов, подлежащие обязательному рассмотрению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20. Публичные слушания, общественные обсуждения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На публичные слушания должны выноситься: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510FCD" w:rsidRPr="000F31C2">
        <w:rPr>
          <w:rFonts w:ascii="Times New Roman" w:hAnsi="Times New Roman" w:cs="Times New Roman"/>
          <w:bCs/>
          <w:sz w:val="28"/>
          <w:szCs w:val="28"/>
        </w:rPr>
        <w:t>проект У</w:t>
      </w:r>
      <w:r w:rsidRPr="000F31C2">
        <w:rPr>
          <w:rFonts w:ascii="Times New Roman" w:hAnsi="Times New Roman" w:cs="Times New Roman"/>
          <w:bCs/>
          <w:sz w:val="28"/>
          <w:szCs w:val="28"/>
        </w:rPr>
        <w:t>става</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Pr="000F31C2">
          <w:rPr>
            <w:rFonts w:ascii="Times New Roman" w:hAnsi="Times New Roman" w:cs="Times New Roman"/>
            <w:bCs/>
            <w:sz w:val="28"/>
            <w:szCs w:val="28"/>
          </w:rPr>
          <w:t>Конституции</w:t>
        </w:r>
      </w:hyperlink>
      <w:r w:rsidRPr="000F31C2">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проект бюджета поселения и отчет о его исполнении;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3)</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проект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вопросы о преобразовании поселения, </w:t>
      </w:r>
      <w:r w:rsidRPr="000F31C2">
        <w:rPr>
          <w:rFonts w:ascii="Times New Roman" w:hAnsi="Times New Roman" w:cs="Times New Roman"/>
          <w:sz w:val="28"/>
          <w:szCs w:val="28"/>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0F31C2" w:rsidRDefault="009049A3"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5.</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r w:rsidR="005F3482"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9049A3" w:rsidRPr="000F31C2" w:rsidRDefault="005F3482"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9049A3" w:rsidRPr="000F31C2">
        <w:rPr>
          <w:rFonts w:ascii="Times New Roman" w:eastAsia="Times New Roman" w:hAnsi="Times New Roman" w:cs="Times New Roman"/>
          <w:sz w:val="28"/>
          <w:szCs w:val="28"/>
        </w:rPr>
        <w:t xml:space="preserve"> </w:t>
      </w:r>
      <w:r w:rsidR="00806E6F" w:rsidRPr="000F31C2">
        <w:rPr>
          <w:rFonts w:ascii="Times New Roman" w:eastAsia="Times New Roman" w:hAnsi="Times New Roman" w:cs="Times New Roman"/>
          <w:sz w:val="28"/>
          <w:szCs w:val="28"/>
        </w:rPr>
        <w:t xml:space="preserve"> </w:t>
      </w:r>
      <w:r w:rsidR="009049A3" w:rsidRPr="000F31C2">
        <w:rPr>
          <w:rFonts w:ascii="Times New Roman" w:eastAsia="Times New Roman" w:hAnsi="Times New Roman" w:cs="Times New Roman"/>
          <w:sz w:val="28"/>
          <w:szCs w:val="28"/>
        </w:rPr>
        <w:t>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5F3482" w:rsidRPr="000F31C2" w:rsidRDefault="005F3482" w:rsidP="009049A3">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9049A3" w:rsidRPr="000F31C2">
        <w:rPr>
          <w:rFonts w:ascii="Times New Roman" w:eastAsia="Times New Roman" w:hAnsi="Times New Roman" w:cs="Times New Roman"/>
          <w:sz w:val="28"/>
          <w:szCs w:val="28"/>
        </w:rPr>
        <w:t>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10. Порядок организации и проведения публичных слушаний определяется Положением о публичных слушаниях, утверждаемым Советом поселения и должен</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11</w:t>
      </w:r>
      <w:r w:rsidR="00806E6F" w:rsidRPr="000F31C2">
        <w:rPr>
          <w:rFonts w:ascii="Times New Roman" w:eastAsia="Times New Roman" w:hAnsi="Times New Roman" w:cs="Times New Roman"/>
          <w:sz w:val="28"/>
          <w:szCs w:val="28"/>
        </w:rPr>
        <w:t>.</w:t>
      </w:r>
      <w:r w:rsidRPr="000F31C2">
        <w:rPr>
          <w:rFonts w:ascii="Times New Roman" w:hAnsi="Times New Roman"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(или) нормативным правовым актом </w:t>
      </w:r>
      <w:r w:rsidRPr="000F31C2">
        <w:rPr>
          <w:rFonts w:ascii="Times New Roman" w:hAnsi="Times New Roman" w:cs="Times New Roman"/>
          <w:sz w:val="28"/>
          <w:szCs w:val="28"/>
        </w:rPr>
        <w:lastRenderedPageBreak/>
        <w:t>представительного органа муниципального образования с учетом положений законодательства о градостроительной деятельности</w:t>
      </w:r>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F858CF" w:rsidRPr="000F31C2">
        <w:rPr>
          <w:rFonts w:ascii="Times New Roman" w:hAnsi="Times New Roman" w:cs="Times New Roman"/>
          <w:sz w:val="28"/>
          <w:szCs w:val="28"/>
        </w:rPr>
        <w:t xml:space="preserve"> </w:t>
      </w:r>
      <w:r w:rsidRPr="000F31C2">
        <w:rPr>
          <w:rFonts w:ascii="Times New Roman" w:eastAsia="Times New Roman" w:hAnsi="Times New Roman" w:cs="Times New Roman"/>
          <w:sz w:val="28"/>
          <w:szCs w:val="28"/>
        </w:rPr>
        <w:t>Положением о публичных слушаниях, утверждаемым Советом поселения</w:t>
      </w:r>
      <w:r w:rsidRPr="000F31C2">
        <w:rPr>
          <w:rFonts w:ascii="Times New Roman" w:hAnsi="Times New Roman" w:cs="Times New Roman"/>
          <w:sz w:val="28"/>
          <w:szCs w:val="28"/>
        </w:rPr>
        <w:t xml:space="preserve"> с учетом положений </w:t>
      </w:r>
      <w:hyperlink r:id="rId14" w:history="1">
        <w:r w:rsidRPr="000F31C2">
          <w:rPr>
            <w:rFonts w:ascii="Times New Roman" w:hAnsi="Times New Roman" w:cs="Times New Roman"/>
            <w:sz w:val="28"/>
            <w:szCs w:val="28"/>
          </w:rPr>
          <w:t>законодательства</w:t>
        </w:r>
      </w:hyperlink>
      <w:r w:rsidRPr="000F31C2">
        <w:rPr>
          <w:rFonts w:ascii="Times New Roman" w:hAnsi="Times New Roman" w:cs="Times New Roman"/>
          <w:sz w:val="28"/>
          <w:szCs w:val="28"/>
        </w:rPr>
        <w:t xml:space="preserve"> о градостроительной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21. Собрание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w:t>
      </w:r>
      <w:proofErr w:type="gramStart"/>
      <w:r w:rsidRPr="000F31C2">
        <w:rPr>
          <w:rFonts w:ascii="Times New Roman" w:eastAsia="Times New Roman" w:hAnsi="Times New Roman" w:cs="Times New Roman"/>
          <w:sz w:val="28"/>
          <w:szCs w:val="28"/>
        </w:rPr>
        <w:t>обсуждение,  население</w:t>
      </w:r>
      <w:proofErr w:type="gramEnd"/>
      <w:r w:rsidRPr="000F31C2">
        <w:rPr>
          <w:rFonts w:ascii="Times New Roman" w:eastAsia="Times New Roman" w:hAnsi="Times New Roman" w:cs="Times New Roman"/>
          <w:sz w:val="28"/>
          <w:szCs w:val="28"/>
        </w:rPr>
        <w:t xml:space="preserve">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Подготовку и проведение собрания граждан обеспечивает Исполнительный комитет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22. Конференция граждан (собрание делегатов)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Конференция граждан (собрание делегатов) осуществляет полномочия собрания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Конференция граждан (собрание делегатов) проводится по инициативе населения, Совета поселения, Главы поселения. Конференция </w:t>
      </w:r>
      <w:r w:rsidRPr="000F31C2">
        <w:rPr>
          <w:rFonts w:ascii="Times New Roman" w:eastAsia="Times New Roman" w:hAnsi="Times New Roman" w:cs="Times New Roman"/>
          <w:sz w:val="28"/>
          <w:szCs w:val="28"/>
        </w:rPr>
        <w:lastRenderedPageBreak/>
        <w:t>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23. Опрос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Опрос граждан проводится на всей территории или на части территории</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Результаты опроса носят рекомендательный характер.</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Опрос граждан проводится по инициативе: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в соответствии с законом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дата и сроки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формулировка вопроса (вопросов), предлагаемого (предлагаемых) при проведении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методика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форма опросного листа;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Граждане поселения должны быть проинформированы о проведении опроса граждан не менее чем за 10 дней до его проведения.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0F31C2" w:rsidRDefault="005F3482" w:rsidP="00510FCD">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eastAsia="Times New Roman" w:hAnsi="Times New Roman" w:cs="Times New Roman"/>
          <w:b/>
          <w:sz w:val="28"/>
          <w:szCs w:val="28"/>
        </w:rPr>
        <w:tab/>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0F31C2">
        <w:rPr>
          <w:rFonts w:ascii="Times New Roman" w:eastAsia="Times New Roman" w:hAnsi="Times New Roman" w:cs="Times New Roman"/>
          <w:b/>
          <w:bCs/>
          <w:sz w:val="28"/>
          <w:szCs w:val="28"/>
        </w:rPr>
        <w:t xml:space="preserve">Статья 24. </w:t>
      </w:r>
      <w:r w:rsidRPr="000F31C2">
        <w:rPr>
          <w:rFonts w:ascii="Times New Roman" w:hAnsi="Times New Roman" w:cs="Times New Roman"/>
          <w:b/>
          <w:bCs/>
          <w:sz w:val="28"/>
          <w:szCs w:val="28"/>
        </w:rPr>
        <w:t>Сход граждан</w:t>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Pr="000F31C2">
        <w:rPr>
          <w:rFonts w:ascii="Times New Roman" w:eastAsia="Times New Roman" w:hAnsi="Times New Roman" w:cs="Times New Roman"/>
          <w:sz w:val="28"/>
          <w:szCs w:val="28"/>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Pr="000F31C2">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Pr="000F31C2">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0F31C2">
        <w:rPr>
          <w:rFonts w:ascii="Times New Roman" w:eastAsia="Times New Roman" w:hAnsi="Times New Roman" w:cs="Times New Roman"/>
          <w:sz w:val="28"/>
          <w:szCs w:val="28"/>
        </w:rPr>
        <w:t>ознакамливаются</w:t>
      </w:r>
      <w:proofErr w:type="spellEnd"/>
      <w:r w:rsidRPr="000F31C2">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0F31C2" w:rsidRDefault="005F3482" w:rsidP="00510F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0F31C2" w:rsidRDefault="005F3482" w:rsidP="00C35436">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w:t>
      </w:r>
      <w:r w:rsidR="00C35436" w:rsidRPr="000F31C2">
        <w:rPr>
          <w:rFonts w:ascii="Times New Roman" w:eastAsia="Times New Roman" w:hAnsi="Times New Roman" w:cs="Times New Roman"/>
          <w:sz w:val="28"/>
          <w:szCs w:val="28"/>
        </w:rPr>
        <w:t>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w:t>
      </w:r>
      <w:r w:rsidRPr="000F31C2">
        <w:rPr>
          <w:rFonts w:ascii="Times New Roman" w:eastAsia="Times New Roman" w:hAnsi="Times New Roman" w:cs="Times New Roman"/>
          <w:sz w:val="28"/>
          <w:szCs w:val="28"/>
        </w:rPr>
        <w:lastRenderedPageBreak/>
        <w:t>самоуправления и участии населения в осуществлении местного самоуправления.</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III. СОВЕТ ПОСЕЛЕНИЯ</w:t>
      </w:r>
    </w:p>
    <w:p w:rsidR="005F3482" w:rsidRPr="000F31C2" w:rsidRDefault="005F3482" w:rsidP="005F3482">
      <w:pPr>
        <w:spacing w:after="0" w:line="240" w:lineRule="auto"/>
        <w:ind w:firstLine="709"/>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является постоянно действующим выборным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Официальное наименован</w:t>
      </w:r>
      <w:r w:rsidR="00F858CF" w:rsidRPr="000F31C2">
        <w:rPr>
          <w:rFonts w:ascii="Times New Roman" w:eastAsia="Times New Roman" w:hAnsi="Times New Roman" w:cs="Times New Roman"/>
          <w:sz w:val="28"/>
          <w:szCs w:val="28"/>
        </w:rPr>
        <w:t xml:space="preserve">ие Совета поселения - Совет </w:t>
      </w:r>
      <w:proofErr w:type="spellStart"/>
      <w:r w:rsidR="00632B8E">
        <w:rPr>
          <w:rFonts w:ascii="Times New Roman" w:eastAsia="Times New Roman" w:hAnsi="Times New Roman" w:cs="Times New Roman"/>
          <w:sz w:val="28"/>
          <w:szCs w:val="28"/>
        </w:rPr>
        <w:t>Щербенского</w:t>
      </w:r>
      <w:proofErr w:type="spellEnd"/>
      <w:r w:rsidRPr="000F31C2">
        <w:rPr>
          <w:rFonts w:ascii="Times New Roman" w:eastAsia="Times New Roman" w:hAnsi="Times New Roman" w:cs="Times New Roman"/>
          <w:sz w:val="28"/>
          <w:szCs w:val="28"/>
        </w:rPr>
        <w:t xml:space="preserve"> сельского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Срок полномочий Совета поселения – 5 лет.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подотчетен и подконтролен жителям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 поселения имеет печать, бланки со своим наименованием.</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w:t>
      </w:r>
      <w:r w:rsidR="00C35436" w:rsidRPr="000F31C2">
        <w:rPr>
          <w:rFonts w:ascii="Times New Roman" w:eastAsia="Times New Roman" w:hAnsi="Times New Roman" w:cs="Times New Roman"/>
          <w:sz w:val="28"/>
          <w:szCs w:val="28"/>
        </w:rPr>
        <w:t xml:space="preserve"> бюджетов Российской Федерации.</w:t>
      </w:r>
      <w:r w:rsidRPr="000F31C2">
        <w:rPr>
          <w:rFonts w:ascii="Times New Roman" w:eastAsia="Times New Roman" w:hAnsi="Times New Roman" w:cs="Times New Roman"/>
          <w:sz w:val="28"/>
          <w:szCs w:val="28"/>
        </w:rPr>
        <w:t> </w:t>
      </w:r>
    </w:p>
    <w:p w:rsidR="00B52C7B" w:rsidRPr="000F31C2" w:rsidRDefault="00B52C7B"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28. Состав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состоит из 7 депутатов, избираемых на муниципальных выборах по одномандатным избирательным округам.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2F5410" w:rsidRPr="000F31C2" w:rsidRDefault="002F5410"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29. Статус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1B71" w:rsidRPr="000F31C2" w:rsidRDefault="00411B71" w:rsidP="00815FF1">
      <w:pPr>
        <w:pStyle w:val="ab"/>
        <w:numPr>
          <w:ilvl w:val="1"/>
          <w:numId w:val="6"/>
        </w:numPr>
        <w:tabs>
          <w:tab w:val="clear" w:pos="1894"/>
        </w:tabs>
        <w:spacing w:after="0" w:line="240" w:lineRule="auto"/>
        <w:ind w:left="0" w:firstLine="709"/>
        <w:jc w:val="both"/>
        <w:rPr>
          <w:rFonts w:ascii="Times New Roman" w:hAnsi="Times New Roman" w:cs="Times New Roman"/>
          <w:sz w:val="28"/>
          <w:szCs w:val="28"/>
        </w:rPr>
      </w:pPr>
      <w:r w:rsidRPr="00632B8E">
        <w:rPr>
          <w:rStyle w:val="10"/>
        </w:rPr>
        <w:t>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F31C2">
        <w:rPr>
          <w:rFonts w:ascii="Times New Roman" w:hAnsi="Times New Roman" w:cs="Times New Roman"/>
          <w:color w:val="1F497D" w:themeColor="text2"/>
          <w:sz w:val="28"/>
          <w:szCs w:val="28"/>
        </w:rPr>
        <w:t xml:space="preserve"> </w:t>
      </w:r>
      <w:r w:rsidRPr="000F31C2">
        <w:rPr>
          <w:rFonts w:ascii="Times New Roman" w:hAnsi="Times New Roman" w:cs="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соблюдать установленные в Совете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правила публичных выступлений;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6. </w:t>
      </w:r>
      <w:r w:rsidRPr="000F31C2">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5"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1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 "О запрете </w:t>
      </w:r>
      <w:r w:rsidRPr="000F31C2">
        <w:rPr>
          <w:rFonts w:ascii="Times New Roman" w:hAnsi="Times New Roman" w:cs="Times New Roman"/>
          <w:sz w:val="28"/>
          <w:szCs w:val="28"/>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0"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10. Встречи депутата с избирателями проводятся в помещениях, специально отведенных местах, а также на </w:t>
      </w:r>
      <w:proofErr w:type="spellStart"/>
      <w:r w:rsidRPr="000F31C2">
        <w:rPr>
          <w:rFonts w:ascii="Times New Roman" w:hAnsi="Times New Roman" w:cs="Times New Roman"/>
          <w:sz w:val="28"/>
          <w:szCs w:val="28"/>
        </w:rPr>
        <w:t>внутридворовых</w:t>
      </w:r>
      <w:proofErr w:type="spellEnd"/>
      <w:r w:rsidRPr="000F31C2">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0F31C2">
        <w:rPr>
          <w:rFonts w:ascii="Times New Roman" w:hAnsi="Times New Roman" w:cs="Times New Roman"/>
          <w:sz w:val="28"/>
          <w:szCs w:val="28"/>
        </w:rPr>
        <w:t>транспортной</w:t>
      </w:r>
      <w:proofErr w:type="gramEnd"/>
      <w:r w:rsidRPr="000F31C2">
        <w:rPr>
          <w:rFonts w:ascii="Times New Roman" w:hAnsi="Times New Roman" w:cs="Times New Roman"/>
          <w:sz w:val="28"/>
          <w:szCs w:val="28"/>
        </w:rPr>
        <w:t xml:space="preserve">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0F31C2"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0F31C2">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0F31C2">
        <w:rPr>
          <w:rFonts w:ascii="Times New Roman" w:eastAsia="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0F31C2">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0F31C2">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0F31C2">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0F31C2">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0F31C2">
        <w:rPr>
          <w:rFonts w:ascii="Times New Roman" w:eastAsia="Times New Roman" w:hAnsi="Times New Roman" w:cs="Times New Roman"/>
          <w:sz w:val="28"/>
          <w:szCs w:val="28"/>
        </w:rPr>
        <w:lastRenderedPageBreak/>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0F31C2">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0F31C2">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0F31C2">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0F31C2">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0F31C2">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eastAsia="Times New Roman" w:hAnsi="Times New Roman" w:cs="Times New Roman"/>
            <w:sz w:val="28"/>
            <w:szCs w:val="28"/>
          </w:rPr>
          <w:t>пунктами 1-4</w:t>
        </w:r>
      </w:hyperlink>
      <w:r w:rsidRPr="000F31C2">
        <w:rPr>
          <w:rFonts w:ascii="Times New Roman" w:eastAsia="Times New Roman" w:hAnsi="Times New Roman" w:cs="Times New Roman"/>
          <w:sz w:val="28"/>
          <w:szCs w:val="28"/>
        </w:rPr>
        <w:t xml:space="preserve"> и </w:t>
      </w:r>
      <w:hyperlink w:anchor="sub_20110" w:history="1">
        <w:r w:rsidRPr="000F31C2">
          <w:rPr>
            <w:rFonts w:ascii="Times New Roman" w:eastAsia="Times New Roman" w:hAnsi="Times New Roman" w:cs="Times New Roman"/>
            <w:sz w:val="28"/>
            <w:szCs w:val="28"/>
          </w:rPr>
          <w:t xml:space="preserve">10 части </w:t>
        </w:r>
      </w:hyperlink>
      <w:r w:rsidRPr="000F31C2">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Гарантии осуществления полномочий лицам, замещающим муниципальные должности, финансируются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0F31C2"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F3482" w:rsidRPr="000F31C2" w:rsidRDefault="005F3482" w:rsidP="002F5410">
      <w:pPr>
        <w:autoSpaceDE w:val="0"/>
        <w:autoSpaceDN w:val="0"/>
        <w:adjustRightInd w:val="0"/>
        <w:spacing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r w:rsidRPr="000F31C2">
        <w:rPr>
          <w:rFonts w:ascii="Times New Roman CYR" w:eastAsia="Times New Roman" w:hAnsi="Times New Roman CYR" w:cs="Times New Roman CYR"/>
          <w:sz w:val="28"/>
          <w:szCs w:val="28"/>
        </w:rPr>
        <w:t xml:space="preserve"> </w:t>
      </w: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5F3482"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p>
    <w:p w:rsidR="002F5410" w:rsidRPr="000F31C2" w:rsidRDefault="002F5410" w:rsidP="005F3482">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33. Компетенция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компетенции Совета поселения находятся: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утверждение бюджета поселения и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назначение местного референдума;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избрание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избрание заместителя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назначение членов Избирательной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15) реализация права законодательной инициативы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формирование Ревизионной комиссии</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21) принятие решения об удалении главы поселения в отставку;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0F31C2"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30)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учреждение собственных средств массовой информации;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толк</w:t>
      </w:r>
      <w:r w:rsidR="002F5410" w:rsidRPr="000F31C2">
        <w:rPr>
          <w:rFonts w:ascii="Times New Roman" w:eastAsia="Times New Roman" w:hAnsi="Times New Roman" w:cs="Times New Roman"/>
          <w:sz w:val="28"/>
          <w:szCs w:val="28"/>
        </w:rPr>
        <w:t>ование решений Совета поселения и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утверждение положения о Совете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35) присвоение наименований элементам улично-дорожной сети (за исключением автомобильных дорог федерального значения, автомобильных </w:t>
      </w:r>
      <w:r w:rsidRPr="000F31C2">
        <w:rPr>
          <w:rFonts w:ascii="Times New Roman" w:eastAsia="Times New Roman" w:hAnsi="Times New Roman" w:cs="Times New Roman"/>
          <w:sz w:val="28"/>
          <w:szCs w:val="28"/>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2F5410" w:rsidRPr="000F31C2" w:rsidRDefault="002F5410"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2F5410"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5F3482" w:rsidRPr="000F31C2">
        <w:rPr>
          <w:rFonts w:ascii="Times New Roman" w:eastAsia="Times New Roman" w:hAnsi="Times New Roman" w:cs="Times New Roman"/>
          <w:sz w:val="28"/>
          <w:szCs w:val="28"/>
        </w:rPr>
        <w:t>.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34. Порядок работы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35. Организация деятельности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lang w:val="tt-RU"/>
        </w:rPr>
        <w:t>Совет П</w:t>
      </w:r>
      <w:proofErr w:type="spellStart"/>
      <w:r w:rsidRPr="000F31C2">
        <w:rPr>
          <w:rFonts w:ascii="Times New Roman" w:eastAsia="Times New Roman" w:hAnsi="Times New Roman" w:cs="Times New Roman"/>
          <w:sz w:val="28"/>
          <w:szCs w:val="28"/>
        </w:rPr>
        <w:t>оселения</w:t>
      </w:r>
      <w:proofErr w:type="spellEnd"/>
      <w:r w:rsidRPr="000F31C2">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0F31C2"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также прекращаются в случае: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Советом поселения решения о самороспуске;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Досрочное прекращение полномочий Совета поселения влечет досрочное прекращение полномочий его депутатов.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течение первого года после избрания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w:t>
      </w:r>
      <w:r w:rsidR="00C35436" w:rsidRPr="000F31C2">
        <w:rPr>
          <w:rFonts w:ascii="Times New Roman" w:eastAsia="Times New Roman" w:hAnsi="Times New Roman" w:cs="Times New Roman"/>
          <w:sz w:val="28"/>
          <w:szCs w:val="28"/>
        </w:rPr>
        <w:t>ания по вопросу о самороспуске.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иных случаях, установленных федеральным законодательством.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Полномочия депутата, осуществляющего </w:t>
      </w:r>
      <w:proofErr w:type="gramStart"/>
      <w:r w:rsidRPr="000F31C2">
        <w:rPr>
          <w:rFonts w:ascii="Times New Roman" w:eastAsia="Times New Roman" w:hAnsi="Times New Roman" w:cs="Times New Roman"/>
          <w:sz w:val="28"/>
          <w:szCs w:val="28"/>
        </w:rPr>
        <w:t>свои полномочия</w:t>
      </w:r>
      <w:proofErr w:type="gramEnd"/>
      <w:r w:rsidRPr="000F31C2">
        <w:rPr>
          <w:rFonts w:ascii="Times New Roman" w:eastAsia="Times New Roman" w:hAnsi="Times New Roman" w:cs="Times New Roman"/>
          <w:sz w:val="28"/>
          <w:szCs w:val="28"/>
        </w:rPr>
        <w:t xml:space="preserve">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0F31C2" w:rsidRDefault="005F3482" w:rsidP="005F3482">
      <w:pPr>
        <w:spacing w:after="0" w:line="240" w:lineRule="auto"/>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IV.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Глава поселения является высшим должностным лицом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Официальное наименование должно</w:t>
      </w:r>
      <w:r w:rsidR="00F858CF" w:rsidRPr="000F31C2">
        <w:rPr>
          <w:rFonts w:ascii="Times New Roman" w:eastAsia="Times New Roman" w:hAnsi="Times New Roman" w:cs="Times New Roman"/>
          <w:sz w:val="28"/>
          <w:szCs w:val="28"/>
        </w:rPr>
        <w:t xml:space="preserve">сти Главы поселения – Глава </w:t>
      </w:r>
      <w:proofErr w:type="spellStart"/>
      <w:r w:rsidR="00632B8E">
        <w:rPr>
          <w:rFonts w:ascii="Times New Roman" w:eastAsia="Times New Roman" w:hAnsi="Times New Roman" w:cs="Times New Roman"/>
          <w:sz w:val="28"/>
          <w:szCs w:val="28"/>
        </w:rPr>
        <w:t>Щербенского</w:t>
      </w:r>
      <w:proofErr w:type="spellEnd"/>
      <w:r w:rsidRPr="000F31C2">
        <w:rPr>
          <w:rFonts w:ascii="Times New Roman" w:eastAsia="Times New Roman" w:hAnsi="Times New Roman" w:cs="Times New Roman"/>
          <w:sz w:val="28"/>
          <w:szCs w:val="28"/>
        </w:rPr>
        <w:t xml:space="preserve"> сельского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по должности является д</w:t>
      </w:r>
      <w:r w:rsidR="004D284D" w:rsidRPr="000F31C2">
        <w:rPr>
          <w:rFonts w:ascii="Times New Roman" w:eastAsia="Times New Roman" w:hAnsi="Times New Roman" w:cs="Times New Roman"/>
          <w:sz w:val="28"/>
          <w:szCs w:val="28"/>
        </w:rPr>
        <w:t>е</w:t>
      </w:r>
      <w:r w:rsidR="008E0A28" w:rsidRPr="000F31C2">
        <w:rPr>
          <w:rFonts w:ascii="Times New Roman" w:eastAsia="Times New Roman" w:hAnsi="Times New Roman" w:cs="Times New Roman"/>
          <w:sz w:val="28"/>
          <w:szCs w:val="28"/>
        </w:rPr>
        <w:t xml:space="preserve">путатом Совета </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42. Порядок избрания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После избрания Глава поселения приносит следующую присягу: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"Клянусь при осуществлении возложенных на меня</w:t>
      </w:r>
      <w:r w:rsidR="00F858CF" w:rsidRPr="000F31C2">
        <w:rPr>
          <w:rFonts w:ascii="Times New Roman" w:eastAsia="Times New Roman" w:hAnsi="Times New Roman" w:cs="Times New Roman"/>
          <w:sz w:val="28"/>
          <w:szCs w:val="28"/>
        </w:rPr>
        <w:t xml:space="preserve"> высоких обязанностей Главы </w:t>
      </w:r>
      <w:proofErr w:type="spellStart"/>
      <w:r w:rsidR="00632B8E">
        <w:rPr>
          <w:rFonts w:ascii="Times New Roman" w:eastAsia="Times New Roman" w:hAnsi="Times New Roman" w:cs="Times New Roman"/>
          <w:sz w:val="28"/>
          <w:szCs w:val="28"/>
        </w:rPr>
        <w:t>Щербенского</w:t>
      </w:r>
      <w:proofErr w:type="spellEnd"/>
      <w:r w:rsidRPr="000F31C2">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632B8E">
        <w:rPr>
          <w:rFonts w:ascii="Times New Roman" w:eastAsia="Times New Roman" w:hAnsi="Times New Roman" w:cs="Times New Roman"/>
          <w:sz w:val="28"/>
          <w:szCs w:val="28"/>
        </w:rPr>
        <w:t>Щербенского</w:t>
      </w:r>
      <w:proofErr w:type="spellEnd"/>
      <w:r w:rsidRPr="000F31C2">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proofErr w:type="spellStart"/>
      <w:r w:rsidR="00632B8E">
        <w:rPr>
          <w:rFonts w:ascii="Times New Roman" w:eastAsia="Times New Roman" w:hAnsi="Times New Roman" w:cs="Times New Roman"/>
          <w:sz w:val="28"/>
          <w:szCs w:val="28"/>
        </w:rPr>
        <w:t>Щербенского</w:t>
      </w:r>
      <w:proofErr w:type="spell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сельского поселения, защиты прав и свобод человека и гражданина."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43. Статус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DD504A" w:rsidRPr="000F31C2" w:rsidRDefault="005F3482" w:rsidP="00411B71">
      <w:pPr>
        <w:pStyle w:val="ab"/>
        <w:numPr>
          <w:ilvl w:val="0"/>
          <w:numId w:val="17"/>
        </w:numPr>
        <w:jc w:val="both"/>
        <w:rPr>
          <w:rFonts w:ascii="Times New Roman" w:hAnsi="Times New Roman" w:cs="Times New Roman"/>
          <w:sz w:val="28"/>
          <w:szCs w:val="28"/>
        </w:rPr>
      </w:pPr>
      <w:r w:rsidRPr="000F31C2">
        <w:rPr>
          <w:rFonts w:ascii="Times New Roman" w:hAnsi="Times New Roman" w:cs="Times New Roman"/>
          <w:sz w:val="28"/>
          <w:szCs w:val="28"/>
        </w:rPr>
        <w:t>Глава поселени</w:t>
      </w:r>
      <w:r w:rsidR="00DD504A" w:rsidRPr="000F31C2">
        <w:rPr>
          <w:rFonts w:ascii="Times New Roman" w:hAnsi="Times New Roman" w:cs="Times New Roman"/>
          <w:sz w:val="28"/>
          <w:szCs w:val="28"/>
        </w:rPr>
        <w:t xml:space="preserve">я работает на постоянной </w:t>
      </w:r>
      <w:proofErr w:type="gramStart"/>
      <w:r w:rsidR="00DD504A" w:rsidRPr="000F31C2">
        <w:rPr>
          <w:rFonts w:ascii="Times New Roman" w:hAnsi="Times New Roman" w:cs="Times New Roman"/>
          <w:sz w:val="28"/>
          <w:szCs w:val="28"/>
        </w:rPr>
        <w:t>основе ,</w:t>
      </w:r>
      <w:proofErr w:type="gramEnd"/>
      <w:r w:rsidR="00DD504A" w:rsidRPr="000F31C2">
        <w:rPr>
          <w:rFonts w:ascii="Times New Roman" w:hAnsi="Times New Roman" w:cs="Times New Roman"/>
          <w:sz w:val="28"/>
          <w:szCs w:val="28"/>
        </w:rPr>
        <w:t xml:space="preserve"> не вправе:</w:t>
      </w:r>
    </w:p>
    <w:p w:rsidR="00411B71" w:rsidRPr="000F31C2" w:rsidRDefault="00411B71" w:rsidP="00411B71">
      <w:pPr>
        <w:pStyle w:val="formattext"/>
        <w:ind w:firstLine="567"/>
        <w:jc w:val="both"/>
        <w:rPr>
          <w:sz w:val="28"/>
          <w:szCs w:val="28"/>
        </w:rPr>
      </w:pPr>
      <w:r w:rsidRPr="000F31C2">
        <w:rPr>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w:t>
      </w:r>
      <w:r w:rsidRPr="000F31C2">
        <w:rPr>
          <w:sz w:val="28"/>
          <w:szCs w:val="28"/>
        </w:rPr>
        <w:lastRenderedPageBreak/>
        <w:t>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04A" w:rsidRPr="000F31C2" w:rsidRDefault="00DD504A"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cs="Times New Roman"/>
          <w:bCs/>
          <w:sz w:val="28"/>
          <w:szCs w:val="28"/>
        </w:rPr>
        <w:t xml:space="preserve">Федеральным </w:t>
      </w:r>
      <w:hyperlink r:id="rId22"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3"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44.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0F31C2">
        <w:rPr>
          <w:rFonts w:ascii="Times New Roman" w:hAnsi="Times New Roman" w:cs="Times New Roman"/>
          <w:sz w:val="28"/>
          <w:szCs w:val="28"/>
        </w:rPr>
        <w:t>вправе требовать созыва внеочередного заседания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0F31C2"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11) представляет на рассмотрение Совета поселения проект бюджета поселения и отчеты о его исполнении, проекты планов и программ развития поселения</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 отчеты об их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0F31C2"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0F31C2" w:rsidRDefault="00B52C7B" w:rsidP="00B52C7B">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0F31C2" w:rsidRDefault="00B52C7B" w:rsidP="00B52C7B">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r w:rsidRPr="000F31C2">
        <w:rPr>
          <w:rFonts w:ascii="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45. Заместитель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Заместитель главы поселения осуществляет свои полномочия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Полномочия Главы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удаления в отставку в соответствии со статьей 74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14) утраты поселением статуса муниципального образования в связи с его объединением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2. Полномочия </w:t>
      </w:r>
      <w:r w:rsidR="00B52C7B" w:rsidRPr="000F31C2">
        <w:rPr>
          <w:rFonts w:ascii="Times New Roman" w:hAnsi="Times New Roman" w:cs="Times New Roman"/>
          <w:sz w:val="28"/>
          <w:szCs w:val="28"/>
        </w:rPr>
        <w:t xml:space="preserve"> </w:t>
      </w:r>
      <w:r w:rsidRPr="000F31C2">
        <w:rPr>
          <w:rFonts w:ascii="Times New Roman" w:hAnsi="Times New Roman" w:cs="Times New Roman"/>
          <w:sz w:val="28"/>
          <w:szCs w:val="28"/>
        </w:rPr>
        <w:t xml:space="preserve">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4"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5"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w:t>
      </w:r>
      <w:r w:rsidRPr="000F31C2">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0F31C2"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0F31C2">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0F31C2"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r w:rsidRPr="000F31C2">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6.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0F31C2">
        <w:rPr>
          <w:rFonts w:ascii="Times New Roman" w:hAnsi="Times New Roman" w:cs="Times New Roman"/>
          <w:sz w:val="28"/>
          <w:szCs w:val="28"/>
        </w:rPr>
        <w:t xml:space="preserve"> </w:t>
      </w:r>
      <w:r w:rsidRPr="000F31C2">
        <w:rPr>
          <w:rFonts w:ascii="Times New Roman" w:hAnsi="Times New Roman" w:cs="Times New Roman"/>
          <w:sz w:val="28"/>
          <w:szCs w:val="28"/>
        </w:rPr>
        <w:t>-Министра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sidR="00D65190"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0F31C2">
        <w:rPr>
          <w:rFonts w:ascii="Times New Roman" w:hAnsi="Times New Roman" w:cs="Times New Roman"/>
          <w:sz w:val="28"/>
          <w:szCs w:val="28"/>
        </w:rPr>
        <w:t xml:space="preserve"> </w:t>
      </w:r>
      <w:r w:rsidRPr="000F31C2">
        <w:rPr>
          <w:rFonts w:ascii="Times New Roman" w:hAnsi="Times New Roman" w:cs="Times New Roman"/>
          <w:sz w:val="28"/>
          <w:szCs w:val="28"/>
        </w:rPr>
        <w:t>-Министра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0F31C2" w:rsidRDefault="005F3482" w:rsidP="004D284D">
      <w:pPr>
        <w:spacing w:after="0" w:line="240" w:lineRule="auto"/>
        <w:ind w:firstLine="709"/>
        <w:jc w:val="both"/>
        <w:rPr>
          <w:rFonts w:ascii="Times New Roman" w:hAnsi="Times New Roman" w:cs="Times New Roman"/>
          <w:sz w:val="28"/>
          <w:szCs w:val="28"/>
        </w:rPr>
      </w:pPr>
      <w:r w:rsidRPr="000F31C2">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w:t>
      </w:r>
      <w:r w:rsidR="004D284D" w:rsidRPr="000F31C2">
        <w:rPr>
          <w:rFonts w:ascii="Times New Roman" w:hAnsi="Times New Roman" w:cs="Times New Roman"/>
          <w:sz w:val="28"/>
          <w:szCs w:val="28"/>
        </w:rPr>
        <w:t>ет заместитель Главы поселения.</w:t>
      </w:r>
    </w:p>
    <w:p w:rsidR="005F3482" w:rsidRPr="000F31C2" w:rsidRDefault="005F3482"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0F31C2"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осуществления лицом предпринимательской деятельности;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Лицо, замещающее муниципальную должность, которому стало известно о возникновении у подчиненного ему лица личной </w:t>
      </w:r>
      <w:r w:rsidRPr="000F31C2">
        <w:rPr>
          <w:rFonts w:ascii="Times New Roman" w:eastAsia="Times New Roman" w:hAnsi="Times New Roman" w:cs="Times New Roman"/>
          <w:sz w:val="28"/>
          <w:szCs w:val="28"/>
        </w:rPr>
        <w:lastRenderedPageBreak/>
        <w:t>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7" w:history="1">
        <w:r w:rsidRPr="000F31C2">
          <w:rPr>
            <w:rFonts w:ascii="Times New Roman" w:eastAsia="Times New Roman" w:hAnsi="Times New Roman" w:cs="Times New Roman"/>
            <w:sz w:val="28"/>
            <w:szCs w:val="28"/>
          </w:rPr>
          <w:t>статьей 15</w:t>
        </w:r>
      </w:hyperlink>
      <w:r w:rsidRPr="000F31C2">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
    <w:p w:rsidR="00D57993" w:rsidRPr="000F31C2" w:rsidRDefault="00D57993"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48. Удаление Главы Поселения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Основаниями для удаления Главы Поселения в отставку являются: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eastAsia="Times New Roman" w:hAnsi="Times New Roman" w:cs="Times New Roman"/>
          <w:sz w:val="28"/>
          <w:szCs w:val="28"/>
        </w:rPr>
        <w:br/>
        <w:t xml:space="preserve">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0F31C2">
        <w:rPr>
          <w:rFonts w:ascii="Times New Roman" w:eastAsia="Times New Roman" w:hAnsi="Times New Roman" w:cs="Times New Roman"/>
          <w:sz w:val="28"/>
          <w:szCs w:val="28"/>
        </w:rPr>
        <w:lastRenderedPageBreak/>
        <w:t>Федерации, владеть и (или) пользоваться иностранными финансовыми инструментами»;</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49</w:t>
      </w:r>
      <w:r w:rsidR="005F3482" w:rsidRPr="000F31C2">
        <w:rPr>
          <w:rFonts w:ascii="Times New Roman" w:eastAsia="Times New Roman" w:hAnsi="Times New Roman" w:cs="Times New Roman"/>
          <w:b/>
          <w:sz w:val="28"/>
          <w:szCs w:val="28"/>
        </w:rPr>
        <w:t>. Исполнительный комитет поселения - исполнительно-распорядительный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E504AB" w:rsidRPr="000F31C2" w:rsidRDefault="00E504AB" w:rsidP="00E504A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E504AB" w:rsidRPr="000F31C2" w:rsidRDefault="00E504AB" w:rsidP="00E504AB">
      <w:pPr>
        <w:spacing w:after="0" w:line="240" w:lineRule="auto"/>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eastAsia="Times New Roman" w:hAnsi="Times New Roman" w:cs="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w:t>
      </w:r>
      <w:r w:rsidR="005F3482" w:rsidRPr="000F31C2">
        <w:rPr>
          <w:rFonts w:ascii="Times New Roman" w:eastAsia="Times New Roman" w:hAnsi="Times New Roman" w:cs="Times New Roman"/>
          <w:sz w:val="28"/>
          <w:szCs w:val="28"/>
        </w:rPr>
        <w:t>. Официальное наименование Исполнительного комитета поселения</w:t>
      </w: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 xml:space="preserve">-Исполнительный комитет </w:t>
      </w:r>
      <w:proofErr w:type="spellStart"/>
      <w:r w:rsidR="00632B8E">
        <w:rPr>
          <w:rFonts w:ascii="Times New Roman" w:eastAsia="Times New Roman" w:hAnsi="Times New Roman" w:cs="Times New Roman"/>
          <w:sz w:val="28"/>
          <w:szCs w:val="28"/>
        </w:rPr>
        <w:t>Щербенского</w:t>
      </w:r>
      <w:proofErr w:type="spellEnd"/>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сельского поселения</w:t>
      </w:r>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Исполнительный комитет поселения подотчетен и подконтролен Совету поселения.</w:t>
      </w:r>
    </w:p>
    <w:p w:rsidR="00E504AB"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Исполнительный</w:t>
      </w:r>
      <w:r w:rsidRPr="000F31C2">
        <w:rPr>
          <w:rFonts w:ascii="Times New Roman" w:eastAsia="Times New Roman" w:hAnsi="Times New Roman" w:cs="Times New Roman"/>
          <w:sz w:val="28"/>
          <w:szCs w:val="28"/>
        </w:rPr>
        <w:t xml:space="preserve"> комитет поселения имеет печать и бланк.</w:t>
      </w:r>
      <w:r w:rsidR="005F3482" w:rsidRPr="000F31C2">
        <w:rPr>
          <w:rFonts w:ascii="Times New Roman" w:eastAsia="Times New Roman" w:hAnsi="Times New Roman" w:cs="Times New Roman"/>
          <w:sz w:val="28"/>
          <w:szCs w:val="28"/>
        </w:rPr>
        <w:t xml:space="preserve"> </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xml:space="preserve">.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50</w:t>
      </w:r>
      <w:r w:rsidR="005F3482" w:rsidRPr="000F31C2">
        <w:rPr>
          <w:rFonts w:ascii="Times New Roman" w:eastAsia="Times New Roman" w:hAnsi="Times New Roman" w:cs="Times New Roman"/>
          <w:b/>
          <w:sz w:val="28"/>
          <w:szCs w:val="28"/>
        </w:rPr>
        <w:t>. Структура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структуру Исполнительного комитета поселения входят: Глава поселения</w:t>
      </w:r>
      <w:r w:rsidR="00005BA9">
        <w:rPr>
          <w:rFonts w:ascii="Times New Roman" w:eastAsia="Times New Roman" w:hAnsi="Times New Roman" w:cs="Times New Roman"/>
          <w:sz w:val="28"/>
          <w:szCs w:val="28"/>
        </w:rPr>
        <w:t xml:space="preserve"> – руководитель исполнительного комитета</w:t>
      </w:r>
      <w:r w:rsidRPr="000F31C2">
        <w:rPr>
          <w:rFonts w:ascii="Times New Roman" w:eastAsia="Times New Roman" w:hAnsi="Times New Roman" w:cs="Times New Roman"/>
          <w:sz w:val="28"/>
          <w:szCs w:val="28"/>
        </w:rPr>
        <w:t xml:space="preserve">, заместитель руководителя Исполнительного комитета, иные должностные лица Исполнительного комитета.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51</w:t>
      </w:r>
      <w:r w:rsidR="005F3482" w:rsidRPr="000F31C2">
        <w:rPr>
          <w:rFonts w:ascii="Times New Roman" w:eastAsia="Times New Roman" w:hAnsi="Times New Roman" w:cs="Times New Roman"/>
          <w:b/>
          <w:sz w:val="28"/>
          <w:szCs w:val="28"/>
        </w:rPr>
        <w:t>. Полномочия Исполнительного комитета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планирования, бюджета, финансов и учета:</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sz w:val="28"/>
          <w:szCs w:val="28"/>
        </w:rPr>
        <w:t xml:space="preserve">- </w:t>
      </w:r>
      <w:r w:rsidRPr="000F31C2">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строительства, транспорта 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w:t>
      </w:r>
      <w:r w:rsidRPr="000F31C2">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развития сельского хозяйства и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организует в границах</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формирует архивные фонды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сфере благоустройства: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организует деятельность </w:t>
      </w:r>
      <w:r w:rsidR="00E504AB" w:rsidRPr="000F31C2">
        <w:rPr>
          <w:rFonts w:ascii="Times New Roman" w:hAnsi="Times New Roman" w:cs="Times New Roman"/>
          <w:sz w:val="28"/>
          <w:szCs w:val="28"/>
        </w:rPr>
        <w:t>по накоплению (в том числе раздельному накоплению</w:t>
      </w:r>
      <w:r w:rsidRPr="000F31C2">
        <w:rPr>
          <w:rFonts w:ascii="Times New Roman" w:hAnsi="Times New Roman" w:cs="Times New Roman"/>
          <w:sz w:val="28"/>
          <w:szCs w:val="28"/>
        </w:rPr>
        <w:t>) и транспортированию твердых коммунальных отходов</w:t>
      </w:r>
      <w:r w:rsidRPr="000F31C2">
        <w:rPr>
          <w:rFonts w:ascii="Times New Roman" w:eastAsia="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деятельности народных дружин;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области культуры, спорта и работы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иные полномочия: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музеи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муниципальную пожарную охрану;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туризма;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 w:history="1">
        <w:r w:rsidRPr="000F31C2">
          <w:rPr>
            <w:rFonts w:ascii="Times New Roman" w:hAnsi="Times New Roman" w:cs="Times New Roman"/>
            <w:sz w:val="28"/>
            <w:szCs w:val="28"/>
          </w:rPr>
          <w:t>законодательством</w:t>
        </w:r>
      </w:hyperlink>
      <w:r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2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52</w:t>
      </w:r>
      <w:r w:rsidR="005F3482" w:rsidRPr="000F31C2">
        <w:rPr>
          <w:rFonts w:ascii="Times New Roman" w:eastAsia="Times New Roman" w:hAnsi="Times New Roman" w:cs="Times New Roman"/>
          <w:b/>
          <w:sz w:val="28"/>
          <w:szCs w:val="28"/>
        </w:rPr>
        <w:t>. Ревизионная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bCs/>
          <w:sz w:val="28"/>
          <w:szCs w:val="28"/>
        </w:rPr>
        <w:t>Статья 53</w:t>
      </w:r>
      <w:r w:rsidR="005F3482" w:rsidRPr="000F31C2">
        <w:rPr>
          <w:rFonts w:ascii="Times New Roman" w:eastAsia="Times New Roman" w:hAnsi="Times New Roman" w:cs="Times New Roman"/>
          <w:b/>
          <w:bCs/>
          <w:sz w:val="28"/>
          <w:szCs w:val="28"/>
        </w:rPr>
        <w:t>. Избирательная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0F31C2"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024B"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Полномочия избирательной комиссии поселения, порядок и гарантии ее деятельности регулируются федеральным законодательством, законами Республи</w:t>
      </w:r>
      <w:r w:rsidR="0074024B" w:rsidRPr="000F31C2">
        <w:rPr>
          <w:rFonts w:ascii="Times New Roman" w:eastAsia="Times New Roman" w:hAnsi="Times New Roman" w:cs="Times New Roman"/>
          <w:sz w:val="28"/>
          <w:szCs w:val="28"/>
        </w:rPr>
        <w:t>ки Татарстан, настоящим Уставом.</w:t>
      </w:r>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w:t>
      </w:r>
      <w:r w:rsidR="0074024B" w:rsidRPr="000F31C2">
        <w:rPr>
          <w:rFonts w:ascii="Times New Roman" w:eastAsia="Times New Roman" w:hAnsi="Times New Roman" w:cs="Times New Roman"/>
          <w:sz w:val="28"/>
          <w:szCs w:val="28"/>
        </w:rPr>
        <w:t>миссию Аксубаевского муниципального района РТ.</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54</w:t>
      </w:r>
      <w:r w:rsidR="005F3482" w:rsidRPr="000F31C2">
        <w:rPr>
          <w:rFonts w:ascii="Times New Roman" w:eastAsia="Times New Roman" w:hAnsi="Times New Roman" w:cs="Times New Roman"/>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55</w:t>
      </w:r>
      <w:r w:rsidR="005F3482" w:rsidRPr="000F31C2">
        <w:rPr>
          <w:rFonts w:ascii="Times New Roman" w:eastAsia="Times New Roman" w:hAnsi="Times New Roman" w:cs="Times New Roman"/>
          <w:b/>
          <w:sz w:val="28"/>
          <w:szCs w:val="28"/>
        </w:rPr>
        <w:t>. Разрешение споров между органами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56</w:t>
      </w:r>
      <w:r w:rsidR="005F3482" w:rsidRPr="000F31C2">
        <w:rPr>
          <w:rFonts w:ascii="Times New Roman" w:eastAsia="Times New Roman" w:hAnsi="Times New Roman" w:cs="Times New Roman"/>
          <w:b/>
          <w:sz w:val="28"/>
          <w:szCs w:val="28"/>
        </w:rPr>
        <w:t>. Органы местного самоуправления Поселения, обладающие правами юридического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024B" w:rsidRPr="000F31C2" w:rsidRDefault="0074024B" w:rsidP="0074024B">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w:t>
      </w:r>
      <w:r w:rsidRPr="000F31C2">
        <w:rPr>
          <w:rFonts w:ascii="Times New Roman" w:eastAsia="Calibri" w:hAnsi="Times New Roman" w:cs="Times New Roman"/>
          <w:sz w:val="28"/>
          <w:szCs w:val="28"/>
          <w:lang w:eastAsia="en-US"/>
        </w:rPr>
        <w:lastRenderedPageBreak/>
        <w:t>Советом Поселения по представлению Руководителя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57</w:t>
      </w:r>
      <w:r w:rsidR="005F3482" w:rsidRPr="000F31C2">
        <w:rPr>
          <w:rFonts w:ascii="Times New Roman" w:eastAsia="Times New Roman" w:hAnsi="Times New Roman" w:cs="Times New Roman"/>
          <w:b/>
          <w:sz w:val="28"/>
          <w:szCs w:val="28"/>
        </w:rPr>
        <w:t>. Органы местного самоуправления поселения как юридические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58</w:t>
      </w:r>
      <w:r w:rsidR="005F3482" w:rsidRPr="000F31C2">
        <w:rPr>
          <w:rFonts w:ascii="Times New Roman" w:eastAsia="Times New Roman" w:hAnsi="Times New Roman" w:cs="Times New Roman"/>
          <w:b/>
          <w:sz w:val="28"/>
          <w:szCs w:val="28"/>
        </w:rPr>
        <w:t>. Финансирование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59</w:t>
      </w:r>
      <w:r w:rsidR="005F3482" w:rsidRPr="000F31C2">
        <w:rPr>
          <w:rFonts w:ascii="Times New Roman" w:eastAsia="Times New Roman" w:hAnsi="Times New Roman" w:cs="Times New Roman"/>
          <w:b/>
          <w:sz w:val="28"/>
          <w:szCs w:val="28"/>
        </w:rPr>
        <w:t>. Социальные и иные гарантии деятельности депутата Совета поселения, иных должностных лиц</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Депутату Совета поселения, работающему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Заместителю главы поселения, осуществляющему свои полномочия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60</w:t>
      </w:r>
      <w:r w:rsidR="005F3482" w:rsidRPr="000F31C2">
        <w:rPr>
          <w:rFonts w:ascii="Times New Roman" w:eastAsia="Times New Roman" w:hAnsi="Times New Roman" w:cs="Times New Roman"/>
          <w:b/>
          <w:sz w:val="28"/>
          <w:szCs w:val="28"/>
        </w:rPr>
        <w:t>. Гарантии неприкосновенности главы поселения,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В соответствии с федеральным законом депутат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1A7BF7" w:rsidRPr="000F31C2" w:rsidRDefault="005F3482" w:rsidP="001A7BF7">
      <w:pPr>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Глава </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xml:space="preserve">X. </w:t>
      </w:r>
      <w:r w:rsidR="001A7BF7" w:rsidRPr="000F31C2">
        <w:rPr>
          <w:rFonts w:ascii="Times New Roman" w:eastAsia="Times New Roman" w:hAnsi="Times New Roman" w:cs="Times New Roman"/>
          <w:b/>
          <w:sz w:val="28"/>
          <w:szCs w:val="28"/>
        </w:rPr>
        <w:t xml:space="preserve">ОТВЕТСТВЕННОСТЬ ОРГАНОВ МЕСТНОГО </w:t>
      </w:r>
      <w:r w:rsidR="00D65190" w:rsidRPr="000F31C2">
        <w:rPr>
          <w:rFonts w:ascii="Times New Roman" w:eastAsia="Times New Roman" w:hAnsi="Times New Roman" w:cs="Times New Roman"/>
          <w:b/>
          <w:sz w:val="28"/>
          <w:szCs w:val="28"/>
        </w:rPr>
        <w:t xml:space="preserve">  </w:t>
      </w:r>
      <w:r w:rsidR="001A7BF7" w:rsidRPr="000F31C2">
        <w:rPr>
          <w:rFonts w:ascii="Times New Roman" w:eastAsia="Times New Roman" w:hAnsi="Times New Roman" w:cs="Times New Roman"/>
          <w:b/>
          <w:sz w:val="28"/>
          <w:szCs w:val="28"/>
        </w:rPr>
        <w:t>САМОУПРАВЛЕНИЯ И ДОЛЖНОСТНЫХ</w:t>
      </w:r>
    </w:p>
    <w:p w:rsidR="001A7BF7" w:rsidRPr="000F31C2" w:rsidRDefault="001A7BF7" w:rsidP="001A7BF7">
      <w:pPr>
        <w:spacing w:after="0" w:line="240" w:lineRule="auto"/>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ЛИЦ МЕСТНОГО САМОУПРАВЛЕНИЯ, КОНТРОЛЬ И НАДЗОР ЗА ИХ ДЕЯТЕЛЬНОСТЬЮ</w:t>
      </w:r>
    </w:p>
    <w:p w:rsidR="005F3482" w:rsidRPr="000F31C2" w:rsidRDefault="005F3482" w:rsidP="001A7BF7">
      <w:pPr>
        <w:spacing w:after="0" w:line="240" w:lineRule="auto"/>
        <w:ind w:firstLine="709"/>
        <w:jc w:val="center"/>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61</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62</w:t>
      </w:r>
      <w:r w:rsidR="005F3482" w:rsidRPr="000F31C2">
        <w:rPr>
          <w:rFonts w:ascii="Times New Roman" w:eastAsia="Times New Roman" w:hAnsi="Times New Roman" w:cs="Times New Roman"/>
          <w:b/>
          <w:sz w:val="28"/>
          <w:szCs w:val="28"/>
        </w:rPr>
        <w:t>. Ответственность депутатов Совета поселения перед жителями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bookmarkStart w:id="18" w:name="sub_7101"/>
    </w:p>
    <w:bookmarkEnd w:id="18"/>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1A7BF7" w:rsidRPr="000F31C2" w:rsidRDefault="001A7BF7"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63</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государством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1A7BF7" w:rsidRPr="000F31C2" w:rsidRDefault="001A7BF7" w:rsidP="001A7BF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1. Ответственность органов местного самоуправления и должностных лиц местного самоуправления перед государством наступает на основании </w:t>
      </w:r>
      <w:r w:rsidRPr="000F31C2">
        <w:rPr>
          <w:rFonts w:ascii="Times New Roman" w:eastAsia="Calibri" w:hAnsi="Times New Roman" w:cs="Times New Roman"/>
          <w:sz w:val="28"/>
          <w:szCs w:val="28"/>
          <w:lang w:eastAsia="en-US"/>
        </w:rPr>
        <w:lastRenderedPageBreak/>
        <w:t xml:space="preserve">решения соответствующего суда в случае нарушения ими </w:t>
      </w:r>
      <w:hyperlink r:id="rId30" w:history="1">
        <w:r w:rsidRPr="000F31C2">
          <w:rPr>
            <w:rFonts w:ascii="Times New Roman" w:eastAsia="Calibri" w:hAnsi="Times New Roman" w:cs="Times New Roman"/>
            <w:sz w:val="28"/>
            <w:szCs w:val="28"/>
            <w:lang w:eastAsia="en-US"/>
          </w:rPr>
          <w:t>Конституции</w:t>
        </w:r>
      </w:hyperlink>
      <w:r w:rsidRPr="000F31C2">
        <w:rPr>
          <w:rFonts w:ascii="Times New Roman" w:eastAsia="Calibri" w:hAnsi="Times New Roman" w:cs="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64</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физическими и юридическими лицами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 МУНИЦИПАЛЬНЫЕ ПРАВОВЫЕ АКТЫ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65</w:t>
      </w:r>
      <w:r w:rsidR="005F3482" w:rsidRPr="000F31C2">
        <w:rPr>
          <w:rFonts w:ascii="Times New Roman" w:eastAsia="Times New Roman" w:hAnsi="Times New Roman" w:cs="Times New Roman"/>
          <w:b/>
          <w:sz w:val="28"/>
          <w:szCs w:val="28"/>
        </w:rPr>
        <w:t>. Система муниципальных правовых актов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систему муниципальных правовых актов поселения входят: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нормативные и иные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A7BF7" w:rsidRPr="000F31C2" w:rsidRDefault="005F3482" w:rsidP="001A7BF7">
      <w:pPr>
        <w:rPr>
          <w:rFonts w:ascii="Times New Roman" w:eastAsia="Calibri" w:hAnsi="Times New Roman" w:cs="Times New Roman"/>
          <w:sz w:val="28"/>
          <w:szCs w:val="28"/>
          <w:lang w:eastAsia="en-US"/>
        </w:rPr>
      </w:pPr>
      <w:r w:rsidRPr="000F31C2">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001A7BF7" w:rsidRPr="000F31C2">
        <w:rPr>
          <w:rFonts w:ascii="Times New Roman" w:eastAsia="Calibri" w:hAnsi="Times New Roman" w:cs="Times New Roman"/>
          <w:sz w:val="28"/>
          <w:szCs w:val="28"/>
          <w:lang w:eastAsia="en-US"/>
        </w:rPr>
        <w:t xml:space="preserve"> </w:t>
      </w:r>
    </w:p>
    <w:p w:rsidR="001A7BF7" w:rsidRPr="000F31C2" w:rsidRDefault="001A7BF7" w:rsidP="001A7BF7">
      <w:pPr>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ними законам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1A7BF7"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xml:space="preserve">. Муниципальные правовые акты могут быть отменены или их действие может быть приостановлено органами местного самоуправления </w:t>
      </w:r>
      <w:r w:rsidR="005F3482" w:rsidRPr="000F31C2">
        <w:rPr>
          <w:rFonts w:ascii="Times New Roman" w:eastAsia="Times New Roman" w:hAnsi="Times New Roman" w:cs="Times New Roman"/>
          <w:sz w:val="28"/>
          <w:szCs w:val="28"/>
        </w:rPr>
        <w:lastRenderedPageBreak/>
        <w:t>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w:t>
      </w:r>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0F31C2" w:rsidRDefault="001A7BF7"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1A7BF7"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8</w:t>
      </w:r>
      <w:r w:rsidR="005F3482" w:rsidRPr="000F31C2">
        <w:rPr>
          <w:rFonts w:ascii="Times New Roman" w:hAnsi="Times New Roman" w:cs="Times New Roman"/>
          <w:sz w:val="28"/>
          <w:szCs w:val="28"/>
        </w:rPr>
        <w:t xml:space="preserve">.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1" w:history="1">
        <w:r w:rsidR="005F3482" w:rsidRPr="000F31C2">
          <w:rPr>
            <w:rFonts w:ascii="Times New Roman" w:hAnsi="Times New Roman" w:cs="Times New Roman"/>
            <w:sz w:val="28"/>
            <w:szCs w:val="28"/>
          </w:rPr>
          <w:t>Кодексом</w:t>
        </w:r>
      </w:hyperlink>
      <w:r w:rsidR="005F3482" w:rsidRPr="000F31C2">
        <w:rPr>
          <w:rFonts w:ascii="Times New Roman" w:hAnsi="Times New Roman" w:cs="Times New Roman"/>
          <w:sz w:val="28"/>
          <w:szCs w:val="28"/>
        </w:rPr>
        <w:t xml:space="preserve"> Республики Татарстан об административных правонарушениях.</w:t>
      </w:r>
    </w:p>
    <w:p w:rsidR="005F3482" w:rsidRPr="000F31C2" w:rsidRDefault="001A7BF7"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5F3482" w:rsidRPr="000F31C2">
        <w:rPr>
          <w:rFonts w:ascii="Times New Roman" w:eastAsia="Times New Roman" w:hAnsi="Times New Roman" w:cs="Times New Roman"/>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66</w:t>
      </w:r>
      <w:r w:rsidR="005F3482" w:rsidRPr="000F31C2">
        <w:rPr>
          <w:rFonts w:ascii="Times New Roman" w:eastAsia="Times New Roman" w:hAnsi="Times New Roman" w:cs="Times New Roman"/>
          <w:b/>
          <w:sz w:val="28"/>
          <w:szCs w:val="28"/>
        </w:rPr>
        <w:t>. Решения, принятые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Решение вопросов местного значения непосредственно жителями поселения осуществляется путем прямого волеизъявления граждан, выр</w:t>
      </w:r>
      <w:r w:rsidR="001A7BF7" w:rsidRPr="000F31C2">
        <w:rPr>
          <w:rFonts w:ascii="Times New Roman" w:eastAsia="Times New Roman" w:hAnsi="Times New Roman" w:cs="Times New Roman"/>
          <w:sz w:val="28"/>
          <w:szCs w:val="28"/>
        </w:rPr>
        <w:t xml:space="preserve">аженного на местном </w:t>
      </w:r>
      <w:proofErr w:type="gramStart"/>
      <w:r w:rsidR="001A7BF7" w:rsidRPr="000F31C2">
        <w:rPr>
          <w:rFonts w:ascii="Times New Roman" w:eastAsia="Times New Roman" w:hAnsi="Times New Roman" w:cs="Times New Roman"/>
          <w:sz w:val="28"/>
          <w:szCs w:val="28"/>
        </w:rPr>
        <w:t>референдуме(</w:t>
      </w:r>
      <w:proofErr w:type="gramEnd"/>
      <w:r w:rsidR="001A7BF7" w:rsidRPr="000F31C2">
        <w:rPr>
          <w:rFonts w:ascii="Times New Roman" w:eastAsia="Times New Roman" w:hAnsi="Times New Roman" w:cs="Times New Roman"/>
          <w:sz w:val="28"/>
          <w:szCs w:val="28"/>
        </w:rPr>
        <w:t>сходе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67</w:t>
      </w:r>
      <w:r w:rsidR="005F3482" w:rsidRPr="000F31C2">
        <w:rPr>
          <w:rFonts w:ascii="Times New Roman" w:eastAsia="Times New Roman" w:hAnsi="Times New Roman" w:cs="Times New Roman"/>
          <w:b/>
          <w:sz w:val="28"/>
          <w:szCs w:val="28"/>
        </w:rPr>
        <w:t>. Виды муниципальных правовых актов, принимаемых органами и должностными лицами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 поселения - решения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Глава поселения - постановления и распоряжения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Исполнительный комитет поселения- постановления и распоряжения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68</w:t>
      </w:r>
      <w:r w:rsidR="005F3482" w:rsidRPr="000F31C2">
        <w:rPr>
          <w:rFonts w:ascii="Times New Roman" w:eastAsia="Times New Roman" w:hAnsi="Times New Roman" w:cs="Times New Roman"/>
          <w:b/>
          <w:sz w:val="28"/>
          <w:szCs w:val="28"/>
        </w:rPr>
        <w:t>. Подготовка муниципальных правовых 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2" w:history="1">
        <w:r w:rsidRPr="000F31C2">
          <w:rPr>
            <w:rFonts w:ascii="Times New Roman" w:eastAsia="Times New Roman" w:hAnsi="Times New Roman" w:cs="Times New Roman"/>
            <w:sz w:val="28"/>
            <w:szCs w:val="28"/>
          </w:rPr>
          <w:t>Законом</w:t>
        </w:r>
      </w:hyperlink>
      <w:r w:rsidR="00F858CF" w:rsidRPr="000F31C2">
        <w:t xml:space="preserve"> </w:t>
      </w:r>
      <w:r w:rsidRPr="000F31C2">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3"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
    <w:p w:rsidR="005F3482" w:rsidRPr="000F31C2"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w:t>
      </w:r>
      <w:r w:rsidR="0074024B" w:rsidRPr="000F31C2">
        <w:rPr>
          <w:rFonts w:ascii="Times New Roman" w:eastAsia="Times New Roman" w:hAnsi="Times New Roman" w:cs="Times New Roman"/>
          <w:b/>
          <w:sz w:val="28"/>
          <w:szCs w:val="28"/>
        </w:rPr>
        <w:t>татья 69</w:t>
      </w:r>
      <w:r w:rsidR="005F3482" w:rsidRPr="000F31C2">
        <w:rPr>
          <w:rFonts w:ascii="Times New Roman" w:eastAsia="Times New Roman" w:hAnsi="Times New Roman" w:cs="Times New Roman"/>
          <w:b/>
          <w:sz w:val="28"/>
          <w:szCs w:val="28"/>
        </w:rPr>
        <w:t>.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Решения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Статья70</w:t>
      </w:r>
      <w:r w:rsidR="005F3482" w:rsidRPr="000F31C2">
        <w:rPr>
          <w:rFonts w:ascii="Times New Roman" w:eastAsia="Times New Roman" w:hAnsi="Times New Roman" w:cs="Times New Roman"/>
          <w:b/>
          <w:sz w:val="28"/>
          <w:szCs w:val="28"/>
        </w:rPr>
        <w:t>. Правовые акты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567"/>
        <w:jc w:val="both"/>
        <w:rPr>
          <w:rFonts w:ascii="Times New Roman" w:hAnsi="Times New Roman" w:cs="Times New Roman"/>
          <w:b/>
          <w:sz w:val="28"/>
          <w:szCs w:val="28"/>
        </w:rPr>
      </w:pPr>
      <w:r w:rsidRPr="000F31C2">
        <w:rPr>
          <w:rFonts w:ascii="Times New Roman" w:eastAsia="Times New Roman" w:hAnsi="Times New Roman" w:cs="Times New Roman"/>
          <w:b/>
          <w:sz w:val="28"/>
          <w:szCs w:val="28"/>
        </w:rPr>
        <w:t>Статья 71</w:t>
      </w:r>
      <w:r w:rsidR="005F3482" w:rsidRPr="000F31C2">
        <w:rPr>
          <w:rFonts w:ascii="Times New Roman" w:eastAsia="Times New Roman" w:hAnsi="Times New Roman" w:cs="Times New Roman"/>
          <w:b/>
          <w:sz w:val="28"/>
          <w:szCs w:val="28"/>
        </w:rPr>
        <w:t xml:space="preserve">. </w:t>
      </w:r>
      <w:r w:rsidR="005333C8" w:rsidRPr="000F31C2">
        <w:rPr>
          <w:rFonts w:ascii="Times New Roman" w:hAnsi="Times New Roman" w:cs="Times New Roman"/>
          <w:b/>
          <w:sz w:val="28"/>
          <w:szCs w:val="28"/>
        </w:rPr>
        <w:t xml:space="preserve">Порядок опубликования </w:t>
      </w:r>
      <w:proofErr w:type="gramStart"/>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обнародования</w:t>
      </w:r>
      <w:proofErr w:type="gramEnd"/>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и вступления в силу муниципальных правовых актов.</w:t>
      </w:r>
    </w:p>
    <w:p w:rsidR="005F3482" w:rsidRPr="000F31C2" w:rsidRDefault="005F3482" w:rsidP="005F3482">
      <w:pPr>
        <w:spacing w:after="0" w:line="240" w:lineRule="auto"/>
        <w:ind w:firstLine="567"/>
        <w:jc w:val="both"/>
        <w:rPr>
          <w:rFonts w:ascii="Times New Roman" w:hAnsi="Times New Roman" w:cs="Times New Roman"/>
          <w:sz w:val="28"/>
          <w:szCs w:val="28"/>
        </w:rPr>
      </w:pP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,и</w:t>
      </w:r>
      <w:r w:rsidRPr="000F31C2">
        <w:rPr>
          <w:rFonts w:ascii="Times New Roman" w:hAnsi="Times New Roman" w:cs="Times New Roman"/>
          <w:bCs/>
          <w:sz w:val="28"/>
          <w:szCs w:val="28"/>
        </w:rPr>
        <w:t>ные</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cs="Times New Roman"/>
          <w:sz w:val="28"/>
          <w:szCs w:val="28"/>
        </w:rPr>
        <w:t xml:space="preserve"> должны быть официально опубликованы (</w:t>
      </w:r>
      <w:r w:rsidRPr="000F31C2">
        <w:rPr>
          <w:rFonts w:ascii="Times New Roman" w:hAnsi="Times New Roman" w:cs="Times New Roman"/>
          <w:bCs/>
          <w:sz w:val="28"/>
          <w:szCs w:val="28"/>
        </w:rPr>
        <w:t>обнародованы)</w:t>
      </w:r>
      <w:r w:rsidRPr="000F31C2">
        <w:rPr>
          <w:rFonts w:ascii="Times New Roman" w:hAnsi="Times New Roman" w:cs="Times New Roman"/>
          <w:sz w:val="28"/>
          <w:szCs w:val="28"/>
        </w:rPr>
        <w:t>в семидневный срок со дня их подписания</w:t>
      </w:r>
      <w:r w:rsidRPr="000F31C2">
        <w:rPr>
          <w:rFonts w:ascii="Times New Roman" w:hAnsi="Times New Roman" w:cs="Times New Roman"/>
          <w:bCs/>
          <w:sz w:val="28"/>
          <w:szCs w:val="28"/>
        </w:rPr>
        <w:t xml:space="preserve">, за </w:t>
      </w:r>
      <w:r w:rsidRPr="000F31C2">
        <w:rPr>
          <w:rFonts w:ascii="Times New Roman" w:hAnsi="Times New Roman" w:cs="Times New Roman"/>
          <w:bCs/>
          <w:sz w:val="28"/>
          <w:szCs w:val="28"/>
        </w:rPr>
        <w:lastRenderedPageBreak/>
        <w:t>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 xml:space="preserve">6. </w:t>
      </w:r>
      <w:r w:rsidRPr="000F31C2">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632B8E">
        <w:rPr>
          <w:rFonts w:ascii="Times New Roman" w:eastAsia="Times New Roman" w:hAnsi="Times New Roman" w:cs="Times New Roman"/>
          <w:sz w:val="28"/>
          <w:szCs w:val="28"/>
        </w:rPr>
        <w:t>Щербенского</w:t>
      </w:r>
      <w:proofErr w:type="spellEnd"/>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сельского пос</w:t>
      </w:r>
      <w:r w:rsidR="004D284D" w:rsidRPr="000F31C2">
        <w:rPr>
          <w:rFonts w:ascii="Times New Roman" w:hAnsi="Times New Roman" w:cs="Times New Roman"/>
          <w:bCs/>
          <w:sz w:val="28"/>
          <w:szCs w:val="28"/>
        </w:rPr>
        <w:t>е</w:t>
      </w:r>
      <w:r w:rsidRPr="000F31C2">
        <w:rPr>
          <w:rFonts w:ascii="Times New Roman" w:hAnsi="Times New Roman" w:cs="Times New Roman"/>
          <w:bCs/>
          <w:sz w:val="28"/>
          <w:szCs w:val="28"/>
        </w:rPr>
        <w:t>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333C8" w:rsidRPr="000F31C2" w:rsidRDefault="005333C8" w:rsidP="00D65190">
      <w:pPr>
        <w:spacing w:after="0" w:line="240" w:lineRule="auto"/>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72. </w:t>
      </w:r>
      <w:r w:rsidR="00D65190" w:rsidRPr="000F31C2">
        <w:rPr>
          <w:rFonts w:ascii="Times New Roman" w:eastAsia="Times New Roman" w:hAnsi="Times New Roman" w:cs="Times New Roman"/>
          <w:b/>
          <w:sz w:val="28"/>
          <w:szCs w:val="28"/>
        </w:rPr>
        <w:t xml:space="preserve"> </w:t>
      </w:r>
      <w:r w:rsidRPr="000F31C2">
        <w:rPr>
          <w:rFonts w:ascii="Times New Roman" w:eastAsia="Times New Roman" w:hAnsi="Times New Roman" w:cs="Times New Roman"/>
          <w:b/>
          <w:sz w:val="28"/>
          <w:szCs w:val="28"/>
        </w:rPr>
        <w:t>Содержание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Правила благоустройства территории Поселения - муниципальный правовой акт, устанавливающий на основе законодательства Российской </w:t>
      </w:r>
      <w:r w:rsidRPr="000F31C2">
        <w:rPr>
          <w:rFonts w:ascii="Times New Roman" w:eastAsia="Times New Roman" w:hAnsi="Times New Roman" w:cs="Times New Roman"/>
          <w:sz w:val="28"/>
          <w:szCs w:val="28"/>
        </w:rPr>
        <w:lastRenderedPageBreak/>
        <w:t>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Правила благоустройства территории Поселения утверждаются Советом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Правила благоустройства Поселения могут регулировать вопросы:</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организации озеленения территории Поселения, включая порядок создания, содержания, </w:t>
      </w:r>
      <w:proofErr w:type="gramStart"/>
      <w:r w:rsidRPr="000F31C2">
        <w:rPr>
          <w:rFonts w:ascii="Times New Roman" w:eastAsia="Times New Roman" w:hAnsi="Times New Roman" w:cs="Times New Roman"/>
          <w:sz w:val="28"/>
          <w:szCs w:val="28"/>
        </w:rPr>
        <w:t>восстановления и охраны</w:t>
      </w:r>
      <w:proofErr w:type="gramEnd"/>
      <w:r w:rsidRPr="000F31C2">
        <w:rPr>
          <w:rFonts w:ascii="Times New Roman" w:eastAsia="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уборки территории Поселения, в том числе в зимний период;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организации стоков ливневых вод;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порядка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праздничного оформления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осуществления контроля за соблюдением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Законом Республики Татарстан предусмотрены иные вопросы, регулируемые правилами благоустройства территории поселений, исходя из </w:t>
      </w:r>
      <w:r w:rsidRPr="000F31C2">
        <w:rPr>
          <w:rFonts w:ascii="Times New Roman" w:eastAsia="Times New Roman" w:hAnsi="Times New Roman" w:cs="Times New Roman"/>
          <w:sz w:val="28"/>
          <w:szCs w:val="28"/>
        </w:rPr>
        <w:lastRenderedPageBreak/>
        <w:t>природно-климатических, географических, социально-экономических и иных особенностей отдельных муниципальных образований.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D65190" w:rsidP="00D65190">
      <w:pPr>
        <w:spacing w:after="0" w:line="240" w:lineRule="auto"/>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b/>
          <w:sz w:val="28"/>
          <w:szCs w:val="28"/>
        </w:rPr>
        <w:t>Глава XI.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73</w:t>
      </w:r>
      <w:r w:rsidR="005F3482" w:rsidRPr="000F31C2">
        <w:rPr>
          <w:rFonts w:ascii="Times New Roman" w:eastAsia="Times New Roman" w:hAnsi="Times New Roman" w:cs="Times New Roman"/>
          <w:b/>
          <w:sz w:val="28"/>
          <w:szCs w:val="28"/>
        </w:rPr>
        <w:t>.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w:t>
      </w:r>
      <w:r w:rsidR="005333C8" w:rsidRPr="000F31C2">
        <w:rPr>
          <w:rFonts w:ascii="Times New Roman" w:eastAsia="Times New Roman" w:hAnsi="Times New Roman" w:cs="Times New Roman"/>
          <w:sz w:val="28"/>
          <w:szCs w:val="28"/>
        </w:rPr>
        <w:t>я, а также имущественные права П</w:t>
      </w:r>
      <w:r w:rsidRPr="000F31C2">
        <w:rPr>
          <w:rFonts w:ascii="Times New Roman" w:eastAsia="Times New Roman" w:hAnsi="Times New Roman" w:cs="Times New Roman"/>
          <w:sz w:val="28"/>
          <w:szCs w:val="28"/>
        </w:rPr>
        <w:t>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74</w:t>
      </w:r>
      <w:r w:rsidR="005F3482" w:rsidRPr="000F31C2">
        <w:rPr>
          <w:rFonts w:ascii="Times New Roman" w:eastAsia="Times New Roman" w:hAnsi="Times New Roman" w:cs="Times New Roman"/>
          <w:b/>
          <w:sz w:val="28"/>
          <w:szCs w:val="28"/>
        </w:rPr>
        <w:t>. Муниципальное имущество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собственности поселения может находиться: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0F31C2">
          <w:rPr>
            <w:rFonts w:ascii="Times New Roman" w:eastAsia="Times New Roman" w:hAnsi="Times New Roman" w:cs="Times New Roman"/>
            <w:sz w:val="28"/>
            <w:szCs w:val="28"/>
          </w:rPr>
          <w:t>вопросов местного значения</w:t>
        </w:r>
      </w:hyperlink>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имущество, предназначенное для решения вопросов, право </w:t>
      </w:r>
      <w:proofErr w:type="gramStart"/>
      <w:r w:rsidRPr="000F31C2">
        <w:rPr>
          <w:rFonts w:ascii="Times New Roman" w:eastAsia="Times New Roman" w:hAnsi="Times New Roman" w:cs="Times New Roman"/>
          <w:sz w:val="28"/>
          <w:szCs w:val="28"/>
        </w:rPr>
        <w:t>решения</w:t>
      </w:r>
      <w:proofErr w:type="gramEnd"/>
      <w:r w:rsidRPr="000F31C2">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иное имущество в соответствии с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75</w:t>
      </w:r>
      <w:r w:rsidR="005F3482" w:rsidRPr="000F31C2">
        <w:rPr>
          <w:rFonts w:ascii="Times New Roman" w:eastAsia="Times New Roman" w:hAnsi="Times New Roman" w:cs="Times New Roman"/>
          <w:b/>
          <w:sz w:val="28"/>
          <w:szCs w:val="28"/>
        </w:rPr>
        <w:t>. Владение, пользование и распоряжение муниципальным имуществом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w:t>
      </w:r>
      <w:r w:rsidRPr="000F31C2">
        <w:rPr>
          <w:rFonts w:ascii="Times New Roman" w:eastAsia="Times New Roman" w:hAnsi="Times New Roman" w:cs="Times New Roman"/>
          <w:sz w:val="28"/>
          <w:szCs w:val="28"/>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w:t>
      </w:r>
      <w:r w:rsidR="005333C8" w:rsidRPr="000F31C2">
        <w:rPr>
          <w:rFonts w:ascii="Times New Roman" w:eastAsia="Times New Roman" w:hAnsi="Times New Roman" w:cs="Times New Roman"/>
          <w:b/>
          <w:sz w:val="28"/>
          <w:szCs w:val="28"/>
        </w:rPr>
        <w:t>атья 76</w:t>
      </w:r>
      <w:r w:rsidRPr="000F31C2">
        <w:rPr>
          <w:rFonts w:ascii="Times New Roman" w:eastAsia="Times New Roman" w:hAnsi="Times New Roman" w:cs="Times New Roman"/>
          <w:b/>
          <w:sz w:val="28"/>
          <w:szCs w:val="28"/>
        </w:rPr>
        <w:t>. Муниципальные предприятия, учреждения и хозяйственные общества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0F31C2" w:rsidRDefault="005F3482" w:rsidP="005F3482">
      <w:pPr>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поселения от имени поселения</w:t>
      </w:r>
      <w:r w:rsidR="00F858CF" w:rsidRPr="000F31C2">
        <w:rPr>
          <w:rFonts w:ascii="Times New Roman" w:eastAsia="Times New Roman" w:hAnsi="Times New Roman" w:cs="Times New Roman"/>
          <w:sz w:val="28"/>
          <w:szCs w:val="28"/>
        </w:rPr>
        <w:t xml:space="preserve"> </w:t>
      </w:r>
      <w:proofErr w:type="spellStart"/>
      <w:r w:rsidRPr="000F31C2">
        <w:rPr>
          <w:rFonts w:ascii="Times New Roman" w:eastAsia="Times New Roman" w:hAnsi="Times New Roman" w:cs="Times New Roman"/>
          <w:sz w:val="28"/>
          <w:szCs w:val="28"/>
        </w:rPr>
        <w:t>субсидиарно</w:t>
      </w:r>
      <w:proofErr w:type="spellEnd"/>
      <w:r w:rsidRPr="000F31C2">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77</w:t>
      </w:r>
      <w:r w:rsidR="005F3482" w:rsidRPr="000F31C2">
        <w:rPr>
          <w:rFonts w:ascii="Times New Roman" w:eastAsia="Times New Roman" w:hAnsi="Times New Roman" w:cs="Times New Roman"/>
          <w:b/>
          <w:sz w:val="28"/>
          <w:szCs w:val="28"/>
        </w:rPr>
        <w:t>. Порядок и условия приватизации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78</w:t>
      </w:r>
      <w:r w:rsidR="005F3482" w:rsidRPr="000F31C2">
        <w:rPr>
          <w:rFonts w:ascii="Times New Roman" w:eastAsia="Times New Roman" w:hAnsi="Times New Roman" w:cs="Times New Roman"/>
          <w:b/>
          <w:sz w:val="28"/>
          <w:szCs w:val="28"/>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4D284D">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ФИНАНСОВАЯ ОСНОВА ПОСЕЛЕНИЯ</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79</w:t>
      </w:r>
      <w:r w:rsidR="005F3482" w:rsidRPr="000F31C2">
        <w:rPr>
          <w:rFonts w:ascii="Times New Roman" w:eastAsia="Times New Roman" w:hAnsi="Times New Roman" w:cs="Times New Roman"/>
          <w:b/>
          <w:sz w:val="28"/>
          <w:szCs w:val="28"/>
        </w:rPr>
        <w:t>.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Поселение имеет собственный бюджет.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80</w:t>
      </w:r>
      <w:r w:rsidR="005F3482" w:rsidRPr="000F31C2">
        <w:rPr>
          <w:rFonts w:ascii="Times New Roman" w:eastAsia="Times New Roman" w:hAnsi="Times New Roman" w:cs="Times New Roman"/>
          <w:b/>
          <w:sz w:val="28"/>
          <w:szCs w:val="28"/>
        </w:rPr>
        <w:t>. Бюджетный процесс в поселении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на: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прогнозе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основных направлениях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муниципальных программ.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государственных (</w:t>
      </w:r>
      <w:proofErr w:type="gramStart"/>
      <w:r w:rsidRPr="000F31C2">
        <w:rPr>
          <w:rFonts w:ascii="Times New Roman" w:eastAsia="Times New Roman" w:hAnsi="Times New Roman" w:cs="Times New Roman"/>
          <w:sz w:val="28"/>
          <w:szCs w:val="28"/>
        </w:rPr>
        <w:t>муниципальных)  программах</w:t>
      </w:r>
      <w:proofErr w:type="gramEnd"/>
      <w:r w:rsidRPr="000F31C2">
        <w:rPr>
          <w:rFonts w:ascii="Times New Roman" w:eastAsia="Times New Roman" w:hAnsi="Times New Roman" w:cs="Times New Roman"/>
          <w:sz w:val="28"/>
          <w:szCs w:val="28"/>
        </w:rPr>
        <w:t xml:space="preserve"> (проекте государственных ( муниципальных) программ, проектах изменений указанных программ;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бюджетном </w:t>
      </w:r>
      <w:proofErr w:type="gramStart"/>
      <w:r w:rsidRPr="000F31C2">
        <w:rPr>
          <w:rFonts w:ascii="Times New Roman" w:eastAsia="Times New Roman" w:hAnsi="Times New Roman" w:cs="Times New Roman"/>
          <w:sz w:val="28"/>
          <w:szCs w:val="28"/>
        </w:rPr>
        <w:t>прогнозе :</w:t>
      </w:r>
      <w:proofErr w:type="gramEnd"/>
      <w:r w:rsidRPr="000F31C2">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Решением о бюджете поселения утверждаются: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источников финансирования дефицита бюджета поселения;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и (или) по целевым статьям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ведомственная структура расходов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к проекту решения о бюджете представляются паспорта муниципальных программ.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Бюджетного кодекса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81</w:t>
      </w:r>
      <w:r w:rsidR="005F3482" w:rsidRPr="000F31C2">
        <w:rPr>
          <w:rFonts w:ascii="Times New Roman" w:eastAsia="Times New Roman" w:hAnsi="Times New Roman" w:cs="Times New Roman"/>
          <w:b/>
          <w:sz w:val="28"/>
          <w:szCs w:val="28"/>
        </w:rPr>
        <w:t>. Закупки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F858CF" w:rsidRPr="000F31C2">
        <w:rPr>
          <w:rFonts w:ascii="Times New Roman" w:eastAsia="Times New Roman" w:hAnsi="Times New Roman" w:cs="Times New Roman"/>
          <w:bCs/>
          <w:sz w:val="28"/>
          <w:szCs w:val="28"/>
        </w:rPr>
        <w:t xml:space="preserve"> </w:t>
      </w:r>
      <w:r w:rsidRPr="000F31C2">
        <w:rPr>
          <w:rFonts w:ascii="Times New Roman" w:eastAsia="Times New Roman" w:hAnsi="Times New Roman" w:cs="Times New Roman"/>
          <w:bCs/>
          <w:sz w:val="28"/>
          <w:szCs w:val="28"/>
        </w:rPr>
        <w:t>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82</w:t>
      </w:r>
      <w:r w:rsidR="005F3482" w:rsidRPr="000F31C2">
        <w:rPr>
          <w:rFonts w:ascii="Times New Roman" w:eastAsia="Times New Roman" w:hAnsi="Times New Roman" w:cs="Times New Roman"/>
          <w:b/>
          <w:sz w:val="28"/>
          <w:szCs w:val="28"/>
        </w:rPr>
        <w:t>. Средства самообложения граждан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hAnsi="Times New Roman" w:cs="Times New Roman"/>
          <w:sz w:val="28"/>
          <w:szCs w:val="28"/>
        </w:rPr>
        <w:t>2.</w:t>
      </w:r>
      <w:r w:rsidR="00D65190"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0F31C2">
        <w:rPr>
          <w:rFonts w:ascii="Times New Roman" w:eastAsia="Times New Roman" w:hAnsi="Times New Roman" w:cs="Times New Roman"/>
          <w:sz w:val="28"/>
          <w:szCs w:val="28"/>
        </w:rPr>
        <w:t xml:space="preserve"> </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После опубликования решения местного референдума о сборе разовых платежей граждан Исполнительный комитет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Средства самообложения граждан относятся к собственным доходам бюджета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333C8">
      <w:pPr>
        <w:autoSpaceDE w:val="0"/>
        <w:autoSpaceDN w:val="0"/>
        <w:adjustRightInd w:val="0"/>
        <w:spacing w:after="0" w:line="240" w:lineRule="auto"/>
        <w:ind w:left="709"/>
        <w:jc w:val="both"/>
        <w:rPr>
          <w:rFonts w:ascii="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83</w:t>
      </w:r>
      <w:r w:rsidR="005F3482" w:rsidRPr="000F31C2">
        <w:rPr>
          <w:rFonts w:ascii="Times New Roman" w:eastAsia="Times New Roman" w:hAnsi="Times New Roman" w:cs="Times New Roman"/>
          <w:b/>
          <w:sz w:val="28"/>
          <w:szCs w:val="28"/>
        </w:rPr>
        <w:t>. Муниципальные заимствования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84</w:t>
      </w:r>
      <w:r w:rsidR="005F3482" w:rsidRPr="000F31C2">
        <w:rPr>
          <w:rFonts w:ascii="Times New Roman" w:eastAsia="Times New Roman" w:hAnsi="Times New Roman" w:cs="Times New Roman"/>
          <w:b/>
          <w:sz w:val="28"/>
          <w:szCs w:val="28"/>
        </w:rPr>
        <w:t>. Исполнение местного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Кассовое обслуживание исполнения бюджета поселения, открытие и ведение лицевых счетов получателей средств бюджета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осуществляется в порядке, установленном законодательством Российской Федерации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w:t>
      </w:r>
      <w:r w:rsidR="005333C8" w:rsidRPr="000F31C2">
        <w:rPr>
          <w:rFonts w:ascii="Times New Roman" w:eastAsia="Times New Roman" w:hAnsi="Times New Roman" w:cs="Times New Roman"/>
          <w:b/>
          <w:sz w:val="28"/>
          <w:szCs w:val="28"/>
        </w:rPr>
        <w:t>85</w:t>
      </w:r>
      <w:r w:rsidRPr="000F31C2">
        <w:rPr>
          <w:rFonts w:ascii="Times New Roman" w:eastAsia="Times New Roman" w:hAnsi="Times New Roman" w:cs="Times New Roman"/>
          <w:b/>
          <w:sz w:val="28"/>
          <w:szCs w:val="28"/>
        </w:rPr>
        <w:t>. Бюджетная отчетность. Годовой отчет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Бюджетная отчетность поселения является годовой.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Годовой отчет об исполнении бюджета поселения подлежит утверждению решением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97E9E" w:rsidRPr="000F31C2" w:rsidRDefault="00697E9E" w:rsidP="00697E9E">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Заключение на годовой отчет об исполнении бюджета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источников финансирования дефицита бюджета поселения по кодам классификации источников финансирования дефицита бюджетов;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697E9E" w:rsidRPr="000F31C2" w:rsidRDefault="00697E9E"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86</w:t>
      </w:r>
      <w:r w:rsidR="005F3482" w:rsidRPr="000F31C2">
        <w:rPr>
          <w:rFonts w:ascii="Times New Roman" w:eastAsia="Times New Roman" w:hAnsi="Times New Roman" w:cs="Times New Roman"/>
          <w:b/>
          <w:sz w:val="28"/>
          <w:szCs w:val="28"/>
        </w:rPr>
        <w:t>. Муниципальный финансовый контроль</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Муниципальный финансовый контроль подразделяется на внешний и внутренний, предварительный и последующий.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w:t>
      </w:r>
      <w:r w:rsidR="005333C8" w:rsidRPr="000F31C2">
        <w:rPr>
          <w:rFonts w:ascii="Times New Roman" w:eastAsia="Times New Roman" w:hAnsi="Times New Roman" w:cs="Times New Roman"/>
          <w:sz w:val="28"/>
          <w:szCs w:val="28"/>
        </w:rPr>
        <w:t xml:space="preserve"> контрольно-счетной палаты Аксубаевского муниципального района.</w:t>
      </w:r>
    </w:p>
    <w:p w:rsidR="005333C8" w:rsidRPr="000F31C2" w:rsidRDefault="005333C8" w:rsidP="005333C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w:t>
      </w:r>
      <w:r w:rsidR="005333C8" w:rsidRPr="000F31C2">
        <w:rPr>
          <w:rFonts w:ascii="Times New Roman" w:eastAsia="Times New Roman" w:hAnsi="Times New Roman" w:cs="Times New Roman"/>
          <w:b/>
          <w:sz w:val="28"/>
          <w:szCs w:val="28"/>
        </w:rPr>
        <w:t>7</w:t>
      </w:r>
      <w:r w:rsidRPr="000F31C2">
        <w:rPr>
          <w:rFonts w:ascii="Times New Roman" w:eastAsia="Times New Roman" w:hAnsi="Times New Roman" w:cs="Times New Roman"/>
          <w:b/>
          <w:sz w:val="28"/>
          <w:szCs w:val="28"/>
        </w:rPr>
        <w:t>. Порядок подготовки проекта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w:t>
      </w:r>
      <w:r w:rsidRPr="000F31C2">
        <w:rPr>
          <w:rFonts w:ascii="Times New Roman" w:eastAsia="Times New Roman" w:hAnsi="Times New Roman" w:cs="Times New Roman"/>
          <w:sz w:val="28"/>
          <w:szCs w:val="28"/>
        </w:rPr>
        <w:lastRenderedPageBreak/>
        <w:t xml:space="preserve">правового акта, а также порядка участия граждан в его обсуждении. </w:t>
      </w:r>
      <w:r w:rsidRPr="000F31C2">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88</w:t>
      </w:r>
      <w:r w:rsidR="005F3482" w:rsidRPr="000F31C2">
        <w:rPr>
          <w:rFonts w:ascii="Times New Roman" w:eastAsia="Times New Roman" w:hAnsi="Times New Roman" w:cs="Times New Roman"/>
          <w:b/>
          <w:sz w:val="28"/>
          <w:szCs w:val="28"/>
        </w:rPr>
        <w:t>. Порядок принятия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89</w:t>
      </w:r>
      <w:r w:rsidR="005F3482" w:rsidRPr="000F31C2">
        <w:rPr>
          <w:rFonts w:ascii="Times New Roman" w:eastAsia="Times New Roman" w:hAnsi="Times New Roman" w:cs="Times New Roman"/>
          <w:b/>
          <w:sz w:val="28"/>
          <w:szCs w:val="28"/>
        </w:rPr>
        <w:t>. Порядок вступления в силу Устава поселения, решения о внесении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0F31C2">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0F31C2">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w:t>
      </w:r>
      <w:r w:rsidRPr="000F31C2">
        <w:rPr>
          <w:rFonts w:ascii="Times New Roman" w:eastAsia="Times New Roman" w:hAnsi="Times New Roman" w:cs="Times New Roman"/>
          <w:sz w:val="28"/>
          <w:szCs w:val="28"/>
        </w:rPr>
        <w:lastRenderedPageBreak/>
        <w:t xml:space="preserve">после их государственной регистрации и вступают в силу после их официального опубликования (обнародования) на  </w:t>
      </w:r>
      <w:r w:rsidRPr="000F31C2">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4"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pravo</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minjust</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ru</w:t>
        </w:r>
      </w:hyperlink>
      <w:r w:rsidRPr="000F31C2">
        <w:rPr>
          <w:rFonts w:ascii="Times New Roman" w:hAnsi="Times New Roman" w:cs="Times New Roman"/>
          <w:sz w:val="28"/>
          <w:szCs w:val="28"/>
        </w:rPr>
        <w:t xml:space="preserve">, </w:t>
      </w:r>
      <w:hyperlink r:id="rId35"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://право-минюст.рф)</w:t>
        </w:r>
      </w:hyperlink>
      <w:r w:rsidRPr="000F31C2">
        <w:rPr>
          <w:rFonts w:ascii="Times New Roman" w:hAnsi="Times New Roman" w:cs="Times New Roman"/>
          <w:sz w:val="28"/>
          <w:szCs w:val="28"/>
        </w:rPr>
        <w:t xml:space="preserve"> в информационно-телекоммуникационной сети «Интернет»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 xml:space="preserve">Глава поселения обязан опубликовать (обнародовать) зарегистрированные устав поселения, муниципальный правовой </w:t>
      </w:r>
      <w:proofErr w:type="spellStart"/>
      <w:r w:rsidRPr="000F31C2">
        <w:rPr>
          <w:rFonts w:ascii="Times New Roman" w:eastAsia="Calibri" w:hAnsi="Times New Roman" w:cs="Times New Roman"/>
          <w:sz w:val="28"/>
          <w:szCs w:val="28"/>
        </w:rPr>
        <w:t>акто</w:t>
      </w:r>
      <w:proofErr w:type="spellEnd"/>
      <w:r w:rsidRPr="000F31C2">
        <w:rPr>
          <w:rFonts w:ascii="Times New Roman" w:eastAsia="Calibri" w:hAnsi="Times New Roman" w:cs="Times New Roman"/>
          <w:sz w:val="28"/>
          <w:szCs w:val="28"/>
        </w:rPr>
        <w:t xml:space="preserve"> вне</w:t>
      </w:r>
      <w:r w:rsidR="00743FF7" w:rsidRPr="000F31C2">
        <w:rPr>
          <w:rFonts w:ascii="Times New Roman" w:eastAsia="Calibri" w:hAnsi="Times New Roman" w:cs="Times New Roman"/>
          <w:sz w:val="28"/>
          <w:szCs w:val="28"/>
        </w:rPr>
        <w:t xml:space="preserve">сении изменений и дополнений в </w:t>
      </w:r>
      <w:proofErr w:type="gramStart"/>
      <w:r w:rsidR="00743FF7" w:rsidRPr="000F31C2">
        <w:rPr>
          <w:rFonts w:ascii="Times New Roman" w:eastAsia="Calibri" w:hAnsi="Times New Roman" w:cs="Times New Roman"/>
          <w:sz w:val="28"/>
          <w:szCs w:val="28"/>
        </w:rPr>
        <w:t>У</w:t>
      </w:r>
      <w:r w:rsidRPr="000F31C2">
        <w:rPr>
          <w:rFonts w:ascii="Times New Roman" w:eastAsia="Calibri" w:hAnsi="Times New Roman" w:cs="Times New Roman"/>
          <w:sz w:val="28"/>
          <w:szCs w:val="28"/>
        </w:rPr>
        <w:t>став  поселения</w:t>
      </w:r>
      <w:proofErr w:type="gramEnd"/>
      <w:r w:rsidRPr="000F31C2">
        <w:rPr>
          <w:rFonts w:ascii="Times New Roman" w:eastAsia="Calibri" w:hAnsi="Times New Roman" w:cs="Times New Roman"/>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F3482" w:rsidRPr="000F31C2"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743FF7" w:rsidRDefault="00743FF7" w:rsidP="00D65190">
      <w:pPr>
        <w:tabs>
          <w:tab w:val="left" w:pos="4500"/>
        </w:tabs>
        <w:spacing w:after="0"/>
        <w:jc w:val="both"/>
      </w:pPr>
    </w:p>
    <w:p w:rsidR="00743FF7" w:rsidRDefault="00743FF7" w:rsidP="00D65190">
      <w:pPr>
        <w:tabs>
          <w:tab w:val="left" w:pos="4500"/>
        </w:tabs>
        <w:spacing w:after="0"/>
        <w:jc w:val="both"/>
      </w:pPr>
    </w:p>
    <w:p w:rsidR="00743FF7" w:rsidRDefault="00743FF7" w:rsidP="0000129A">
      <w:pPr>
        <w:tabs>
          <w:tab w:val="left" w:pos="4500"/>
        </w:tabs>
        <w:spacing w:after="0"/>
        <w:ind w:left="4111"/>
        <w:jc w:val="both"/>
      </w:pPr>
    </w:p>
    <w:p w:rsidR="004C2FC6" w:rsidRDefault="004C2FC6" w:rsidP="0000129A">
      <w:pPr>
        <w:tabs>
          <w:tab w:val="left" w:pos="4500"/>
        </w:tabs>
        <w:spacing w:after="0"/>
        <w:ind w:left="4111"/>
        <w:jc w:val="both"/>
      </w:pPr>
    </w:p>
    <w:p w:rsidR="00320558" w:rsidRDefault="00320558" w:rsidP="0000129A">
      <w:pPr>
        <w:tabs>
          <w:tab w:val="left" w:pos="4500"/>
        </w:tabs>
        <w:spacing w:after="0"/>
        <w:ind w:left="4111"/>
        <w:jc w:val="both"/>
      </w:pPr>
    </w:p>
    <w:sectPr w:rsidR="00320558" w:rsidSect="00632B8E">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15:restartNumberingAfterBreak="0">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15:restartNumberingAfterBreak="0">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15:restartNumberingAfterBreak="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15:restartNumberingAfterBreak="0">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2D"/>
    <w:rsid w:val="0000129A"/>
    <w:rsid w:val="00005BA9"/>
    <w:rsid w:val="0001512A"/>
    <w:rsid w:val="000566F5"/>
    <w:rsid w:val="000B5044"/>
    <w:rsid w:val="000F31C2"/>
    <w:rsid w:val="00163917"/>
    <w:rsid w:val="001A7BF7"/>
    <w:rsid w:val="001E3148"/>
    <w:rsid w:val="002A0EB8"/>
    <w:rsid w:val="002C334C"/>
    <w:rsid w:val="002F5410"/>
    <w:rsid w:val="00320558"/>
    <w:rsid w:val="0037392D"/>
    <w:rsid w:val="003739B0"/>
    <w:rsid w:val="003A1001"/>
    <w:rsid w:val="003A29A8"/>
    <w:rsid w:val="003B29AA"/>
    <w:rsid w:val="00411B71"/>
    <w:rsid w:val="004300EC"/>
    <w:rsid w:val="0047238F"/>
    <w:rsid w:val="004C2FC6"/>
    <w:rsid w:val="004D284D"/>
    <w:rsid w:val="00510FCD"/>
    <w:rsid w:val="00532AAE"/>
    <w:rsid w:val="005333C8"/>
    <w:rsid w:val="005F3482"/>
    <w:rsid w:val="0060094D"/>
    <w:rsid w:val="00632B8E"/>
    <w:rsid w:val="00697E9E"/>
    <w:rsid w:val="006B2C93"/>
    <w:rsid w:val="0074024B"/>
    <w:rsid w:val="00743FF7"/>
    <w:rsid w:val="00751110"/>
    <w:rsid w:val="007C1D8E"/>
    <w:rsid w:val="00802F86"/>
    <w:rsid w:val="00806E6F"/>
    <w:rsid w:val="00815FF1"/>
    <w:rsid w:val="008245E3"/>
    <w:rsid w:val="00827180"/>
    <w:rsid w:val="00867B94"/>
    <w:rsid w:val="008E0A28"/>
    <w:rsid w:val="009049A3"/>
    <w:rsid w:val="00920D1C"/>
    <w:rsid w:val="009B7125"/>
    <w:rsid w:val="009C4FBC"/>
    <w:rsid w:val="00A54AF6"/>
    <w:rsid w:val="00AE7728"/>
    <w:rsid w:val="00B52C7B"/>
    <w:rsid w:val="00BE57D3"/>
    <w:rsid w:val="00C35436"/>
    <w:rsid w:val="00C54072"/>
    <w:rsid w:val="00C64988"/>
    <w:rsid w:val="00C75A5D"/>
    <w:rsid w:val="00D52143"/>
    <w:rsid w:val="00D57993"/>
    <w:rsid w:val="00D65190"/>
    <w:rsid w:val="00DB3561"/>
    <w:rsid w:val="00DD504A"/>
    <w:rsid w:val="00E504AB"/>
    <w:rsid w:val="00E65188"/>
    <w:rsid w:val="00E824C0"/>
    <w:rsid w:val="00F264B2"/>
    <w:rsid w:val="00F74D27"/>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DC7CE-8C03-4350-91F6-CA2E40E9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 w:id="210711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54E0B1CBCDDD427C733B9DDDF65AC4C979376156FCD5CB1FB3AAtEdCK" TargetMode="External"/><Relationship Id="rId18" Type="http://schemas.openxmlformats.org/officeDocument/2006/relationships/hyperlink" Target="consultantplus://offline/ref=BC14AC7B9B00CC46F849C325CE8DD8CC4C85FADB09D83BF8B1E7696996oEB8I" TargetMode="External"/><Relationship Id="rId26" Type="http://schemas.openxmlformats.org/officeDocument/2006/relationships/hyperlink" Target="consultantplus://offline/ref=D925E9F4999CA12319DE487A11B6AD1CD7675ADECDF802EDC652309894v6l0O" TargetMode="External"/><Relationship Id="rId21" Type="http://schemas.openxmlformats.org/officeDocument/2006/relationships/hyperlink" Target="consultantplus://offline/ref=FA94617E7B7B138384A9C6F45C4F8A2E54374A90BAB66191CE7FDEF371Q4PCI" TargetMode="External"/><Relationship Id="rId34" Type="http://schemas.openxmlformats.org/officeDocument/2006/relationships/hyperlink" Target="http://pravo-minjust.ru" TargetMode="External"/><Relationship Id="rId7" Type="http://schemas.openxmlformats.org/officeDocument/2006/relationships/hyperlink" Target="consultantplus://offline/ref=1DE749E2BD137F27216CE72E4E0368A286D85A4842B86B549249D3E3DC0D98E657DD08CB76H41BM" TargetMode="External"/><Relationship Id="rId12" Type="http://schemas.openxmlformats.org/officeDocument/2006/relationships/hyperlink" Target="consultantplus://offline/ref=E4C178E23FD1190CD4619EEDBB20E21FA01448E37897F35DF5B522CEF3655BD7BA0140B6g7t1F" TargetMode="External"/><Relationship Id="rId17" Type="http://schemas.openxmlformats.org/officeDocument/2006/relationships/hyperlink" Target="consultantplus://offline/ref=BC14AC7B9B00CC46F849C325CE8DD8CC4F8CF2D80ADA3BF8B1E7696996oEB8I" TargetMode="External"/><Relationship Id="rId25" Type="http://schemas.openxmlformats.org/officeDocument/2006/relationships/hyperlink" Target="consultantplus://offline/ref=D925E9F4999CA12319DE487A11B6AD1CD46E52DDCEFA02EDC652309894v6l0O" TargetMode="External"/><Relationship Id="rId33" Type="http://schemas.openxmlformats.org/officeDocument/2006/relationships/hyperlink" Target="consultantplus://offline/ref=FE468DACCFED1EAD99E1EE571B8E95417DEBAB442E5177E993A150AE3889688DDErCVAI" TargetMode="External"/><Relationship Id="rId2" Type="http://schemas.openxmlformats.org/officeDocument/2006/relationships/numbering" Target="numbering.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73E4293B9B46191CE7FDEF371Q4PCI" TargetMode="External"/><Relationship Id="rId29" Type="http://schemas.openxmlformats.org/officeDocument/2006/relationships/hyperlink" Target="consultantplus://offline/ref=3738B10CEC5D81F70DD0F6070919140F2FD05FDAE5D28F9BB8C70F6F2COEf6F" TargetMode="External"/><Relationship Id="rId1" Type="http://schemas.openxmlformats.org/officeDocument/2006/relationships/customXml" Target="../customXml/item1.xml"/><Relationship Id="rId6" Type="http://schemas.openxmlformats.org/officeDocument/2006/relationships/hyperlink" Target="consultantplus://offline/ref=3A9698E32EF77EBCFFFAE4EE08BA7BEF6CFC63D4B4500413094C9050D9561BH" TargetMode="External"/><Relationship Id="rId11" Type="http://schemas.openxmlformats.org/officeDocument/2006/relationships/hyperlink" Target="consultantplus://offline/ref=E4C178E23FD1190CD4619EEDBB20E21FA01448E37897F35DF5B522CEF3655BD7BA0140B2736D9FFDg4tEF" TargetMode="External"/><Relationship Id="rId24" Type="http://schemas.openxmlformats.org/officeDocument/2006/relationships/hyperlink" Target="consultantplus://offline/ref=D925E9F4999CA12319DE487A11B6AD1CD76753DCCFF802EDC652309894v6l0O"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7E29F20ADCAD5E008DB6DACF2D5EB38015259268C169778FD8B889C4D6K9V2I" TargetMode="External"/><Relationship Id="rId28" Type="http://schemas.openxmlformats.org/officeDocument/2006/relationships/hyperlink" Target="consultantplus://offline/ref=3738B10CEC5D81F70DD0F6070919140F2CD857D3E4D28F9BB8C70F6F2CE6E384BEC6CD9C0DF0413FO5f4F" TargetMode="External"/><Relationship Id="rId36" Type="http://schemas.openxmlformats.org/officeDocument/2006/relationships/fontTable" Target="fontTable.xml"/><Relationship Id="rId10" Type="http://schemas.openxmlformats.org/officeDocument/2006/relationships/hyperlink" Target="consultantplus://offline/ref=26C58296A66CBB74AB65EB876A670A8FE302F398AD61DFF9A54F569482rDA2P" TargetMode="External"/><Relationship Id="rId19" Type="http://schemas.openxmlformats.org/officeDocument/2006/relationships/hyperlink" Target="consultantplus://offline/ref=FA94617E7B7B138384A9C6F45C4F8A2E54374392B8B66191CE7FDEF371Q4PCI" TargetMode="External"/><Relationship Id="rId31" Type="http://schemas.openxmlformats.org/officeDocument/2006/relationships/hyperlink" Target="consultantplus://offline/ref=FE468DACCFED1EAD99E1EE571B8E95417DEBAB442E5177EE9AA550AE3889688DDErCVAI" TargetMode="External"/><Relationship Id="rId4" Type="http://schemas.openxmlformats.org/officeDocument/2006/relationships/settings" Target="settings.xml"/><Relationship Id="rId9" Type="http://schemas.openxmlformats.org/officeDocument/2006/relationships/hyperlink" Target="kodeks://link/d?nd=9005388&amp;prevdoc=901876063" TargetMode="External"/><Relationship Id="rId14" Type="http://schemas.openxmlformats.org/officeDocument/2006/relationships/hyperlink" Target="consultantplus://offline/ref=7201B81C8EF81E2CC18DBA231065FAD714438D97E05C1B260642560B9CF749A423C0AE89AF0Fd5dAG" TargetMode="External"/><Relationship Id="rId22" Type="http://schemas.openxmlformats.org/officeDocument/2006/relationships/hyperlink" Target="consultantplus://offline/ref=7E29F20ADCAD5E008DB6DACF2D5EB380162C9A6BC26B778FD8B889C4D6K9V2I" TargetMode="External"/><Relationship Id="rId27" Type="http://schemas.openxmlformats.org/officeDocument/2006/relationships/hyperlink" Target="consultantplus://offline/ref=FE468DACCFED1EAD99E1F05A0DE2C84A7CE1FC4B295579BBCEF456F967D96ED89E8ABF4175FFAE45rDV6I" TargetMode="External"/><Relationship Id="rId30" Type="http://schemas.openxmlformats.org/officeDocument/2006/relationships/hyperlink" Target="consultantplus://offline/ref=AC07902D9B716C5598C15095538087C5B604E042A0FEC2C54A7663GCr7I" TargetMode="External"/><Relationship Id="rId35" Type="http://schemas.openxmlformats.org/officeDocument/2006/relationships/hyperlink" Target="http://&#1087;&#1088;&#1072;&#1074;&#1086;-&#1084;&#1080;&#1085;&#1102;&#1089;&#1090;.&#1088;&#1092;)" TargetMode="External"/><Relationship Id="rId8" Type="http://schemas.openxmlformats.org/officeDocument/2006/relationships/hyperlink" Target="consultantplus://offline/ref=3B809243EA6667783D9D07F1169CAD16E7A88EE417E5FAC517D551462DG7r3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9C9F-0B2C-4A55-9913-BC352F44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28950</Words>
  <Characters>165019</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Sovet</cp:lastModifiedBy>
  <cp:revision>2</cp:revision>
  <cp:lastPrinted>2018-09-10T09:47:00Z</cp:lastPrinted>
  <dcterms:created xsi:type="dcterms:W3CDTF">2018-10-06T08:29:00Z</dcterms:created>
  <dcterms:modified xsi:type="dcterms:W3CDTF">2018-10-06T08:29:00Z</dcterms:modified>
</cp:coreProperties>
</file>