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69" w:rsidRDefault="00FE1C69" w:rsidP="00FE1C69">
      <w:pPr>
        <w:autoSpaceDE w:val="0"/>
        <w:autoSpaceDN w:val="0"/>
        <w:adjustRightInd w:val="0"/>
        <w:jc w:val="center"/>
        <w:rPr>
          <w:b/>
          <w:iCs/>
        </w:rPr>
      </w:pPr>
      <w:bookmarkStart w:id="0" w:name="_GoBack"/>
      <w:bookmarkEnd w:id="0"/>
      <w:r>
        <w:rPr>
          <w:b/>
          <w:iCs/>
        </w:rPr>
        <w:t xml:space="preserve">СОВЕТ МЮДОВСКОГО СЕЛЬСКОГО ПОСЕЛЕНИЯ </w:t>
      </w:r>
    </w:p>
    <w:p w:rsidR="00FE1C69" w:rsidRDefault="00FE1C69" w:rsidP="00FE1C69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 xml:space="preserve">АКСУБАЕВСКОГО МУНИЦИПАЛЬНОГО РАЙОНА </w:t>
      </w:r>
    </w:p>
    <w:p w:rsidR="00FE1C69" w:rsidRDefault="00FE1C69" w:rsidP="00FE1C69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РЕСПУБЛИКИ ТАТАРСТАН</w:t>
      </w:r>
    </w:p>
    <w:p w:rsidR="00FE1C69" w:rsidRDefault="00FE1C69" w:rsidP="00FE1C69">
      <w:pPr>
        <w:autoSpaceDE w:val="0"/>
        <w:autoSpaceDN w:val="0"/>
        <w:adjustRightInd w:val="0"/>
        <w:rPr>
          <w:b/>
          <w:iCs/>
        </w:rPr>
      </w:pPr>
    </w:p>
    <w:p w:rsidR="00FE1C69" w:rsidRDefault="00FE1C69" w:rsidP="00FE1C69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                                                                        РЕШЕНИЕ</w:t>
      </w:r>
    </w:p>
    <w:p w:rsidR="00FE1C69" w:rsidRDefault="00FE1C69" w:rsidP="00FE1C69">
      <w:pPr>
        <w:autoSpaceDE w:val="0"/>
        <w:autoSpaceDN w:val="0"/>
        <w:adjustRightInd w:val="0"/>
        <w:rPr>
          <w:b/>
          <w:iCs/>
        </w:rPr>
      </w:pPr>
    </w:p>
    <w:p w:rsidR="00FE1C69" w:rsidRDefault="00FE1C69" w:rsidP="00FE1C69">
      <w:pPr>
        <w:autoSpaceDE w:val="0"/>
        <w:autoSpaceDN w:val="0"/>
        <w:adjustRightInd w:val="0"/>
        <w:rPr>
          <w:b/>
          <w:i/>
          <w:iCs/>
        </w:rPr>
      </w:pPr>
      <w:r>
        <w:rPr>
          <w:b/>
          <w:iCs/>
        </w:rPr>
        <w:t xml:space="preserve">         №    </w:t>
      </w:r>
      <w:r w:rsidR="00584009">
        <w:rPr>
          <w:b/>
          <w:iCs/>
        </w:rPr>
        <w:t xml:space="preserve"> </w:t>
      </w:r>
      <w:r>
        <w:rPr>
          <w:b/>
          <w:iCs/>
        </w:rPr>
        <w:t xml:space="preserve">                                                                         от     </w:t>
      </w:r>
      <w:r w:rsidR="00584009">
        <w:rPr>
          <w:b/>
          <w:iCs/>
        </w:rPr>
        <w:t xml:space="preserve"> </w:t>
      </w:r>
    </w:p>
    <w:p w:rsidR="00FE1C69" w:rsidRDefault="00FE1C69" w:rsidP="00FE1C69">
      <w:pPr>
        <w:autoSpaceDE w:val="0"/>
        <w:autoSpaceDN w:val="0"/>
        <w:adjustRightInd w:val="0"/>
        <w:rPr>
          <w:b/>
          <w:i/>
          <w:iCs/>
        </w:rPr>
      </w:pPr>
    </w:p>
    <w:p w:rsidR="00FE1C69" w:rsidRPr="00584009" w:rsidRDefault="00FE1C69" w:rsidP="00FE1C69">
      <w:p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584009">
        <w:rPr>
          <w:b/>
          <w:iCs/>
          <w:sz w:val="28"/>
          <w:szCs w:val="28"/>
        </w:rPr>
        <w:t xml:space="preserve">О внесении изменений в Решение </w:t>
      </w:r>
    </w:p>
    <w:p w:rsidR="00FE1C69" w:rsidRPr="00584009" w:rsidRDefault="00FE1C69" w:rsidP="00FE1C69">
      <w:p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584009">
        <w:rPr>
          <w:b/>
          <w:iCs/>
          <w:sz w:val="28"/>
          <w:szCs w:val="28"/>
        </w:rPr>
        <w:t xml:space="preserve">Совета </w:t>
      </w:r>
      <w:proofErr w:type="spellStart"/>
      <w:r w:rsidRPr="00584009">
        <w:rPr>
          <w:b/>
          <w:iCs/>
          <w:sz w:val="28"/>
          <w:szCs w:val="28"/>
        </w:rPr>
        <w:t>Мюдовского</w:t>
      </w:r>
      <w:proofErr w:type="spellEnd"/>
      <w:r w:rsidRPr="00584009">
        <w:rPr>
          <w:b/>
          <w:iCs/>
          <w:sz w:val="28"/>
          <w:szCs w:val="28"/>
        </w:rPr>
        <w:t xml:space="preserve"> сельского </w:t>
      </w:r>
    </w:p>
    <w:p w:rsidR="00FE1C69" w:rsidRPr="00584009" w:rsidRDefault="00FE1C69" w:rsidP="00FE1C69">
      <w:p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584009">
        <w:rPr>
          <w:b/>
          <w:iCs/>
          <w:sz w:val="28"/>
          <w:szCs w:val="28"/>
        </w:rPr>
        <w:t xml:space="preserve">поселения Аксубаевского муниципального </w:t>
      </w:r>
    </w:p>
    <w:p w:rsidR="00FE1C69" w:rsidRPr="00584009" w:rsidRDefault="00FE1C69" w:rsidP="00FE1C69">
      <w:pPr>
        <w:autoSpaceDE w:val="0"/>
        <w:autoSpaceDN w:val="0"/>
        <w:adjustRightInd w:val="0"/>
        <w:rPr>
          <w:b/>
          <w:iCs/>
          <w:sz w:val="28"/>
          <w:szCs w:val="28"/>
        </w:rPr>
      </w:pPr>
      <w:r w:rsidRPr="00584009">
        <w:rPr>
          <w:b/>
          <w:iCs/>
          <w:sz w:val="28"/>
          <w:szCs w:val="28"/>
        </w:rPr>
        <w:t>района Республики Татарстан от 20.10.2015 года № 8</w:t>
      </w:r>
    </w:p>
    <w:p w:rsidR="00FE1C69" w:rsidRPr="00584009" w:rsidRDefault="00FE1C69" w:rsidP="00FE1C69">
      <w:pPr>
        <w:rPr>
          <w:b/>
          <w:sz w:val="28"/>
          <w:szCs w:val="28"/>
        </w:rPr>
      </w:pPr>
      <w:r w:rsidRPr="00584009">
        <w:rPr>
          <w:b/>
          <w:sz w:val="28"/>
          <w:szCs w:val="28"/>
        </w:rPr>
        <w:t>«О налоге на имущество физических лиц»</w:t>
      </w:r>
    </w:p>
    <w:p w:rsidR="00FE1C69" w:rsidRPr="00584009" w:rsidRDefault="00FE1C69" w:rsidP="00FE1C69">
      <w:pPr>
        <w:ind w:firstLine="709"/>
        <w:rPr>
          <w:b/>
          <w:sz w:val="28"/>
          <w:szCs w:val="28"/>
        </w:rPr>
      </w:pPr>
    </w:p>
    <w:p w:rsidR="00FE1C69" w:rsidRDefault="00FE1C69" w:rsidP="00FE1C69">
      <w:pPr>
        <w:ind w:firstLine="709"/>
        <w:rPr>
          <w:sz w:val="28"/>
          <w:szCs w:val="28"/>
        </w:rPr>
      </w:pP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главой 32</w:t>
        </w:r>
      </w:hyperlink>
      <w:r>
        <w:rPr>
          <w:sz w:val="28"/>
          <w:szCs w:val="28"/>
        </w:rPr>
        <w:t xml:space="preserve"> Налогового кодекса Российской Федерации, 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03.08.2018 года № 334-ФЗ «О внесении изменений в статью 52 части первой и часть вторую Налогового Кодекса Российской Федерации Совет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1C69" w:rsidRDefault="00FE1C69" w:rsidP="00FE1C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Внести в пункт 2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Решени</w:t>
        </w:r>
      </w:hyperlink>
      <w:r>
        <w:rPr>
          <w:sz w:val="28"/>
          <w:szCs w:val="28"/>
        </w:rPr>
        <w:t xml:space="preserve">я Совета </w:t>
      </w:r>
      <w:proofErr w:type="spellStart"/>
      <w:r>
        <w:rPr>
          <w:sz w:val="28"/>
          <w:szCs w:val="28"/>
        </w:rPr>
        <w:t>Мюдовского</w:t>
      </w:r>
      <w:proofErr w:type="spellEnd"/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Аксубаевского муниципального района РТ от 20.10.2015 № 8 «О налоге на имущество физических лиц» следующие изменения: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второй подпункта 2) изложить в следующей редакции: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«квартир, части квартир»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подпункта 3) изложить в следующей редакции: 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«жилых домов, части жилых домов»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Пункт 3 дополнить абзацем 6 следующего содержания: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Освободить от уплаты налога на имущество физических лиц: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граждан, имеющих 5 и более детей до 18 лет;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несовершеннолетних детей граждан, имеющих 5 и более детей до 18 лет»</w:t>
      </w:r>
    </w:p>
    <w:p w:rsidR="00FE1C69" w:rsidRDefault="00FE1C69" w:rsidP="00FE1C69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3. </w:t>
      </w:r>
      <w:r>
        <w:rPr>
          <w:sz w:val="27"/>
          <w:szCs w:val="27"/>
        </w:rPr>
        <w:t>Настоящее решение вступает в законную силу с 1 января 2019 года, но не ранее чем по истечении одного месяца со дня его обнародования.</w:t>
      </w:r>
    </w:p>
    <w:p w:rsidR="00FE1C69" w:rsidRDefault="00FE1C69" w:rsidP="00FE1C69">
      <w:pPr>
        <w:ind w:firstLine="709"/>
        <w:jc w:val="both"/>
      </w:pPr>
      <w:r>
        <w:rPr>
          <w:sz w:val="27"/>
          <w:szCs w:val="27"/>
        </w:rPr>
        <w:t xml:space="preserve">4.Обнородовать настоящее </w:t>
      </w:r>
      <w:proofErr w:type="gramStart"/>
      <w:r>
        <w:rPr>
          <w:sz w:val="27"/>
          <w:szCs w:val="27"/>
        </w:rPr>
        <w:t>решение  на</w:t>
      </w:r>
      <w:proofErr w:type="gramEnd"/>
      <w:r>
        <w:rPr>
          <w:sz w:val="27"/>
          <w:szCs w:val="27"/>
        </w:rPr>
        <w:t xml:space="preserve"> официальном портале правовой информации Республики Татарстан по адресу </w:t>
      </w:r>
      <w:hyperlink r:id="rId7" w:history="1">
        <w:r>
          <w:rPr>
            <w:rStyle w:val="a3"/>
            <w:sz w:val="27"/>
            <w:szCs w:val="27"/>
          </w:rPr>
          <w:t>http://pravo.tatarstan.ru/</w:t>
        </w:r>
      </w:hyperlink>
      <w:r>
        <w:rPr>
          <w:sz w:val="27"/>
          <w:szCs w:val="27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>
          <w:rPr>
            <w:rStyle w:val="a3"/>
            <w:sz w:val="27"/>
            <w:szCs w:val="27"/>
          </w:rPr>
          <w:t>http://</w:t>
        </w:r>
        <w:proofErr w:type="spellStart"/>
        <w:r>
          <w:rPr>
            <w:rStyle w:val="a3"/>
            <w:sz w:val="27"/>
            <w:szCs w:val="27"/>
            <w:lang w:val="en-US"/>
          </w:rPr>
          <w:t>Aksubaevo</w:t>
        </w:r>
        <w:proofErr w:type="spellEnd"/>
        <w:r>
          <w:rPr>
            <w:rStyle w:val="a3"/>
            <w:sz w:val="27"/>
            <w:szCs w:val="27"/>
          </w:rPr>
          <w:t>.tatarstan.ru</w:t>
        </w:r>
      </w:hyperlink>
      <w:r>
        <w:rPr>
          <w:sz w:val="27"/>
          <w:szCs w:val="27"/>
        </w:rPr>
        <w:t xml:space="preserve">. 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оставляю за собой.</w:t>
      </w: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1C69" w:rsidRDefault="00FE1C69" w:rsidP="00F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1C69" w:rsidRDefault="00FE1C69" w:rsidP="00FE1C69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Мюдовского</w:t>
      </w:r>
      <w:proofErr w:type="spellEnd"/>
      <w:proofErr w:type="gramEnd"/>
    </w:p>
    <w:p w:rsidR="00FE1C69" w:rsidRDefault="00FE1C69" w:rsidP="00FE1C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859F8" w:rsidRDefault="00FE1C69" w:rsidP="00FE1C69">
      <w:pPr>
        <w:autoSpaceDE w:val="0"/>
        <w:autoSpaceDN w:val="0"/>
        <w:adjustRightInd w:val="0"/>
      </w:pPr>
      <w:r>
        <w:rPr>
          <w:sz w:val="28"/>
          <w:szCs w:val="28"/>
        </w:rPr>
        <w:t xml:space="preserve">Аксубаевского муниципального района                                       </w:t>
      </w:r>
      <w:proofErr w:type="spellStart"/>
      <w:r>
        <w:rPr>
          <w:sz w:val="28"/>
          <w:szCs w:val="28"/>
        </w:rPr>
        <w:t>Т.В.Зюзина</w:t>
      </w:r>
      <w:proofErr w:type="spellEnd"/>
      <w:r>
        <w:rPr>
          <w:sz w:val="28"/>
          <w:szCs w:val="28"/>
        </w:rPr>
        <w:t>.</w:t>
      </w:r>
    </w:p>
    <w:sectPr w:rsidR="00A8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69"/>
    <w:rsid w:val="001A588C"/>
    <w:rsid w:val="00584009"/>
    <w:rsid w:val="00A859F8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0398C-2D6D-4261-98C2-4874E623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1C69"/>
    <w:rPr>
      <w:color w:val="0000FF"/>
      <w:u w:val="single"/>
    </w:rPr>
  </w:style>
  <w:style w:type="paragraph" w:styleId="a4">
    <w:name w:val="No Spacing"/>
    <w:uiPriority w:val="1"/>
    <w:qFormat/>
    <w:rsid w:val="005840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CE3D6708D39D7484261102B5DB564D410207E7F5FF9B9E66409BE4660E55B425oBq4G" TargetMode="External"/><Relationship Id="rId5" Type="http://schemas.openxmlformats.org/officeDocument/2006/relationships/hyperlink" Target="consultantplus://offline/ref=B4CE3D6708D39D7484261102B5DB564D410207E7FDFF9C90664EC6EE6E5759B6o2q2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4CE3D6708D39D7484260F0FA3B70B46400050EFF1F897CE33119DB3395E53E165F48752297EECo7q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4</cp:revision>
  <dcterms:created xsi:type="dcterms:W3CDTF">2018-12-24T08:33:00Z</dcterms:created>
  <dcterms:modified xsi:type="dcterms:W3CDTF">2018-12-26T07:41:00Z</dcterms:modified>
</cp:coreProperties>
</file>