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ПРОЕКТ</w:t>
      </w:r>
    </w:p>
    <w:p w:rsidR="00666DAB" w:rsidRDefault="000D37F0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666DAB">
        <w:rPr>
          <w:sz w:val="28"/>
          <w:szCs w:val="28"/>
        </w:rPr>
        <w:t xml:space="preserve"> ЩЕРБЕНСКОГО СЕЛЬСКОГО ПОСЕЛЕНИЯ АКСУБАЕВСКОГО МУНИЦИПАЛЬНОГО РАЙОНА РЕСПУБЛИКИ ТАТАРСТАН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</w:t>
      </w:r>
      <w:r w:rsidR="00704AD6">
        <w:rPr>
          <w:b/>
          <w:color w:val="1E1E1E"/>
        </w:rPr>
        <w:t>201</w:t>
      </w:r>
      <w:r w:rsidR="00133AE4">
        <w:rPr>
          <w:b/>
          <w:color w:val="1E1E1E"/>
        </w:rPr>
        <w:t>9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</w:t>
      </w:r>
      <w:proofErr w:type="gramEnd"/>
      <w:r>
        <w:rPr>
          <w:b/>
          <w:color w:val="1E1E1E"/>
        </w:rPr>
        <w:t xml:space="preserve"> 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490F1B" w:rsidRDefault="00490F1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490F1B" w:rsidRDefault="00490F1B" w:rsidP="00666DAB">
      <w:pPr>
        <w:spacing w:before="100" w:beforeAutospacing="1" w:after="100" w:afterAutospacing="1" w:line="255" w:lineRule="atLeast"/>
        <w:ind w:firstLine="150"/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                                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                                                      </w:t>
      </w:r>
      <w:r w:rsidR="00490F1B">
        <w:rPr>
          <w:color w:val="1E1E1E"/>
        </w:rPr>
        <w:t xml:space="preserve">                    Приложение </w:t>
      </w:r>
      <w:r>
        <w:rPr>
          <w:color w:val="1E1E1E"/>
        </w:rPr>
        <w:t xml:space="preserve"> к </w:t>
      </w:r>
      <w:r w:rsidR="00490F1B">
        <w:rPr>
          <w:color w:val="1E1E1E"/>
        </w:rPr>
        <w:t xml:space="preserve">проекту </w:t>
      </w:r>
      <w:r>
        <w:rPr>
          <w:color w:val="1E1E1E"/>
        </w:rPr>
        <w:t>постановлени</w:t>
      </w:r>
      <w:r w:rsidR="00490F1B">
        <w:rPr>
          <w:color w:val="1E1E1E"/>
        </w:rPr>
        <w:t>я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комиссии:                </w:t>
      </w:r>
      <w:proofErr w:type="spellStart"/>
      <w:r w:rsidR="00704AD6">
        <w:rPr>
          <w:color w:val="1E1E1E"/>
        </w:rPr>
        <w:t>Нигматуллин</w:t>
      </w:r>
      <w:proofErr w:type="spellEnd"/>
      <w:r w:rsidR="00704AD6">
        <w:rPr>
          <w:color w:val="1E1E1E"/>
        </w:rPr>
        <w:t xml:space="preserve"> Радик </w:t>
      </w:r>
      <w:proofErr w:type="spellStart"/>
      <w:r w:rsidR="00704AD6">
        <w:rPr>
          <w:color w:val="1E1E1E"/>
        </w:rPr>
        <w:t>Венерович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lastRenderedPageBreak/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>    Приложение № 2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                      </w:t>
      </w:r>
      <w:r w:rsidR="00490F1B">
        <w:rPr>
          <w:color w:val="1E1E1E"/>
        </w:rPr>
        <w:t>к проекту</w:t>
      </w:r>
      <w:r>
        <w:rPr>
          <w:color w:val="1E1E1E"/>
        </w:rPr>
        <w:t xml:space="preserve"> постановлени</w:t>
      </w:r>
      <w:r w:rsidR="00490F1B">
        <w:rPr>
          <w:color w:val="1E1E1E"/>
        </w:rPr>
        <w:t>я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490F1B" w:rsidP="00666DAB">
      <w:pPr>
        <w:spacing w:line="255" w:lineRule="atLeast"/>
        <w:ind w:firstLine="150"/>
      </w:pPr>
      <w:r>
        <w:rPr>
          <w:color w:val="1E1E1E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</w:t>
      </w:r>
      <w:r>
        <w:rPr>
          <w:color w:val="1E1E1E"/>
        </w:rPr>
        <w:lastRenderedPageBreak/>
        <w:t xml:space="preserve">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                              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490F1B" w:rsidRDefault="00490F1B" w:rsidP="00666DAB">
      <w:pPr>
        <w:spacing w:before="100" w:beforeAutospacing="1" w:after="100" w:afterAutospacing="1" w:line="255" w:lineRule="atLeast"/>
        <w:ind w:firstLine="150"/>
        <w:jc w:val="right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    Приложение 3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к </w:t>
      </w:r>
      <w:r w:rsidR="00490F1B">
        <w:rPr>
          <w:color w:val="1E1E1E"/>
        </w:rPr>
        <w:t xml:space="preserve">проекту </w:t>
      </w:r>
      <w:r>
        <w:rPr>
          <w:color w:val="1E1E1E"/>
        </w:rPr>
        <w:t>постановлени</w:t>
      </w:r>
      <w:r w:rsidR="00490F1B">
        <w:rPr>
          <w:color w:val="1E1E1E"/>
        </w:rPr>
        <w:t>я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</w:t>
      </w:r>
      <w:r w:rsidR="00704AD6">
        <w:rPr>
          <w:b/>
          <w:color w:val="1E1E1E"/>
        </w:rPr>
        <w:t>201</w:t>
      </w:r>
      <w:r w:rsidR="00133AE4">
        <w:rPr>
          <w:b/>
          <w:color w:val="1E1E1E"/>
        </w:rPr>
        <w:t>9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№ п\</w:t>
            </w:r>
            <w:proofErr w:type="gramStart"/>
            <w:r>
              <w:rPr>
                <w:b/>
                <w:bCs/>
                <w:color w:val="1E1E1E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1E1E1E"/>
                <w:lang w:eastAsia="en-US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</w:t>
            </w:r>
            <w:proofErr w:type="gramStart"/>
            <w:r>
              <w:rPr>
                <w:color w:val="1E1E1E"/>
                <w:lang w:eastAsia="en-US"/>
              </w:rPr>
              <w:t>и-</w:t>
            </w:r>
            <w:proofErr w:type="gramEnd"/>
            <w:r>
              <w:rPr>
                <w:color w:val="1E1E1E"/>
                <w:lang w:eastAsia="en-US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133AE4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133AE4">
              <w:rPr>
                <w:color w:val="1E1E1E"/>
                <w:lang w:eastAsia="en-US"/>
              </w:rPr>
              <w:t>20</w:t>
            </w:r>
            <w:bookmarkStart w:id="0" w:name="_GoBack"/>
            <w:bookmarkEnd w:id="0"/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133AE4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201</w:t>
            </w:r>
            <w:r w:rsidR="00133AE4">
              <w:rPr>
                <w:color w:val="1E1E1E"/>
                <w:lang w:eastAsia="en-US"/>
              </w:rPr>
              <w:t>9</w:t>
            </w:r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133AE4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133AE4"/>
    <w:rsid w:val="00490F1B"/>
    <w:rsid w:val="00666DAB"/>
    <w:rsid w:val="00704AD6"/>
    <w:rsid w:val="00716A3F"/>
    <w:rsid w:val="00930EE9"/>
    <w:rsid w:val="00A44D24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12</cp:revision>
  <cp:lastPrinted>2016-02-08T06:23:00Z</cp:lastPrinted>
  <dcterms:created xsi:type="dcterms:W3CDTF">2014-02-10T13:31:00Z</dcterms:created>
  <dcterms:modified xsi:type="dcterms:W3CDTF">2018-12-27T12:07:00Z</dcterms:modified>
</cp:coreProperties>
</file>