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C44" w:rsidRDefault="00983C44" w:rsidP="00983C44">
      <w:pPr>
        <w:pStyle w:val="a3"/>
        <w:ind w:left="1416"/>
        <w:rPr>
          <w:b/>
          <w:szCs w:val="28"/>
        </w:rPr>
      </w:pPr>
      <w:r>
        <w:rPr>
          <w:b/>
          <w:szCs w:val="28"/>
        </w:rPr>
        <w:t xml:space="preserve">     Совет «Поселок городского типа Аксубаево»</w:t>
      </w:r>
    </w:p>
    <w:p w:rsidR="00A258DA" w:rsidRDefault="00983C44" w:rsidP="00880973">
      <w:pPr>
        <w:pStyle w:val="a3"/>
        <w:tabs>
          <w:tab w:val="left" w:pos="8775"/>
        </w:tabs>
        <w:rPr>
          <w:b/>
          <w:szCs w:val="28"/>
        </w:rPr>
      </w:pPr>
      <w:r>
        <w:rPr>
          <w:b/>
          <w:szCs w:val="28"/>
        </w:rPr>
        <w:t xml:space="preserve">                            Аксубаевского муниципального района</w:t>
      </w:r>
    </w:p>
    <w:p w:rsidR="00983C44" w:rsidRDefault="00880973" w:rsidP="00880973">
      <w:pPr>
        <w:pStyle w:val="a3"/>
        <w:tabs>
          <w:tab w:val="left" w:pos="8775"/>
        </w:tabs>
        <w:rPr>
          <w:b/>
          <w:szCs w:val="28"/>
        </w:rPr>
      </w:pPr>
      <w:r>
        <w:rPr>
          <w:b/>
          <w:szCs w:val="28"/>
        </w:rPr>
        <w:tab/>
      </w:r>
    </w:p>
    <w:p w:rsidR="00983C44" w:rsidRDefault="00983C44" w:rsidP="00783423">
      <w:pPr>
        <w:pStyle w:val="1"/>
        <w:tabs>
          <w:tab w:val="left" w:pos="8805"/>
        </w:tabs>
        <w:ind w:left="2124" w:firstLine="708"/>
        <w:rPr>
          <w:szCs w:val="28"/>
        </w:rPr>
      </w:pPr>
      <w:r>
        <w:rPr>
          <w:szCs w:val="28"/>
        </w:rPr>
        <w:t xml:space="preserve">  </w:t>
      </w:r>
      <w:r w:rsidR="00783423">
        <w:rPr>
          <w:szCs w:val="28"/>
        </w:rPr>
        <w:tab/>
      </w:r>
      <w:r w:rsidR="00A258DA">
        <w:rPr>
          <w:szCs w:val="28"/>
        </w:rPr>
        <w:t>ПРОЕКТ</w:t>
      </w:r>
      <w:bookmarkStart w:id="0" w:name="_GoBack"/>
      <w:bookmarkEnd w:id="0"/>
    </w:p>
    <w:p w:rsidR="00983C44" w:rsidRPr="00247A56" w:rsidRDefault="00983C44" w:rsidP="00633589">
      <w:pPr>
        <w:pStyle w:val="1"/>
        <w:tabs>
          <w:tab w:val="left" w:pos="8310"/>
          <w:tab w:val="left" w:pos="8445"/>
        </w:tabs>
        <w:ind w:left="3540" w:firstLine="708"/>
        <w:rPr>
          <w:b/>
          <w:szCs w:val="28"/>
        </w:rPr>
      </w:pPr>
      <w:r w:rsidRPr="00247A56">
        <w:rPr>
          <w:b/>
          <w:szCs w:val="28"/>
        </w:rPr>
        <w:t>РЕШЕНИЕ</w:t>
      </w:r>
      <w:r w:rsidRPr="00247A56">
        <w:rPr>
          <w:b/>
          <w:szCs w:val="28"/>
        </w:rPr>
        <w:tab/>
      </w:r>
    </w:p>
    <w:p w:rsidR="00983C44" w:rsidRPr="00247A56" w:rsidRDefault="00983C44" w:rsidP="00983C44">
      <w:pPr>
        <w:ind w:left="708" w:firstLine="708"/>
        <w:rPr>
          <w:b/>
          <w:sz w:val="28"/>
          <w:szCs w:val="28"/>
        </w:rPr>
      </w:pPr>
    </w:p>
    <w:p w:rsidR="00983C44" w:rsidRDefault="00983C44" w:rsidP="00983C44">
      <w:pPr>
        <w:ind w:left="708" w:firstLine="708"/>
        <w:rPr>
          <w:b/>
          <w:sz w:val="28"/>
          <w:szCs w:val="28"/>
        </w:rPr>
      </w:pPr>
      <w:r w:rsidRPr="00247A56">
        <w:rPr>
          <w:b/>
          <w:sz w:val="28"/>
          <w:szCs w:val="28"/>
        </w:rPr>
        <w:t>№</w:t>
      </w:r>
      <w:r w:rsidR="00783423">
        <w:rPr>
          <w:b/>
          <w:sz w:val="28"/>
          <w:szCs w:val="28"/>
        </w:rPr>
        <w:t xml:space="preserve"> </w:t>
      </w:r>
      <w:r w:rsidR="00A258DA">
        <w:rPr>
          <w:b/>
          <w:sz w:val="28"/>
          <w:szCs w:val="28"/>
        </w:rPr>
        <w:t xml:space="preserve">  </w:t>
      </w:r>
      <w:r w:rsidR="00880973">
        <w:rPr>
          <w:b/>
          <w:sz w:val="28"/>
          <w:szCs w:val="28"/>
        </w:rPr>
        <w:t xml:space="preserve">       </w:t>
      </w:r>
      <w:r w:rsidR="00783423">
        <w:rPr>
          <w:b/>
          <w:sz w:val="28"/>
          <w:szCs w:val="28"/>
        </w:rPr>
        <w:t xml:space="preserve"> </w:t>
      </w:r>
      <w:r w:rsidRPr="00247A56">
        <w:rPr>
          <w:b/>
          <w:sz w:val="28"/>
          <w:szCs w:val="28"/>
        </w:rPr>
        <w:tab/>
      </w:r>
      <w:r w:rsidRPr="00247A56">
        <w:rPr>
          <w:b/>
          <w:sz w:val="28"/>
          <w:szCs w:val="28"/>
        </w:rPr>
        <w:tab/>
        <w:t xml:space="preserve">         </w:t>
      </w:r>
      <w:r w:rsidRPr="00247A56">
        <w:rPr>
          <w:b/>
          <w:sz w:val="28"/>
          <w:szCs w:val="28"/>
        </w:rPr>
        <w:tab/>
        <w:t xml:space="preserve">  </w:t>
      </w:r>
      <w:r w:rsidRPr="00247A56">
        <w:rPr>
          <w:b/>
          <w:sz w:val="28"/>
          <w:szCs w:val="28"/>
        </w:rPr>
        <w:tab/>
      </w:r>
      <w:r w:rsidRPr="00247A56">
        <w:rPr>
          <w:b/>
          <w:sz w:val="28"/>
          <w:szCs w:val="28"/>
        </w:rPr>
        <w:tab/>
        <w:t xml:space="preserve">             от  </w:t>
      </w:r>
      <w:r w:rsidR="00A258DA">
        <w:rPr>
          <w:b/>
          <w:sz w:val="28"/>
          <w:szCs w:val="28"/>
        </w:rPr>
        <w:t xml:space="preserve">                             </w:t>
      </w:r>
      <w:r w:rsidR="00EB1199">
        <w:rPr>
          <w:b/>
          <w:sz w:val="28"/>
          <w:szCs w:val="28"/>
        </w:rPr>
        <w:t>19</w:t>
      </w:r>
      <w:r w:rsidR="00016251">
        <w:rPr>
          <w:b/>
          <w:sz w:val="28"/>
          <w:szCs w:val="28"/>
        </w:rPr>
        <w:t xml:space="preserve"> г</w:t>
      </w:r>
      <w:r w:rsidRPr="00247A56">
        <w:rPr>
          <w:b/>
          <w:sz w:val="28"/>
          <w:szCs w:val="28"/>
        </w:rPr>
        <w:t>ода</w:t>
      </w:r>
    </w:p>
    <w:p w:rsidR="00A258DA" w:rsidRDefault="00A258DA" w:rsidP="00983C44">
      <w:pPr>
        <w:ind w:left="708" w:firstLine="708"/>
        <w:rPr>
          <w:b/>
          <w:sz w:val="28"/>
          <w:szCs w:val="28"/>
        </w:rPr>
      </w:pPr>
    </w:p>
    <w:p w:rsidR="00983C44" w:rsidRDefault="00983C44" w:rsidP="00983C44">
      <w:pPr>
        <w:ind w:left="708" w:firstLine="708"/>
        <w:rPr>
          <w:sz w:val="28"/>
          <w:szCs w:val="28"/>
        </w:rPr>
      </w:pPr>
    </w:p>
    <w:p w:rsidR="00A258DA" w:rsidRPr="00A258DA" w:rsidRDefault="00A258DA" w:rsidP="00A258DA">
      <w:pPr>
        <w:rPr>
          <w:rFonts w:eastAsia="Calibri"/>
          <w:b/>
          <w:sz w:val="24"/>
          <w:szCs w:val="24"/>
        </w:rPr>
      </w:pPr>
      <w:r w:rsidRPr="00A258DA">
        <w:rPr>
          <w:rFonts w:eastAsia="Calibri"/>
          <w:b/>
          <w:sz w:val="24"/>
          <w:szCs w:val="24"/>
        </w:rPr>
        <w:t>О внесении изменений в решение Совета пгт Аксубаево Аксубаевского</w:t>
      </w:r>
    </w:p>
    <w:p w:rsidR="00A258DA" w:rsidRPr="00A258DA" w:rsidRDefault="00A258DA" w:rsidP="00A258DA">
      <w:pPr>
        <w:rPr>
          <w:rFonts w:eastAsia="Calibri"/>
          <w:b/>
          <w:sz w:val="24"/>
          <w:szCs w:val="24"/>
        </w:rPr>
      </w:pPr>
      <w:r w:rsidRPr="00A258DA">
        <w:rPr>
          <w:rFonts w:eastAsia="Calibri"/>
          <w:b/>
          <w:sz w:val="24"/>
          <w:szCs w:val="24"/>
        </w:rPr>
        <w:t>муниципального района Республики Татарстан от 17 декабря 2012 года</w:t>
      </w:r>
    </w:p>
    <w:p w:rsidR="00A258DA" w:rsidRPr="00A258DA" w:rsidRDefault="00A258DA" w:rsidP="00A258DA">
      <w:pPr>
        <w:rPr>
          <w:b/>
          <w:color w:val="000000"/>
          <w:sz w:val="24"/>
          <w:szCs w:val="24"/>
        </w:rPr>
      </w:pPr>
      <w:r w:rsidRPr="00A258DA">
        <w:rPr>
          <w:rFonts w:eastAsia="Calibri"/>
          <w:b/>
          <w:sz w:val="24"/>
          <w:szCs w:val="24"/>
        </w:rPr>
        <w:t>№30 "Об утверждении Правил землепользования и застройки муниципального образования «Поселок городского типа Аксубаево» Аксубаевского муниципального района Республики Татарстан</w:t>
      </w:r>
    </w:p>
    <w:p w:rsidR="00A258DA" w:rsidRPr="00A258DA" w:rsidRDefault="00A258DA" w:rsidP="00A258DA">
      <w:pPr>
        <w:shd w:val="clear" w:color="auto" w:fill="FFFFFF"/>
        <w:ind w:firstLine="567"/>
        <w:rPr>
          <w:b/>
          <w:color w:val="000000"/>
          <w:sz w:val="24"/>
          <w:szCs w:val="24"/>
        </w:rPr>
      </w:pPr>
    </w:p>
    <w:p w:rsidR="00A258DA" w:rsidRPr="00A258DA" w:rsidRDefault="00A258DA" w:rsidP="00A258DA">
      <w:pPr>
        <w:jc w:val="both"/>
        <w:rPr>
          <w:b/>
          <w:sz w:val="24"/>
          <w:szCs w:val="24"/>
        </w:rPr>
      </w:pPr>
      <w:r w:rsidRPr="00A258DA">
        <w:rPr>
          <w:sz w:val="24"/>
          <w:szCs w:val="24"/>
        </w:rPr>
        <w:t xml:space="preserve">   В соответствии со статьями 30,32,37,38 Градостроительного кодекса Российской Федерации, во исполнение предписания Министерства строительства, архитектуры и жилищно-коммунального хозяйства Республики Татарстан № 2-ВП/2016 от 28.09.2016г Совет пгт Аксубаево Аксубаевского муниципального района Республики Татарстан </w:t>
      </w:r>
      <w:r w:rsidRPr="00A258DA">
        <w:rPr>
          <w:b/>
          <w:sz w:val="24"/>
          <w:szCs w:val="24"/>
        </w:rPr>
        <w:t>РЕШИЛ:</w:t>
      </w:r>
    </w:p>
    <w:p w:rsidR="00A258DA" w:rsidRPr="00A258DA" w:rsidRDefault="00A258DA" w:rsidP="00A258DA">
      <w:pPr>
        <w:ind w:firstLine="567"/>
        <w:jc w:val="both"/>
        <w:rPr>
          <w:b/>
          <w:sz w:val="24"/>
          <w:szCs w:val="24"/>
        </w:rPr>
      </w:pPr>
    </w:p>
    <w:p w:rsidR="00A258DA" w:rsidRPr="00A258DA" w:rsidRDefault="00A258DA" w:rsidP="00A258DA">
      <w:pPr>
        <w:tabs>
          <w:tab w:val="left" w:pos="993"/>
        </w:tabs>
        <w:contextualSpacing/>
        <w:jc w:val="both"/>
        <w:rPr>
          <w:sz w:val="24"/>
          <w:szCs w:val="24"/>
        </w:rPr>
      </w:pPr>
      <w:r w:rsidRPr="00A258DA">
        <w:rPr>
          <w:sz w:val="24"/>
          <w:szCs w:val="24"/>
        </w:rPr>
        <w:t xml:space="preserve">           1. Внести в решение Совета пгт Аксубаево Аксубаевского муниципального района Республики Татарстан от 17 декабря 2012 года № 30 "Об утверждении правил землепользования и застройки в муниципальном образовании «Поселок городского типа Аксубаево» Аксубаевского муниципального района Республики Татарстан следующие изменения:    </w:t>
      </w:r>
    </w:p>
    <w:p w:rsidR="00A258DA" w:rsidRPr="00A258DA" w:rsidRDefault="00A258DA" w:rsidP="00A258DA">
      <w:pPr>
        <w:tabs>
          <w:tab w:val="left" w:pos="993"/>
        </w:tabs>
        <w:contextualSpacing/>
        <w:jc w:val="both"/>
        <w:rPr>
          <w:sz w:val="24"/>
          <w:szCs w:val="24"/>
        </w:rPr>
      </w:pPr>
      <w:r w:rsidRPr="00A258DA">
        <w:rPr>
          <w:sz w:val="24"/>
          <w:szCs w:val="24"/>
        </w:rPr>
        <w:t xml:space="preserve"> 1.1. статью 35.1 части </w:t>
      </w:r>
      <w:r w:rsidRPr="00A258DA">
        <w:rPr>
          <w:sz w:val="24"/>
          <w:szCs w:val="24"/>
          <w:lang w:val="en-US"/>
        </w:rPr>
        <w:t>III</w:t>
      </w:r>
      <w:r w:rsidRPr="00A258DA">
        <w:rPr>
          <w:sz w:val="24"/>
          <w:szCs w:val="24"/>
        </w:rPr>
        <w:t xml:space="preserve"> «Градостроительные регламенты» применительно к зоне Ж-1. «Зона застройки индивидуальными жилыми домами», Предельные параметры земельных участков в отношении отдельно стоящего односемейного дома изложить в следующей редакции:</w:t>
      </w:r>
    </w:p>
    <w:p w:rsidR="00A258DA" w:rsidRPr="00A258DA" w:rsidRDefault="00A258DA" w:rsidP="00A258DA">
      <w:pPr>
        <w:tabs>
          <w:tab w:val="left" w:pos="993"/>
        </w:tabs>
        <w:contextualSpacing/>
        <w:jc w:val="both"/>
        <w:rPr>
          <w:sz w:val="24"/>
          <w:szCs w:val="24"/>
        </w:rPr>
      </w:pPr>
      <w:r w:rsidRPr="00A258DA">
        <w:rPr>
          <w:sz w:val="24"/>
          <w:szCs w:val="24"/>
        </w:rPr>
        <w:t xml:space="preserve">          « Минимальная площадь – 400 кв.м.»</w:t>
      </w:r>
    </w:p>
    <w:p w:rsidR="00A258DA" w:rsidRPr="00A258DA" w:rsidRDefault="00A258DA" w:rsidP="00A258DA">
      <w:pPr>
        <w:tabs>
          <w:tab w:val="left" w:pos="993"/>
        </w:tabs>
        <w:contextualSpacing/>
        <w:jc w:val="both"/>
        <w:rPr>
          <w:sz w:val="24"/>
          <w:szCs w:val="24"/>
        </w:rPr>
      </w:pPr>
      <w:r w:rsidRPr="00A258DA">
        <w:rPr>
          <w:sz w:val="24"/>
          <w:szCs w:val="24"/>
        </w:rPr>
        <w:t xml:space="preserve">          «Максимальная площадь – 1500 кв.м»</w:t>
      </w:r>
    </w:p>
    <w:p w:rsidR="00A258DA" w:rsidRPr="00A258DA" w:rsidRDefault="00A258DA" w:rsidP="00A258DA">
      <w:pPr>
        <w:tabs>
          <w:tab w:val="left" w:pos="993"/>
        </w:tabs>
        <w:contextualSpacing/>
        <w:jc w:val="both"/>
        <w:rPr>
          <w:sz w:val="24"/>
          <w:szCs w:val="24"/>
        </w:rPr>
      </w:pPr>
      <w:r w:rsidRPr="00A258DA">
        <w:rPr>
          <w:sz w:val="24"/>
          <w:szCs w:val="24"/>
        </w:rPr>
        <w:t>2.1 применительно к зоне Ж-2 «Зона смешанной малоэтажной застройки индивидуальными жилыми домами, двухэтажными блокированными и секционными жилыми домами» Предельные параметры земельных участков в отношении отдельно стоящего односемейного дома изложить в следующей редакции:</w:t>
      </w:r>
    </w:p>
    <w:p w:rsidR="00A258DA" w:rsidRPr="00A258DA" w:rsidRDefault="00A258DA" w:rsidP="00A258DA">
      <w:pPr>
        <w:tabs>
          <w:tab w:val="left" w:pos="993"/>
        </w:tabs>
        <w:contextualSpacing/>
        <w:jc w:val="both"/>
        <w:rPr>
          <w:sz w:val="24"/>
          <w:szCs w:val="24"/>
        </w:rPr>
      </w:pPr>
      <w:r w:rsidRPr="00A258DA">
        <w:rPr>
          <w:sz w:val="24"/>
          <w:szCs w:val="24"/>
        </w:rPr>
        <w:t xml:space="preserve">            « Минимальная площадь – 400 кв.м.»</w:t>
      </w:r>
    </w:p>
    <w:p w:rsidR="00A258DA" w:rsidRPr="00A258DA" w:rsidRDefault="00A258DA" w:rsidP="00A258DA">
      <w:pPr>
        <w:tabs>
          <w:tab w:val="left" w:pos="993"/>
        </w:tabs>
        <w:contextualSpacing/>
        <w:jc w:val="both"/>
        <w:rPr>
          <w:sz w:val="24"/>
          <w:szCs w:val="24"/>
        </w:rPr>
      </w:pPr>
      <w:r w:rsidRPr="00A258DA">
        <w:rPr>
          <w:sz w:val="24"/>
          <w:szCs w:val="24"/>
        </w:rPr>
        <w:t xml:space="preserve">            «Максимальная площадь – 1500 кв.м»</w:t>
      </w:r>
    </w:p>
    <w:p w:rsidR="00A258DA" w:rsidRPr="00A258DA" w:rsidRDefault="00A258DA" w:rsidP="00A258DA">
      <w:pPr>
        <w:tabs>
          <w:tab w:val="left" w:pos="993"/>
        </w:tabs>
        <w:contextualSpacing/>
        <w:jc w:val="both"/>
        <w:rPr>
          <w:sz w:val="24"/>
          <w:szCs w:val="24"/>
        </w:rPr>
      </w:pPr>
      <w:r w:rsidRPr="00A258DA">
        <w:rPr>
          <w:sz w:val="24"/>
          <w:szCs w:val="24"/>
        </w:rPr>
        <w:t>- в отношении жилой единицы на одну семью в блокировано многосемейном доме изложить в следующей редакции:</w:t>
      </w:r>
    </w:p>
    <w:p w:rsidR="00A258DA" w:rsidRPr="00A258DA" w:rsidRDefault="00A258DA" w:rsidP="00A258DA">
      <w:pPr>
        <w:tabs>
          <w:tab w:val="left" w:pos="993"/>
        </w:tabs>
        <w:contextualSpacing/>
        <w:jc w:val="both"/>
        <w:rPr>
          <w:sz w:val="24"/>
          <w:szCs w:val="24"/>
        </w:rPr>
      </w:pPr>
      <w:r w:rsidRPr="00A258DA">
        <w:rPr>
          <w:sz w:val="24"/>
          <w:szCs w:val="24"/>
        </w:rPr>
        <w:t xml:space="preserve">          « Минимальная площадь – 400 кв.м.»</w:t>
      </w:r>
    </w:p>
    <w:p w:rsidR="00A258DA" w:rsidRPr="00A258DA" w:rsidRDefault="00A258DA" w:rsidP="00A258DA">
      <w:pPr>
        <w:tabs>
          <w:tab w:val="left" w:pos="993"/>
        </w:tabs>
        <w:contextualSpacing/>
        <w:jc w:val="both"/>
        <w:rPr>
          <w:sz w:val="24"/>
          <w:szCs w:val="24"/>
        </w:rPr>
      </w:pPr>
      <w:r w:rsidRPr="00A258DA">
        <w:rPr>
          <w:sz w:val="24"/>
          <w:szCs w:val="24"/>
        </w:rPr>
        <w:t xml:space="preserve">          «Максимальная площадь – 1000 кв.м»</w:t>
      </w:r>
    </w:p>
    <w:p w:rsidR="00A258DA" w:rsidRPr="00A258DA" w:rsidRDefault="00A258DA" w:rsidP="00A258DA">
      <w:pPr>
        <w:tabs>
          <w:tab w:val="left" w:pos="993"/>
        </w:tabs>
        <w:contextualSpacing/>
        <w:jc w:val="both"/>
        <w:rPr>
          <w:sz w:val="24"/>
          <w:szCs w:val="24"/>
        </w:rPr>
      </w:pPr>
      <w:r w:rsidRPr="00A258DA">
        <w:rPr>
          <w:sz w:val="24"/>
          <w:szCs w:val="24"/>
        </w:rPr>
        <w:t>- в отношении многоквартирных домов не выше 3 этажей изложить в следующей редакции:</w:t>
      </w:r>
    </w:p>
    <w:p w:rsidR="00A258DA" w:rsidRPr="00A258DA" w:rsidRDefault="00A258DA" w:rsidP="00A258DA">
      <w:pPr>
        <w:tabs>
          <w:tab w:val="left" w:pos="993"/>
        </w:tabs>
        <w:contextualSpacing/>
        <w:jc w:val="both"/>
        <w:rPr>
          <w:sz w:val="24"/>
          <w:szCs w:val="24"/>
        </w:rPr>
      </w:pPr>
      <w:r w:rsidRPr="00A258DA">
        <w:rPr>
          <w:sz w:val="24"/>
          <w:szCs w:val="24"/>
        </w:rPr>
        <w:t xml:space="preserve">          « Минимальная площадь  –  600 кв.м.»</w:t>
      </w:r>
    </w:p>
    <w:p w:rsidR="00A258DA" w:rsidRPr="00A258DA" w:rsidRDefault="00A258DA" w:rsidP="00A258DA">
      <w:pPr>
        <w:tabs>
          <w:tab w:val="left" w:pos="993"/>
        </w:tabs>
        <w:contextualSpacing/>
        <w:jc w:val="both"/>
        <w:rPr>
          <w:sz w:val="24"/>
          <w:szCs w:val="24"/>
        </w:rPr>
      </w:pPr>
      <w:r w:rsidRPr="00A258DA">
        <w:rPr>
          <w:sz w:val="24"/>
          <w:szCs w:val="24"/>
        </w:rPr>
        <w:t xml:space="preserve">          «Максимальная площадь – 1000 кв.м»</w:t>
      </w:r>
    </w:p>
    <w:p w:rsidR="00A258DA" w:rsidRPr="00A258DA" w:rsidRDefault="00A258DA" w:rsidP="00A258DA">
      <w:pPr>
        <w:autoSpaceDE w:val="0"/>
        <w:autoSpaceDN w:val="0"/>
        <w:spacing w:before="220"/>
        <w:ind w:left="-567" w:firstLine="540"/>
        <w:contextualSpacing/>
        <w:jc w:val="both"/>
        <w:rPr>
          <w:sz w:val="24"/>
          <w:szCs w:val="24"/>
        </w:rPr>
      </w:pPr>
      <w:r w:rsidRPr="00A258DA">
        <w:rPr>
          <w:sz w:val="24"/>
          <w:szCs w:val="24"/>
        </w:rPr>
        <w:t>3.1.</w:t>
      </w:r>
      <w:r w:rsidRPr="00A258DA">
        <w:rPr>
          <w:rFonts w:ascii="Calibri" w:hAnsi="Calibri" w:cs="Calibri"/>
          <w:sz w:val="24"/>
          <w:szCs w:val="24"/>
        </w:rPr>
        <w:t xml:space="preserve"> </w:t>
      </w:r>
      <w:r w:rsidRPr="00A258DA">
        <w:rPr>
          <w:sz w:val="24"/>
          <w:szCs w:val="24"/>
        </w:rPr>
        <w:t>применительно к зоне Ж-3 «Зона малоэтажной застройки блокированными жилыми домами»</w:t>
      </w:r>
      <w:r w:rsidRPr="00A258DA">
        <w:rPr>
          <w:rFonts w:ascii="Calibri" w:hAnsi="Calibri" w:cs="Calibri"/>
          <w:sz w:val="24"/>
          <w:szCs w:val="24"/>
        </w:rPr>
        <w:t xml:space="preserve"> </w:t>
      </w:r>
      <w:r w:rsidRPr="00A258DA">
        <w:rPr>
          <w:sz w:val="24"/>
          <w:szCs w:val="24"/>
        </w:rPr>
        <w:t>Предельные параметры земельных участков в отношении жилой единицы на одну семью в блокировано многосемейном доме изложить в следующей редакции:</w:t>
      </w:r>
    </w:p>
    <w:p w:rsidR="00A258DA" w:rsidRPr="00A258DA" w:rsidRDefault="00A258DA" w:rsidP="00A258DA">
      <w:pPr>
        <w:tabs>
          <w:tab w:val="left" w:pos="993"/>
        </w:tabs>
        <w:contextualSpacing/>
        <w:jc w:val="both"/>
        <w:rPr>
          <w:sz w:val="24"/>
          <w:szCs w:val="24"/>
        </w:rPr>
      </w:pPr>
      <w:r w:rsidRPr="00A258DA">
        <w:rPr>
          <w:sz w:val="24"/>
          <w:szCs w:val="24"/>
        </w:rPr>
        <w:t xml:space="preserve">          « Минимальная площадь – 400 кв.м.»</w:t>
      </w:r>
    </w:p>
    <w:p w:rsidR="00A258DA" w:rsidRPr="00A258DA" w:rsidRDefault="00A258DA" w:rsidP="00A258DA">
      <w:pPr>
        <w:tabs>
          <w:tab w:val="left" w:pos="993"/>
        </w:tabs>
        <w:contextualSpacing/>
        <w:jc w:val="both"/>
        <w:rPr>
          <w:sz w:val="24"/>
          <w:szCs w:val="24"/>
        </w:rPr>
      </w:pPr>
      <w:r w:rsidRPr="00A258DA">
        <w:rPr>
          <w:sz w:val="24"/>
          <w:szCs w:val="24"/>
        </w:rPr>
        <w:t xml:space="preserve">          «Максимальная площадь – 1000 кв.м»</w:t>
      </w:r>
    </w:p>
    <w:p w:rsidR="00A258DA" w:rsidRPr="00A258DA" w:rsidRDefault="00A258DA" w:rsidP="00A258DA">
      <w:pPr>
        <w:autoSpaceDE w:val="0"/>
        <w:autoSpaceDN w:val="0"/>
        <w:spacing w:before="220"/>
        <w:ind w:left="-567" w:firstLine="540"/>
        <w:contextualSpacing/>
        <w:jc w:val="both"/>
        <w:rPr>
          <w:sz w:val="24"/>
          <w:szCs w:val="24"/>
        </w:rPr>
      </w:pPr>
      <w:r w:rsidRPr="00A258DA">
        <w:rPr>
          <w:sz w:val="24"/>
          <w:szCs w:val="24"/>
        </w:rPr>
        <w:t>4.1 применительно к зоне Ж-4 «Зона застройки малоэтажными жилыми домами до 4 этажей» Предельные параметры земельных участков в отношении многоквартирных домов не выше 4 этажей изложить в следующей редакции:</w:t>
      </w:r>
    </w:p>
    <w:p w:rsidR="00A258DA" w:rsidRPr="00A258DA" w:rsidRDefault="00A258DA" w:rsidP="00A258DA">
      <w:pPr>
        <w:tabs>
          <w:tab w:val="left" w:pos="993"/>
        </w:tabs>
        <w:contextualSpacing/>
        <w:jc w:val="both"/>
        <w:rPr>
          <w:sz w:val="24"/>
          <w:szCs w:val="24"/>
        </w:rPr>
      </w:pPr>
      <w:r w:rsidRPr="00A258DA">
        <w:rPr>
          <w:sz w:val="24"/>
          <w:szCs w:val="24"/>
        </w:rPr>
        <w:t xml:space="preserve">          « Минимальная площадь – 600 кв.м.»</w:t>
      </w:r>
    </w:p>
    <w:p w:rsidR="00A258DA" w:rsidRPr="00A258DA" w:rsidRDefault="00A258DA" w:rsidP="00A258DA">
      <w:pPr>
        <w:tabs>
          <w:tab w:val="left" w:pos="993"/>
        </w:tabs>
        <w:contextualSpacing/>
        <w:jc w:val="both"/>
        <w:rPr>
          <w:sz w:val="24"/>
          <w:szCs w:val="24"/>
        </w:rPr>
      </w:pPr>
      <w:r w:rsidRPr="00A258DA">
        <w:rPr>
          <w:sz w:val="24"/>
          <w:szCs w:val="24"/>
        </w:rPr>
        <w:t xml:space="preserve">          «Максимальная площадь – 1500 кв.м»</w:t>
      </w:r>
    </w:p>
    <w:p w:rsidR="00A258DA" w:rsidRPr="00A258DA" w:rsidRDefault="00A258DA" w:rsidP="00A258DA">
      <w:pPr>
        <w:ind w:firstLine="709"/>
        <w:jc w:val="both"/>
        <w:rPr>
          <w:sz w:val="24"/>
          <w:szCs w:val="24"/>
        </w:rPr>
      </w:pPr>
      <w:r w:rsidRPr="00A258DA">
        <w:rPr>
          <w:sz w:val="24"/>
          <w:szCs w:val="24"/>
        </w:rPr>
        <w:lastRenderedPageBreak/>
        <w:t xml:space="preserve">2. Разместить настоящее решение на официальном сайте Аксубаевского муниципального района </w:t>
      </w:r>
      <w:hyperlink r:id="rId7" w:history="1">
        <w:r w:rsidRPr="00A258DA">
          <w:rPr>
            <w:color w:val="0000FF"/>
            <w:sz w:val="24"/>
            <w:szCs w:val="24"/>
            <w:u w:val="single"/>
            <w:lang w:val="en-US"/>
          </w:rPr>
          <w:t>http</w:t>
        </w:r>
        <w:r w:rsidRPr="00A258DA">
          <w:rPr>
            <w:color w:val="0000FF"/>
            <w:sz w:val="24"/>
            <w:szCs w:val="24"/>
            <w:u w:val="single"/>
          </w:rPr>
          <w:t>://</w:t>
        </w:r>
        <w:r w:rsidRPr="00A258DA">
          <w:rPr>
            <w:color w:val="0000FF"/>
            <w:sz w:val="24"/>
            <w:szCs w:val="24"/>
            <w:u w:val="single"/>
            <w:lang w:val="en-US"/>
          </w:rPr>
          <w:t>aksubayevo</w:t>
        </w:r>
        <w:r w:rsidRPr="00A258DA">
          <w:rPr>
            <w:color w:val="0000FF"/>
            <w:sz w:val="24"/>
            <w:szCs w:val="24"/>
            <w:u w:val="single"/>
          </w:rPr>
          <w:t>.</w:t>
        </w:r>
        <w:r w:rsidRPr="00A258DA">
          <w:rPr>
            <w:color w:val="0000FF"/>
            <w:sz w:val="24"/>
            <w:szCs w:val="24"/>
            <w:u w:val="single"/>
            <w:lang w:val="en-US"/>
          </w:rPr>
          <w:t>tatar</w:t>
        </w:r>
        <w:r w:rsidRPr="00A258DA">
          <w:rPr>
            <w:color w:val="0000FF"/>
            <w:sz w:val="24"/>
            <w:szCs w:val="24"/>
            <w:u w:val="single"/>
          </w:rPr>
          <w:t>.</w:t>
        </w:r>
        <w:r w:rsidRPr="00A258DA">
          <w:rPr>
            <w:color w:val="0000FF"/>
            <w:sz w:val="24"/>
            <w:szCs w:val="24"/>
            <w:u w:val="single"/>
            <w:lang w:val="en-US"/>
          </w:rPr>
          <w:t>ru</w:t>
        </w:r>
      </w:hyperlink>
      <w:r w:rsidRPr="00A258DA">
        <w:rPr>
          <w:sz w:val="24"/>
          <w:szCs w:val="24"/>
        </w:rPr>
        <w:t xml:space="preserve"> и опубликовать  на портале  правовой  информации  http://pravo.tatarstan.ru/.</w:t>
      </w:r>
    </w:p>
    <w:p w:rsidR="00A258DA" w:rsidRPr="00A258DA" w:rsidRDefault="00A258DA" w:rsidP="00A258DA">
      <w:pPr>
        <w:tabs>
          <w:tab w:val="left" w:pos="993"/>
        </w:tabs>
        <w:contextualSpacing/>
        <w:jc w:val="both"/>
        <w:rPr>
          <w:sz w:val="24"/>
          <w:szCs w:val="24"/>
        </w:rPr>
      </w:pPr>
      <w:r w:rsidRPr="00A258DA">
        <w:rPr>
          <w:sz w:val="24"/>
          <w:szCs w:val="24"/>
        </w:rPr>
        <w:t xml:space="preserve">        3. Контроль за исполнением настоящего Решения возложить на руководителя исполнительного комитета пгт Аксубаево.</w:t>
      </w:r>
    </w:p>
    <w:p w:rsidR="00A258DA" w:rsidRPr="00A258DA" w:rsidRDefault="00A258DA" w:rsidP="00A258DA">
      <w:pPr>
        <w:pStyle w:val="a3"/>
        <w:tabs>
          <w:tab w:val="left" w:pos="5800"/>
        </w:tabs>
        <w:spacing w:line="360" w:lineRule="auto"/>
        <w:ind w:left="5664"/>
        <w:jc w:val="left"/>
        <w:rPr>
          <w:bCs/>
          <w:sz w:val="24"/>
          <w:szCs w:val="24"/>
        </w:rPr>
      </w:pPr>
    </w:p>
    <w:p w:rsidR="00A258DA" w:rsidRDefault="00A258DA" w:rsidP="00A258DA">
      <w:pPr>
        <w:tabs>
          <w:tab w:val="left" w:pos="4500"/>
        </w:tabs>
        <w:ind w:left="4111"/>
        <w:jc w:val="both"/>
      </w:pPr>
      <w:r>
        <w:t xml:space="preserve">                       </w:t>
      </w:r>
      <w:r w:rsidRPr="00010523">
        <w:t> </w:t>
      </w:r>
    </w:p>
    <w:p w:rsidR="00A258DA" w:rsidRDefault="00A258DA" w:rsidP="00A258DA">
      <w:pPr>
        <w:tabs>
          <w:tab w:val="left" w:pos="4500"/>
        </w:tabs>
        <w:ind w:left="4111"/>
        <w:jc w:val="both"/>
      </w:pPr>
    </w:p>
    <w:p w:rsidR="00FF681D" w:rsidRPr="00A258DA" w:rsidRDefault="00FF681D" w:rsidP="00983C44">
      <w:pPr>
        <w:pStyle w:val="a3"/>
        <w:ind w:left="142"/>
        <w:jc w:val="left"/>
        <w:rPr>
          <w:sz w:val="24"/>
          <w:szCs w:val="24"/>
        </w:rPr>
      </w:pPr>
      <w:r w:rsidRPr="00A258DA">
        <w:rPr>
          <w:sz w:val="24"/>
          <w:szCs w:val="24"/>
        </w:rPr>
        <w:t>Глава пгт Аксубаево,</w:t>
      </w:r>
    </w:p>
    <w:p w:rsidR="00983C44" w:rsidRPr="00A258DA" w:rsidRDefault="00983C44" w:rsidP="00FF681D">
      <w:pPr>
        <w:pStyle w:val="a3"/>
        <w:ind w:left="142"/>
        <w:jc w:val="left"/>
        <w:rPr>
          <w:sz w:val="24"/>
          <w:szCs w:val="24"/>
        </w:rPr>
      </w:pPr>
      <w:r w:rsidRPr="00A258DA">
        <w:rPr>
          <w:sz w:val="24"/>
          <w:szCs w:val="24"/>
        </w:rPr>
        <w:t xml:space="preserve">Председатель Совета </w:t>
      </w:r>
      <w:r w:rsidR="00FF681D" w:rsidRPr="00A258DA">
        <w:rPr>
          <w:sz w:val="24"/>
          <w:szCs w:val="24"/>
        </w:rPr>
        <w:t>пгт Аксубаево</w:t>
      </w:r>
      <w:r w:rsidRPr="00A258DA">
        <w:rPr>
          <w:sz w:val="24"/>
          <w:szCs w:val="24"/>
        </w:rPr>
        <w:t xml:space="preserve">:                          </w:t>
      </w:r>
      <w:r w:rsidR="00BA3A38" w:rsidRPr="00A258DA">
        <w:rPr>
          <w:sz w:val="24"/>
          <w:szCs w:val="24"/>
        </w:rPr>
        <w:t xml:space="preserve">               </w:t>
      </w:r>
      <w:r w:rsidRPr="00A258DA">
        <w:rPr>
          <w:sz w:val="24"/>
          <w:szCs w:val="24"/>
        </w:rPr>
        <w:t xml:space="preserve">          К.К. Гилманов</w:t>
      </w:r>
    </w:p>
    <w:sectPr w:rsidR="00983C44" w:rsidRPr="00A258DA" w:rsidSect="00983C44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E47" w:rsidRDefault="00A91E47" w:rsidP="00983C44">
      <w:r>
        <w:separator/>
      </w:r>
    </w:p>
  </w:endnote>
  <w:endnote w:type="continuationSeparator" w:id="0">
    <w:p w:rsidR="00A91E47" w:rsidRDefault="00A91E47" w:rsidP="00983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E47" w:rsidRDefault="00A91E47" w:rsidP="00983C44">
      <w:r>
        <w:separator/>
      </w:r>
    </w:p>
  </w:footnote>
  <w:footnote w:type="continuationSeparator" w:id="0">
    <w:p w:rsidR="00A91E47" w:rsidRDefault="00A91E47" w:rsidP="00983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A2121"/>
    <w:multiLevelType w:val="hybridMultilevel"/>
    <w:tmpl w:val="F0C089A6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293EBBEE">
      <w:start w:val="1"/>
      <w:numFmt w:val="decimal"/>
      <w:lvlText w:val="%2)"/>
      <w:lvlJc w:val="left"/>
      <w:pPr>
        <w:tabs>
          <w:tab w:val="num" w:pos="1800"/>
        </w:tabs>
        <w:ind w:left="1800" w:hanging="375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3C44"/>
    <w:rsid w:val="00001655"/>
    <w:rsid w:val="0000270D"/>
    <w:rsid w:val="0000294C"/>
    <w:rsid w:val="00005292"/>
    <w:rsid w:val="000064DE"/>
    <w:rsid w:val="00011634"/>
    <w:rsid w:val="00015043"/>
    <w:rsid w:val="00016251"/>
    <w:rsid w:val="00021384"/>
    <w:rsid w:val="00021DEF"/>
    <w:rsid w:val="00024766"/>
    <w:rsid w:val="0002479E"/>
    <w:rsid w:val="00025BC6"/>
    <w:rsid w:val="00027AA4"/>
    <w:rsid w:val="000353EA"/>
    <w:rsid w:val="0003785E"/>
    <w:rsid w:val="00044EAC"/>
    <w:rsid w:val="000457A7"/>
    <w:rsid w:val="000504E7"/>
    <w:rsid w:val="00053B64"/>
    <w:rsid w:val="0005581C"/>
    <w:rsid w:val="0005775F"/>
    <w:rsid w:val="00057A50"/>
    <w:rsid w:val="00061B96"/>
    <w:rsid w:val="00062A94"/>
    <w:rsid w:val="00077140"/>
    <w:rsid w:val="000855EB"/>
    <w:rsid w:val="0009311B"/>
    <w:rsid w:val="00093233"/>
    <w:rsid w:val="0009430E"/>
    <w:rsid w:val="0009479B"/>
    <w:rsid w:val="000A07A6"/>
    <w:rsid w:val="000A2110"/>
    <w:rsid w:val="000A6180"/>
    <w:rsid w:val="000C3CF2"/>
    <w:rsid w:val="000C5D11"/>
    <w:rsid w:val="000E2DDC"/>
    <w:rsid w:val="000E2F34"/>
    <w:rsid w:val="000E72C3"/>
    <w:rsid w:val="000F1880"/>
    <w:rsid w:val="000F2B8F"/>
    <w:rsid w:val="000F774E"/>
    <w:rsid w:val="00104438"/>
    <w:rsid w:val="00105BB0"/>
    <w:rsid w:val="001077D7"/>
    <w:rsid w:val="00112C2A"/>
    <w:rsid w:val="00116A3A"/>
    <w:rsid w:val="0012010B"/>
    <w:rsid w:val="0012306E"/>
    <w:rsid w:val="001246DD"/>
    <w:rsid w:val="00136AF4"/>
    <w:rsid w:val="0013701E"/>
    <w:rsid w:val="001439A3"/>
    <w:rsid w:val="00146AB9"/>
    <w:rsid w:val="00147A18"/>
    <w:rsid w:val="00150F2B"/>
    <w:rsid w:val="00151630"/>
    <w:rsid w:val="00160235"/>
    <w:rsid w:val="001609BE"/>
    <w:rsid w:val="001661AC"/>
    <w:rsid w:val="00171FD8"/>
    <w:rsid w:val="001754A3"/>
    <w:rsid w:val="00176E35"/>
    <w:rsid w:val="001837EC"/>
    <w:rsid w:val="0018686B"/>
    <w:rsid w:val="00193885"/>
    <w:rsid w:val="001A1193"/>
    <w:rsid w:val="001B3306"/>
    <w:rsid w:val="001B4BCE"/>
    <w:rsid w:val="001B7D4A"/>
    <w:rsid w:val="001C2924"/>
    <w:rsid w:val="001D19A7"/>
    <w:rsid w:val="001D1B29"/>
    <w:rsid w:val="001D5355"/>
    <w:rsid w:val="001D5D93"/>
    <w:rsid w:val="001E1853"/>
    <w:rsid w:val="001F3FD7"/>
    <w:rsid w:val="001F4038"/>
    <w:rsid w:val="001F61E5"/>
    <w:rsid w:val="00205F86"/>
    <w:rsid w:val="00213942"/>
    <w:rsid w:val="00215743"/>
    <w:rsid w:val="00215D2F"/>
    <w:rsid w:val="002201E6"/>
    <w:rsid w:val="0022192C"/>
    <w:rsid w:val="00225453"/>
    <w:rsid w:val="0022575C"/>
    <w:rsid w:val="00227561"/>
    <w:rsid w:val="002342CA"/>
    <w:rsid w:val="002346FC"/>
    <w:rsid w:val="002412C9"/>
    <w:rsid w:val="00243365"/>
    <w:rsid w:val="00247A56"/>
    <w:rsid w:val="00260AD8"/>
    <w:rsid w:val="002626BB"/>
    <w:rsid w:val="0026585C"/>
    <w:rsid w:val="002748BC"/>
    <w:rsid w:val="00282FCD"/>
    <w:rsid w:val="002913A2"/>
    <w:rsid w:val="0029271E"/>
    <w:rsid w:val="00293662"/>
    <w:rsid w:val="00294B3A"/>
    <w:rsid w:val="002A2977"/>
    <w:rsid w:val="002A79B6"/>
    <w:rsid w:val="002B07B1"/>
    <w:rsid w:val="002C682D"/>
    <w:rsid w:val="002D1AC3"/>
    <w:rsid w:val="002D3DCF"/>
    <w:rsid w:val="002D64B4"/>
    <w:rsid w:val="002E43F6"/>
    <w:rsid w:val="002E694F"/>
    <w:rsid w:val="002E718C"/>
    <w:rsid w:val="002F1C31"/>
    <w:rsid w:val="002F2837"/>
    <w:rsid w:val="002F693A"/>
    <w:rsid w:val="00300C06"/>
    <w:rsid w:val="00307B16"/>
    <w:rsid w:val="00321FA0"/>
    <w:rsid w:val="00326CE6"/>
    <w:rsid w:val="00327E94"/>
    <w:rsid w:val="00345921"/>
    <w:rsid w:val="0035068A"/>
    <w:rsid w:val="003563F6"/>
    <w:rsid w:val="00357109"/>
    <w:rsid w:val="003610B5"/>
    <w:rsid w:val="003711ED"/>
    <w:rsid w:val="00375ED5"/>
    <w:rsid w:val="00382B32"/>
    <w:rsid w:val="00382B53"/>
    <w:rsid w:val="00385EAB"/>
    <w:rsid w:val="0038695E"/>
    <w:rsid w:val="00393E43"/>
    <w:rsid w:val="00396788"/>
    <w:rsid w:val="003A1B87"/>
    <w:rsid w:val="003A5AC9"/>
    <w:rsid w:val="003A6E7D"/>
    <w:rsid w:val="003B2CF5"/>
    <w:rsid w:val="003B4280"/>
    <w:rsid w:val="003B5FD1"/>
    <w:rsid w:val="003B721E"/>
    <w:rsid w:val="003C2BCA"/>
    <w:rsid w:val="003E25AB"/>
    <w:rsid w:val="003E40AC"/>
    <w:rsid w:val="003F219B"/>
    <w:rsid w:val="003F56E9"/>
    <w:rsid w:val="003F7229"/>
    <w:rsid w:val="0040256A"/>
    <w:rsid w:val="0040299A"/>
    <w:rsid w:val="00413B2B"/>
    <w:rsid w:val="0042032C"/>
    <w:rsid w:val="00420B6B"/>
    <w:rsid w:val="004222F3"/>
    <w:rsid w:val="00423401"/>
    <w:rsid w:val="00423FA9"/>
    <w:rsid w:val="00427298"/>
    <w:rsid w:val="00427518"/>
    <w:rsid w:val="00433BF3"/>
    <w:rsid w:val="00436EF9"/>
    <w:rsid w:val="00437118"/>
    <w:rsid w:val="004446F2"/>
    <w:rsid w:val="00446199"/>
    <w:rsid w:val="00447A06"/>
    <w:rsid w:val="00451F11"/>
    <w:rsid w:val="004556EF"/>
    <w:rsid w:val="0045717E"/>
    <w:rsid w:val="00462F4F"/>
    <w:rsid w:val="004645F1"/>
    <w:rsid w:val="00471C7A"/>
    <w:rsid w:val="0047347E"/>
    <w:rsid w:val="00473E29"/>
    <w:rsid w:val="00474797"/>
    <w:rsid w:val="004760BD"/>
    <w:rsid w:val="00482DD7"/>
    <w:rsid w:val="00486FBF"/>
    <w:rsid w:val="00491EA6"/>
    <w:rsid w:val="004924AC"/>
    <w:rsid w:val="004A0582"/>
    <w:rsid w:val="004A11A7"/>
    <w:rsid w:val="004B0625"/>
    <w:rsid w:val="004B1887"/>
    <w:rsid w:val="004B6BA0"/>
    <w:rsid w:val="004C09FB"/>
    <w:rsid w:val="004C0B0B"/>
    <w:rsid w:val="004C19BB"/>
    <w:rsid w:val="004C1BAA"/>
    <w:rsid w:val="004C20B4"/>
    <w:rsid w:val="004C61EA"/>
    <w:rsid w:val="004D18BC"/>
    <w:rsid w:val="004D7224"/>
    <w:rsid w:val="004E219A"/>
    <w:rsid w:val="004E5043"/>
    <w:rsid w:val="004E606C"/>
    <w:rsid w:val="004E6ADA"/>
    <w:rsid w:val="004F596F"/>
    <w:rsid w:val="004F77E6"/>
    <w:rsid w:val="005077A7"/>
    <w:rsid w:val="0051271C"/>
    <w:rsid w:val="00513088"/>
    <w:rsid w:val="00514F0A"/>
    <w:rsid w:val="0051527B"/>
    <w:rsid w:val="00516077"/>
    <w:rsid w:val="005171A0"/>
    <w:rsid w:val="00524B03"/>
    <w:rsid w:val="00524B82"/>
    <w:rsid w:val="0053208A"/>
    <w:rsid w:val="00537812"/>
    <w:rsid w:val="005404C4"/>
    <w:rsid w:val="00540580"/>
    <w:rsid w:val="00540805"/>
    <w:rsid w:val="00541F68"/>
    <w:rsid w:val="00543265"/>
    <w:rsid w:val="00553DF2"/>
    <w:rsid w:val="0055761F"/>
    <w:rsid w:val="00560640"/>
    <w:rsid w:val="00562B5B"/>
    <w:rsid w:val="0056344C"/>
    <w:rsid w:val="005639DD"/>
    <w:rsid w:val="00575AC2"/>
    <w:rsid w:val="0058391A"/>
    <w:rsid w:val="00587642"/>
    <w:rsid w:val="0059050C"/>
    <w:rsid w:val="00591E4D"/>
    <w:rsid w:val="0059398F"/>
    <w:rsid w:val="00596561"/>
    <w:rsid w:val="005A414B"/>
    <w:rsid w:val="005A750A"/>
    <w:rsid w:val="005B2DBC"/>
    <w:rsid w:val="005B46E0"/>
    <w:rsid w:val="005B4D9B"/>
    <w:rsid w:val="005C0776"/>
    <w:rsid w:val="005C39A1"/>
    <w:rsid w:val="005C3ADD"/>
    <w:rsid w:val="005D0A3C"/>
    <w:rsid w:val="005D0FB2"/>
    <w:rsid w:val="005D140E"/>
    <w:rsid w:val="005E36C4"/>
    <w:rsid w:val="005F14AF"/>
    <w:rsid w:val="005F3908"/>
    <w:rsid w:val="005F7B8F"/>
    <w:rsid w:val="00622625"/>
    <w:rsid w:val="00622B3E"/>
    <w:rsid w:val="00622DF9"/>
    <w:rsid w:val="00622FAE"/>
    <w:rsid w:val="006301A2"/>
    <w:rsid w:val="00630C68"/>
    <w:rsid w:val="00632D61"/>
    <w:rsid w:val="0063354E"/>
    <w:rsid w:val="00633589"/>
    <w:rsid w:val="00636484"/>
    <w:rsid w:val="006415C4"/>
    <w:rsid w:val="00644B43"/>
    <w:rsid w:val="00662199"/>
    <w:rsid w:val="00662E58"/>
    <w:rsid w:val="00663D1F"/>
    <w:rsid w:val="00665AAD"/>
    <w:rsid w:val="00672725"/>
    <w:rsid w:val="00676E02"/>
    <w:rsid w:val="00680332"/>
    <w:rsid w:val="0068051E"/>
    <w:rsid w:val="00682458"/>
    <w:rsid w:val="00691AE2"/>
    <w:rsid w:val="00692257"/>
    <w:rsid w:val="006928B9"/>
    <w:rsid w:val="006939FE"/>
    <w:rsid w:val="00694C63"/>
    <w:rsid w:val="00695885"/>
    <w:rsid w:val="006A09DB"/>
    <w:rsid w:val="006A2197"/>
    <w:rsid w:val="006B0871"/>
    <w:rsid w:val="006B1F04"/>
    <w:rsid w:val="006B2867"/>
    <w:rsid w:val="006B35BC"/>
    <w:rsid w:val="006B6F40"/>
    <w:rsid w:val="006C16A4"/>
    <w:rsid w:val="006D747F"/>
    <w:rsid w:val="006D752D"/>
    <w:rsid w:val="006E041E"/>
    <w:rsid w:val="006E2765"/>
    <w:rsid w:val="006F240A"/>
    <w:rsid w:val="007029CF"/>
    <w:rsid w:val="0070766D"/>
    <w:rsid w:val="007128A6"/>
    <w:rsid w:val="00714DFF"/>
    <w:rsid w:val="00715F0A"/>
    <w:rsid w:val="0072424B"/>
    <w:rsid w:val="0073416E"/>
    <w:rsid w:val="00741325"/>
    <w:rsid w:val="007422E9"/>
    <w:rsid w:val="007425B7"/>
    <w:rsid w:val="00744BB1"/>
    <w:rsid w:val="007504B6"/>
    <w:rsid w:val="007530DB"/>
    <w:rsid w:val="00761289"/>
    <w:rsid w:val="00761BA7"/>
    <w:rsid w:val="00772B2A"/>
    <w:rsid w:val="00773233"/>
    <w:rsid w:val="00774E0E"/>
    <w:rsid w:val="00783423"/>
    <w:rsid w:val="00785CA4"/>
    <w:rsid w:val="00792433"/>
    <w:rsid w:val="00794EC7"/>
    <w:rsid w:val="007A224B"/>
    <w:rsid w:val="007A7DDF"/>
    <w:rsid w:val="007B5B8C"/>
    <w:rsid w:val="007B61D7"/>
    <w:rsid w:val="007B7B7F"/>
    <w:rsid w:val="007C01AD"/>
    <w:rsid w:val="007C3AE9"/>
    <w:rsid w:val="007D176E"/>
    <w:rsid w:val="007E0A95"/>
    <w:rsid w:val="007E2ECE"/>
    <w:rsid w:val="007E4D31"/>
    <w:rsid w:val="007F4EE8"/>
    <w:rsid w:val="007F6981"/>
    <w:rsid w:val="00802F09"/>
    <w:rsid w:val="00806E8E"/>
    <w:rsid w:val="00823D4F"/>
    <w:rsid w:val="00826DD1"/>
    <w:rsid w:val="00833E62"/>
    <w:rsid w:val="00834A86"/>
    <w:rsid w:val="008364F0"/>
    <w:rsid w:val="008378D6"/>
    <w:rsid w:val="00844180"/>
    <w:rsid w:val="00844482"/>
    <w:rsid w:val="008515F9"/>
    <w:rsid w:val="008517A9"/>
    <w:rsid w:val="0085598B"/>
    <w:rsid w:val="00856F26"/>
    <w:rsid w:val="008647D2"/>
    <w:rsid w:val="00864B3B"/>
    <w:rsid w:val="00880973"/>
    <w:rsid w:val="00880DB4"/>
    <w:rsid w:val="008816CC"/>
    <w:rsid w:val="008867A0"/>
    <w:rsid w:val="00896A53"/>
    <w:rsid w:val="008A19DA"/>
    <w:rsid w:val="008A6A46"/>
    <w:rsid w:val="008B3066"/>
    <w:rsid w:val="008C2A35"/>
    <w:rsid w:val="008C47B7"/>
    <w:rsid w:val="008C629A"/>
    <w:rsid w:val="008D3E04"/>
    <w:rsid w:val="008D467B"/>
    <w:rsid w:val="008D7393"/>
    <w:rsid w:val="008D748A"/>
    <w:rsid w:val="008E4CB4"/>
    <w:rsid w:val="008E76B8"/>
    <w:rsid w:val="008E7EA7"/>
    <w:rsid w:val="008F0961"/>
    <w:rsid w:val="008F5475"/>
    <w:rsid w:val="00913D81"/>
    <w:rsid w:val="00913F7D"/>
    <w:rsid w:val="00921CBA"/>
    <w:rsid w:val="009227CB"/>
    <w:rsid w:val="00927742"/>
    <w:rsid w:val="009325A0"/>
    <w:rsid w:val="00936897"/>
    <w:rsid w:val="00941E22"/>
    <w:rsid w:val="009457D9"/>
    <w:rsid w:val="009459C8"/>
    <w:rsid w:val="00946009"/>
    <w:rsid w:val="00952A5A"/>
    <w:rsid w:val="00957615"/>
    <w:rsid w:val="009708AB"/>
    <w:rsid w:val="00973E7F"/>
    <w:rsid w:val="00975355"/>
    <w:rsid w:val="00983C44"/>
    <w:rsid w:val="009844E6"/>
    <w:rsid w:val="00985F49"/>
    <w:rsid w:val="00987CAF"/>
    <w:rsid w:val="00987CDC"/>
    <w:rsid w:val="00991A5D"/>
    <w:rsid w:val="0099226E"/>
    <w:rsid w:val="0099238E"/>
    <w:rsid w:val="00997912"/>
    <w:rsid w:val="009A306E"/>
    <w:rsid w:val="009A73E1"/>
    <w:rsid w:val="009B5F40"/>
    <w:rsid w:val="009C7300"/>
    <w:rsid w:val="009D2C33"/>
    <w:rsid w:val="009D4716"/>
    <w:rsid w:val="009D4D53"/>
    <w:rsid w:val="009E18CA"/>
    <w:rsid w:val="009E3987"/>
    <w:rsid w:val="009E39BD"/>
    <w:rsid w:val="009F218B"/>
    <w:rsid w:val="009F614B"/>
    <w:rsid w:val="00A01E5B"/>
    <w:rsid w:val="00A06DC4"/>
    <w:rsid w:val="00A2107A"/>
    <w:rsid w:val="00A2312A"/>
    <w:rsid w:val="00A257E8"/>
    <w:rsid w:val="00A258DA"/>
    <w:rsid w:val="00A4107B"/>
    <w:rsid w:val="00A41B51"/>
    <w:rsid w:val="00A507EB"/>
    <w:rsid w:val="00A514A9"/>
    <w:rsid w:val="00A52A8F"/>
    <w:rsid w:val="00A55465"/>
    <w:rsid w:val="00A61260"/>
    <w:rsid w:val="00A67FB4"/>
    <w:rsid w:val="00A72479"/>
    <w:rsid w:val="00A75F46"/>
    <w:rsid w:val="00A8019C"/>
    <w:rsid w:val="00A81CF8"/>
    <w:rsid w:val="00A82484"/>
    <w:rsid w:val="00A83DFE"/>
    <w:rsid w:val="00A878BE"/>
    <w:rsid w:val="00A91E47"/>
    <w:rsid w:val="00A93823"/>
    <w:rsid w:val="00A94C6F"/>
    <w:rsid w:val="00A96FC2"/>
    <w:rsid w:val="00A9797F"/>
    <w:rsid w:val="00AA0A1A"/>
    <w:rsid w:val="00AA1F4B"/>
    <w:rsid w:val="00AA73B1"/>
    <w:rsid w:val="00AB142C"/>
    <w:rsid w:val="00AB32A3"/>
    <w:rsid w:val="00AB4A2E"/>
    <w:rsid w:val="00AB4D01"/>
    <w:rsid w:val="00AB6EF0"/>
    <w:rsid w:val="00AC083F"/>
    <w:rsid w:val="00AD2C96"/>
    <w:rsid w:val="00AD58E4"/>
    <w:rsid w:val="00AD713D"/>
    <w:rsid w:val="00AE0E14"/>
    <w:rsid w:val="00AE66B8"/>
    <w:rsid w:val="00AE7EC2"/>
    <w:rsid w:val="00AF06D4"/>
    <w:rsid w:val="00B00C1C"/>
    <w:rsid w:val="00B05C5A"/>
    <w:rsid w:val="00B1037F"/>
    <w:rsid w:val="00B13434"/>
    <w:rsid w:val="00B15406"/>
    <w:rsid w:val="00B1778D"/>
    <w:rsid w:val="00B21099"/>
    <w:rsid w:val="00B210AC"/>
    <w:rsid w:val="00B26E04"/>
    <w:rsid w:val="00B30BC8"/>
    <w:rsid w:val="00B322C7"/>
    <w:rsid w:val="00B368A1"/>
    <w:rsid w:val="00B411AD"/>
    <w:rsid w:val="00B46CA8"/>
    <w:rsid w:val="00B50436"/>
    <w:rsid w:val="00B506D6"/>
    <w:rsid w:val="00B51724"/>
    <w:rsid w:val="00B54598"/>
    <w:rsid w:val="00B55721"/>
    <w:rsid w:val="00B570D5"/>
    <w:rsid w:val="00B62BA2"/>
    <w:rsid w:val="00B65E95"/>
    <w:rsid w:val="00B66FD3"/>
    <w:rsid w:val="00B71539"/>
    <w:rsid w:val="00B74DA5"/>
    <w:rsid w:val="00B76AF3"/>
    <w:rsid w:val="00B82616"/>
    <w:rsid w:val="00B872EC"/>
    <w:rsid w:val="00B907C8"/>
    <w:rsid w:val="00B91363"/>
    <w:rsid w:val="00B97287"/>
    <w:rsid w:val="00BA05AE"/>
    <w:rsid w:val="00BA1B10"/>
    <w:rsid w:val="00BA1E38"/>
    <w:rsid w:val="00BA3A38"/>
    <w:rsid w:val="00BA5BBA"/>
    <w:rsid w:val="00BB51AC"/>
    <w:rsid w:val="00BB575F"/>
    <w:rsid w:val="00BB6354"/>
    <w:rsid w:val="00BB682C"/>
    <w:rsid w:val="00BC4351"/>
    <w:rsid w:val="00BD192F"/>
    <w:rsid w:val="00BD72FF"/>
    <w:rsid w:val="00BE3E0E"/>
    <w:rsid w:val="00BF0A4A"/>
    <w:rsid w:val="00BF457E"/>
    <w:rsid w:val="00BF7C84"/>
    <w:rsid w:val="00C00862"/>
    <w:rsid w:val="00C04745"/>
    <w:rsid w:val="00C06DE5"/>
    <w:rsid w:val="00C15796"/>
    <w:rsid w:val="00C1602D"/>
    <w:rsid w:val="00C3188D"/>
    <w:rsid w:val="00C3285F"/>
    <w:rsid w:val="00C42C40"/>
    <w:rsid w:val="00C45CC0"/>
    <w:rsid w:val="00C526D3"/>
    <w:rsid w:val="00C606F6"/>
    <w:rsid w:val="00C66C49"/>
    <w:rsid w:val="00C701F2"/>
    <w:rsid w:val="00C74341"/>
    <w:rsid w:val="00C75E03"/>
    <w:rsid w:val="00C77950"/>
    <w:rsid w:val="00C81B80"/>
    <w:rsid w:val="00C84273"/>
    <w:rsid w:val="00C843C7"/>
    <w:rsid w:val="00C85B01"/>
    <w:rsid w:val="00C9045A"/>
    <w:rsid w:val="00C95C80"/>
    <w:rsid w:val="00CA7A67"/>
    <w:rsid w:val="00CB06E7"/>
    <w:rsid w:val="00CB12FA"/>
    <w:rsid w:val="00CB4371"/>
    <w:rsid w:val="00CB5C5C"/>
    <w:rsid w:val="00CC183F"/>
    <w:rsid w:val="00CC3445"/>
    <w:rsid w:val="00CC3F07"/>
    <w:rsid w:val="00CC747D"/>
    <w:rsid w:val="00CD36B5"/>
    <w:rsid w:val="00CD639C"/>
    <w:rsid w:val="00CE7831"/>
    <w:rsid w:val="00CF4283"/>
    <w:rsid w:val="00CF6BF8"/>
    <w:rsid w:val="00CF74BC"/>
    <w:rsid w:val="00D0290F"/>
    <w:rsid w:val="00D04A56"/>
    <w:rsid w:val="00D1788F"/>
    <w:rsid w:val="00D20BAC"/>
    <w:rsid w:val="00D234DE"/>
    <w:rsid w:val="00D247ED"/>
    <w:rsid w:val="00D24FBB"/>
    <w:rsid w:val="00D338FF"/>
    <w:rsid w:val="00D3509A"/>
    <w:rsid w:val="00D415B3"/>
    <w:rsid w:val="00D54568"/>
    <w:rsid w:val="00D5724F"/>
    <w:rsid w:val="00D60BB2"/>
    <w:rsid w:val="00D6492C"/>
    <w:rsid w:val="00D675A7"/>
    <w:rsid w:val="00D714EA"/>
    <w:rsid w:val="00D7179D"/>
    <w:rsid w:val="00D739E7"/>
    <w:rsid w:val="00D80B02"/>
    <w:rsid w:val="00D81B9D"/>
    <w:rsid w:val="00D86913"/>
    <w:rsid w:val="00D87C0E"/>
    <w:rsid w:val="00D9727F"/>
    <w:rsid w:val="00DA1352"/>
    <w:rsid w:val="00DB5477"/>
    <w:rsid w:val="00DC0F2F"/>
    <w:rsid w:val="00DC4840"/>
    <w:rsid w:val="00DD5ACD"/>
    <w:rsid w:val="00DE4D58"/>
    <w:rsid w:val="00DF0038"/>
    <w:rsid w:val="00DF526A"/>
    <w:rsid w:val="00DF792A"/>
    <w:rsid w:val="00E008F0"/>
    <w:rsid w:val="00E02379"/>
    <w:rsid w:val="00E0263F"/>
    <w:rsid w:val="00E03B1E"/>
    <w:rsid w:val="00E04A09"/>
    <w:rsid w:val="00E12100"/>
    <w:rsid w:val="00E12213"/>
    <w:rsid w:val="00E14542"/>
    <w:rsid w:val="00E1566F"/>
    <w:rsid w:val="00E30354"/>
    <w:rsid w:val="00E32429"/>
    <w:rsid w:val="00E40EDF"/>
    <w:rsid w:val="00E4462D"/>
    <w:rsid w:val="00E46BF4"/>
    <w:rsid w:val="00E470AD"/>
    <w:rsid w:val="00E47B64"/>
    <w:rsid w:val="00E50A8D"/>
    <w:rsid w:val="00E51CA2"/>
    <w:rsid w:val="00E52A06"/>
    <w:rsid w:val="00E609C6"/>
    <w:rsid w:val="00E62218"/>
    <w:rsid w:val="00E640FA"/>
    <w:rsid w:val="00E71996"/>
    <w:rsid w:val="00E7771E"/>
    <w:rsid w:val="00E81192"/>
    <w:rsid w:val="00E91622"/>
    <w:rsid w:val="00E918F6"/>
    <w:rsid w:val="00E93091"/>
    <w:rsid w:val="00E96D3B"/>
    <w:rsid w:val="00EA2A5D"/>
    <w:rsid w:val="00EA38DD"/>
    <w:rsid w:val="00EA501F"/>
    <w:rsid w:val="00EA6868"/>
    <w:rsid w:val="00EB1199"/>
    <w:rsid w:val="00EB3B7A"/>
    <w:rsid w:val="00EB3C91"/>
    <w:rsid w:val="00EB4D60"/>
    <w:rsid w:val="00ED3173"/>
    <w:rsid w:val="00ED7883"/>
    <w:rsid w:val="00EE500E"/>
    <w:rsid w:val="00EF1AB0"/>
    <w:rsid w:val="00EF311D"/>
    <w:rsid w:val="00EF5CE0"/>
    <w:rsid w:val="00F0011A"/>
    <w:rsid w:val="00F0052C"/>
    <w:rsid w:val="00F02236"/>
    <w:rsid w:val="00F023FB"/>
    <w:rsid w:val="00F12315"/>
    <w:rsid w:val="00F12824"/>
    <w:rsid w:val="00F13606"/>
    <w:rsid w:val="00F206D9"/>
    <w:rsid w:val="00F22906"/>
    <w:rsid w:val="00F23220"/>
    <w:rsid w:val="00F25E54"/>
    <w:rsid w:val="00F30BFA"/>
    <w:rsid w:val="00F364E7"/>
    <w:rsid w:val="00F37104"/>
    <w:rsid w:val="00F40CDE"/>
    <w:rsid w:val="00F41D7A"/>
    <w:rsid w:val="00F55C59"/>
    <w:rsid w:val="00F56F04"/>
    <w:rsid w:val="00F62A5B"/>
    <w:rsid w:val="00F630A2"/>
    <w:rsid w:val="00F720CD"/>
    <w:rsid w:val="00F73CEE"/>
    <w:rsid w:val="00F77860"/>
    <w:rsid w:val="00F816B5"/>
    <w:rsid w:val="00F927BA"/>
    <w:rsid w:val="00FA6ED2"/>
    <w:rsid w:val="00FB064B"/>
    <w:rsid w:val="00FB11B0"/>
    <w:rsid w:val="00FB6CA0"/>
    <w:rsid w:val="00FB7E84"/>
    <w:rsid w:val="00FB7F1E"/>
    <w:rsid w:val="00FC2EC1"/>
    <w:rsid w:val="00FD3CD1"/>
    <w:rsid w:val="00FF1A0E"/>
    <w:rsid w:val="00FF4BAB"/>
    <w:rsid w:val="00FF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210A1E-DADA-4F66-B339-CCD18A7F7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C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83C44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3C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983C4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983C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983C44"/>
    <w:pPr>
      <w:spacing w:after="120"/>
      <w:ind w:left="283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983C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983C4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83C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983C4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83C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94C6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94C6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eMachines Customer</dc:creator>
  <cp:keywords/>
  <dc:description/>
  <cp:lastModifiedBy>Aks</cp:lastModifiedBy>
  <cp:revision>42</cp:revision>
  <cp:lastPrinted>2019-07-15T10:16:00Z</cp:lastPrinted>
  <dcterms:created xsi:type="dcterms:W3CDTF">2014-01-29T07:24:00Z</dcterms:created>
  <dcterms:modified xsi:type="dcterms:W3CDTF">2019-07-15T10:17:00Z</dcterms:modified>
</cp:coreProperties>
</file>