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Default="001953DF" w:rsidP="001953DF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ТАТАРСТАН РЕСПУБЛИКА</w:t>
      </w:r>
      <w:r>
        <w:rPr>
          <w:rFonts w:cs="MS Serif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rFonts w:ascii="MS Serif" w:hAnsi="MS Serif" w:cs="MS Serif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rFonts w:ascii="MS Serif" w:hAnsi="MS Serif" w:cs="MS Serif"/>
          <w:sz w:val="28"/>
          <w:szCs w:val="28"/>
        </w:rPr>
        <w:t>РЕСПУБЛИКА</w:t>
      </w:r>
      <w:proofErr w:type="gramEnd"/>
      <w:r>
        <w:rPr>
          <w:rFonts w:ascii="MS Serif" w:hAnsi="MS Serif" w:cs="MS Serif"/>
          <w:sz w:val="28"/>
          <w:szCs w:val="28"/>
        </w:rPr>
        <w:t xml:space="preserve"> ТАТАРСТАН</w:t>
      </w:r>
    </w:p>
    <w:p w:rsidR="001953DF" w:rsidRDefault="00C44899" w:rsidP="001953DF">
      <w:pPr>
        <w:jc w:val="center"/>
        <w:rPr>
          <w:sz w:val="30"/>
          <w:szCs w:val="30"/>
        </w:rPr>
      </w:pPr>
      <w:r w:rsidRPr="00C448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C44899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</w:t>
                  </w:r>
                  <w:proofErr w:type="spellStart"/>
                  <w:r>
                    <w:rPr>
                      <w:b/>
                    </w:rPr>
                    <w:t>Аксубаевского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C44899"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C44899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Аксубаевского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тарое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Ибрайкино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C44899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Pr="00383FB1" w:rsidRDefault="00C44899" w:rsidP="00383FB1">
      <w:pPr>
        <w:pStyle w:val="a5"/>
        <w:rPr>
          <w:sz w:val="26"/>
          <w:szCs w:val="26"/>
        </w:rPr>
      </w:pPr>
      <w:r w:rsidRPr="00C44899">
        <w:pict>
          <v:line id="_x0000_s1030" style="position:absolute;left:0;text-align:left;z-index:251664384" from="-1.8pt,13.05pt" to="503.6pt,13.75pt" strokecolor="#396" strokeweight="3pt"/>
        </w:pict>
      </w:r>
      <w:r w:rsidRPr="00C44899">
        <w:rPr>
          <w:sz w:val="20"/>
          <w:szCs w:val="20"/>
        </w:rPr>
        <w:pict>
          <v:line id="_x0000_s1032" style="position:absolute;left:0;text-align:left;z-index:251666432" from="-1.8pt,6.45pt" to="503.6pt,7.15pt" o:allowincell="f" strokecolor="red" strokeweight="3pt"/>
        </w:pict>
      </w:r>
    </w:p>
    <w:p w:rsidR="001953DF" w:rsidRDefault="00514053" w:rsidP="0051405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</w:t>
      </w:r>
      <w:proofErr w:type="gramEnd"/>
    </w:p>
    <w:p w:rsidR="00514053" w:rsidRDefault="00514053" w:rsidP="00514053">
      <w:pPr>
        <w:jc w:val="right"/>
        <w:rPr>
          <w:sz w:val="28"/>
          <w:szCs w:val="28"/>
        </w:rPr>
      </w:pPr>
    </w:p>
    <w:p w:rsidR="00514053" w:rsidRDefault="00514053" w:rsidP="0051405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37CB9" w:rsidRDefault="00037CB9" w:rsidP="00037CB9">
      <w:pPr>
        <w:rPr>
          <w:b/>
          <w:sz w:val="28"/>
          <w:szCs w:val="28"/>
        </w:rPr>
      </w:pPr>
      <w:r w:rsidRPr="0035469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Pr="0035469B">
        <w:rPr>
          <w:b/>
          <w:sz w:val="28"/>
          <w:szCs w:val="28"/>
        </w:rPr>
        <w:t>КАРАР</w:t>
      </w:r>
    </w:p>
    <w:p w:rsidR="00037CB9" w:rsidRPr="00ED6829" w:rsidRDefault="00037CB9" w:rsidP="00037CB9">
      <w:pPr>
        <w:rPr>
          <w:sz w:val="28"/>
          <w:szCs w:val="28"/>
        </w:rPr>
      </w:pPr>
    </w:p>
    <w:p w:rsidR="00037CB9" w:rsidRPr="00ED6829" w:rsidRDefault="00514053" w:rsidP="00037CB9">
      <w:pPr>
        <w:rPr>
          <w:sz w:val="28"/>
          <w:szCs w:val="28"/>
        </w:rPr>
      </w:pPr>
      <w:r>
        <w:rPr>
          <w:sz w:val="28"/>
          <w:szCs w:val="28"/>
        </w:rPr>
        <w:t>№ ____</w:t>
      </w:r>
      <w:r w:rsidR="00037CB9" w:rsidRPr="00ED682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="00037CB9">
        <w:rPr>
          <w:sz w:val="28"/>
          <w:szCs w:val="28"/>
        </w:rPr>
        <w:t xml:space="preserve">      от </w:t>
      </w:r>
      <w:r>
        <w:rPr>
          <w:sz w:val="28"/>
          <w:szCs w:val="28"/>
        </w:rPr>
        <w:t>________</w:t>
      </w:r>
      <w:r w:rsidR="00037CB9" w:rsidRPr="00ED6829">
        <w:rPr>
          <w:sz w:val="28"/>
          <w:szCs w:val="28"/>
        </w:rPr>
        <w:t xml:space="preserve"> 2019 года</w:t>
      </w:r>
    </w:p>
    <w:p w:rsidR="00037CB9" w:rsidRDefault="00037CB9" w:rsidP="00037CB9">
      <w:pPr>
        <w:rPr>
          <w:b/>
          <w:sz w:val="28"/>
          <w:szCs w:val="28"/>
        </w:rPr>
      </w:pPr>
    </w:p>
    <w:p w:rsidR="00037CB9" w:rsidRPr="0035469B" w:rsidRDefault="00037CB9" w:rsidP="00037CB9">
      <w:pPr>
        <w:rPr>
          <w:b/>
          <w:sz w:val="28"/>
          <w:szCs w:val="28"/>
        </w:rPr>
      </w:pPr>
    </w:p>
    <w:p w:rsidR="00037CB9" w:rsidRPr="00FF022D" w:rsidRDefault="00037CB9" w:rsidP="00037CB9">
      <w:pPr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О включении имущества в казну </w:t>
      </w:r>
    </w:p>
    <w:p w:rsidR="00037CB9" w:rsidRPr="00FF022D" w:rsidRDefault="00037CB9" w:rsidP="00037C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</w:t>
      </w:r>
      <w:r w:rsidRPr="00FF022D">
        <w:rPr>
          <w:sz w:val="28"/>
          <w:szCs w:val="28"/>
        </w:rPr>
        <w:t>сельского поселения</w:t>
      </w:r>
    </w:p>
    <w:p w:rsidR="00037CB9" w:rsidRPr="00FF022D" w:rsidRDefault="00037CB9" w:rsidP="00037CB9">
      <w:pPr>
        <w:jc w:val="both"/>
        <w:rPr>
          <w:sz w:val="28"/>
          <w:szCs w:val="28"/>
        </w:rPr>
      </w:pPr>
      <w:proofErr w:type="spellStart"/>
      <w:r w:rsidRPr="00FF022D">
        <w:rPr>
          <w:sz w:val="28"/>
          <w:szCs w:val="28"/>
        </w:rPr>
        <w:t>Аксубаевского</w:t>
      </w:r>
      <w:proofErr w:type="spellEnd"/>
      <w:r w:rsidRPr="00FF022D">
        <w:rPr>
          <w:sz w:val="28"/>
          <w:szCs w:val="28"/>
        </w:rPr>
        <w:t xml:space="preserve"> муниципального района</w:t>
      </w:r>
    </w:p>
    <w:p w:rsidR="00037CB9" w:rsidRPr="00513EDC" w:rsidRDefault="00037CB9" w:rsidP="00514053">
      <w:pPr>
        <w:rPr>
          <w:sz w:val="28"/>
          <w:szCs w:val="28"/>
        </w:rPr>
      </w:pPr>
    </w:p>
    <w:p w:rsidR="00037CB9" w:rsidRPr="00513EDC" w:rsidRDefault="00037CB9" w:rsidP="00037CB9">
      <w:pPr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  </w:t>
      </w:r>
      <w:proofErr w:type="gramStart"/>
      <w:r w:rsidRPr="00513EDC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513EDC">
        <w:rPr>
          <w:sz w:val="28"/>
          <w:szCs w:val="28"/>
        </w:rPr>
        <w:t xml:space="preserve"> сельского поселения </w:t>
      </w:r>
      <w:proofErr w:type="spellStart"/>
      <w:r w:rsidRPr="00513EDC">
        <w:rPr>
          <w:sz w:val="28"/>
          <w:szCs w:val="28"/>
        </w:rPr>
        <w:t>Аксубаевского</w:t>
      </w:r>
      <w:proofErr w:type="spellEnd"/>
      <w:r w:rsidRPr="00513EDC">
        <w:rPr>
          <w:sz w:val="28"/>
          <w:szCs w:val="28"/>
        </w:rPr>
        <w:t xml:space="preserve"> муниципального района Республики Татарстан утвержденного Решением Совета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513EDC">
        <w:rPr>
          <w:sz w:val="28"/>
          <w:szCs w:val="28"/>
        </w:rPr>
        <w:t xml:space="preserve"> сельского поселения </w:t>
      </w:r>
      <w:proofErr w:type="spellStart"/>
      <w:r w:rsidRPr="00513EDC">
        <w:rPr>
          <w:sz w:val="28"/>
          <w:szCs w:val="28"/>
        </w:rPr>
        <w:t>Аксубаевского</w:t>
      </w:r>
      <w:proofErr w:type="spellEnd"/>
      <w:r w:rsidRPr="00513EDC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Республики Татарстан от  01</w:t>
      </w:r>
      <w:r w:rsidRPr="00513EDC">
        <w:rPr>
          <w:sz w:val="28"/>
          <w:szCs w:val="28"/>
        </w:rPr>
        <w:t>.10.2012</w:t>
      </w:r>
      <w:r>
        <w:rPr>
          <w:sz w:val="28"/>
          <w:szCs w:val="28"/>
        </w:rPr>
        <w:t xml:space="preserve"> </w:t>
      </w:r>
      <w:r w:rsidRPr="00513EDC">
        <w:rPr>
          <w:sz w:val="28"/>
          <w:szCs w:val="28"/>
        </w:rPr>
        <w:t xml:space="preserve">г. №12,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513EDC">
        <w:rPr>
          <w:sz w:val="28"/>
          <w:szCs w:val="28"/>
        </w:rPr>
        <w:t xml:space="preserve"> сельского поселения </w:t>
      </w:r>
      <w:proofErr w:type="spellStart"/>
      <w:r w:rsidRPr="00513EDC">
        <w:rPr>
          <w:sz w:val="28"/>
          <w:szCs w:val="28"/>
        </w:rPr>
        <w:t>Аксубаевского</w:t>
      </w:r>
      <w:proofErr w:type="spellEnd"/>
      <w:r w:rsidRPr="00513EDC">
        <w:rPr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037CB9" w:rsidRPr="00513EDC" w:rsidRDefault="00037CB9" w:rsidP="00037CB9">
      <w:pPr>
        <w:jc w:val="both"/>
        <w:rPr>
          <w:b/>
          <w:sz w:val="28"/>
          <w:szCs w:val="28"/>
        </w:rPr>
      </w:pPr>
      <w:r w:rsidRPr="00513EDC">
        <w:rPr>
          <w:b/>
          <w:sz w:val="28"/>
          <w:szCs w:val="28"/>
        </w:rPr>
        <w:t>ПОСТАНОВЛЯЕТ:</w:t>
      </w:r>
    </w:p>
    <w:p w:rsidR="00037CB9" w:rsidRPr="00513EDC" w:rsidRDefault="00037CB9" w:rsidP="00037CB9">
      <w:pPr>
        <w:numPr>
          <w:ilvl w:val="0"/>
          <w:numId w:val="1"/>
        </w:numPr>
        <w:ind w:left="303"/>
        <w:contextualSpacing/>
        <w:jc w:val="both"/>
        <w:rPr>
          <w:sz w:val="28"/>
          <w:szCs w:val="28"/>
        </w:rPr>
      </w:pPr>
      <w:proofErr w:type="spellStart"/>
      <w:r w:rsidRPr="00513EDC">
        <w:rPr>
          <w:sz w:val="28"/>
          <w:szCs w:val="28"/>
        </w:rPr>
        <w:t>Изьять</w:t>
      </w:r>
      <w:proofErr w:type="spellEnd"/>
      <w:r w:rsidRPr="00513EDC">
        <w:rPr>
          <w:sz w:val="28"/>
          <w:szCs w:val="28"/>
        </w:rPr>
        <w:t xml:space="preserve"> из оперативного управления Исполнительного комитета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513ED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513EDC">
        <w:rPr>
          <w:sz w:val="28"/>
          <w:szCs w:val="28"/>
        </w:rPr>
        <w:t>Аксубаевского</w:t>
      </w:r>
      <w:proofErr w:type="spellEnd"/>
      <w:r w:rsidRPr="00513EDC">
        <w:rPr>
          <w:sz w:val="28"/>
          <w:szCs w:val="28"/>
        </w:rPr>
        <w:t xml:space="preserve"> муниципального района Республики Татарстан недвижимое имущество, переданное на основании акта приема-передачи государственного имущества в муниципальную собственность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</w:t>
      </w:r>
      <w:r w:rsidRPr="00513EDC">
        <w:rPr>
          <w:sz w:val="28"/>
          <w:szCs w:val="28"/>
        </w:rPr>
        <w:t xml:space="preserve">сельского поселения  </w:t>
      </w:r>
      <w:proofErr w:type="spellStart"/>
      <w:r w:rsidRPr="00513EDC">
        <w:rPr>
          <w:sz w:val="28"/>
          <w:szCs w:val="28"/>
        </w:rPr>
        <w:t>Аксубаевского</w:t>
      </w:r>
      <w:proofErr w:type="spellEnd"/>
      <w:r w:rsidRPr="00513EDC">
        <w:rPr>
          <w:sz w:val="28"/>
          <w:szCs w:val="28"/>
        </w:rPr>
        <w:t xml:space="preserve"> муниципального района Республики Татарстан </w:t>
      </w:r>
      <w:r w:rsidRPr="00770CE6">
        <w:rPr>
          <w:sz w:val="28"/>
          <w:szCs w:val="28"/>
        </w:rPr>
        <w:t>№080-820</w:t>
      </w:r>
      <w:r w:rsidRPr="00513EDC">
        <w:rPr>
          <w:sz w:val="28"/>
          <w:szCs w:val="28"/>
        </w:rPr>
        <w:t xml:space="preserve"> от 16.11.2006г</w:t>
      </w:r>
      <w:proofErr w:type="gramStart"/>
      <w:r w:rsidRPr="00513EDC">
        <w:rPr>
          <w:sz w:val="28"/>
          <w:szCs w:val="28"/>
        </w:rPr>
        <w:t>..</w:t>
      </w:r>
      <w:proofErr w:type="gramEnd"/>
      <w:r w:rsidRPr="00513EDC">
        <w:rPr>
          <w:sz w:val="28"/>
          <w:szCs w:val="28"/>
        </w:rPr>
        <w:t xml:space="preserve">согласно прилагаемого перечня. </w:t>
      </w:r>
    </w:p>
    <w:p w:rsidR="00037CB9" w:rsidRPr="00383FB1" w:rsidRDefault="00037CB9" w:rsidP="00383FB1">
      <w:pPr>
        <w:contextualSpacing/>
        <w:jc w:val="both"/>
        <w:rPr>
          <w:sz w:val="28"/>
          <w:szCs w:val="28"/>
        </w:rPr>
      </w:pPr>
      <w:r w:rsidRPr="00513EDC">
        <w:rPr>
          <w:sz w:val="28"/>
          <w:szCs w:val="28"/>
        </w:rPr>
        <w:t xml:space="preserve">2.Включить недвижимое имущество в казну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513EDC">
        <w:rPr>
          <w:sz w:val="28"/>
          <w:szCs w:val="28"/>
        </w:rPr>
        <w:t xml:space="preserve"> сельского поселения </w:t>
      </w:r>
      <w:proofErr w:type="gramStart"/>
      <w:r w:rsidRPr="00513EDC">
        <w:rPr>
          <w:sz w:val="28"/>
          <w:szCs w:val="28"/>
        </w:rPr>
        <w:t>согласно</w:t>
      </w:r>
      <w:proofErr w:type="gramEnd"/>
      <w:r w:rsidRPr="00513EDC">
        <w:rPr>
          <w:sz w:val="28"/>
          <w:szCs w:val="28"/>
        </w:rPr>
        <w:t xml:space="preserve"> прилагаемого перечня.</w:t>
      </w:r>
    </w:p>
    <w:p w:rsidR="00037CB9" w:rsidRPr="00FF022D" w:rsidRDefault="00383FB1" w:rsidP="00037CB9">
      <w:pPr>
        <w:tabs>
          <w:tab w:val="left" w:pos="152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037CB9" w:rsidRPr="00ED6829">
        <w:rPr>
          <w:sz w:val="28"/>
          <w:szCs w:val="28"/>
        </w:rPr>
        <w:t xml:space="preserve">. </w:t>
      </w:r>
      <w:r w:rsidR="00037CB9">
        <w:rPr>
          <w:sz w:val="28"/>
          <w:szCs w:val="28"/>
        </w:rPr>
        <w:t xml:space="preserve">Опубликовать (обнародовать) </w:t>
      </w:r>
      <w:r w:rsidR="00037CB9" w:rsidRPr="00A674C6">
        <w:rPr>
          <w:sz w:val="28"/>
          <w:szCs w:val="28"/>
        </w:rPr>
        <w:t xml:space="preserve">  настоящее  </w:t>
      </w:r>
      <w:r w:rsidR="00037CB9">
        <w:rPr>
          <w:sz w:val="28"/>
          <w:szCs w:val="28"/>
        </w:rPr>
        <w:t>постановление</w:t>
      </w:r>
      <w:r w:rsidR="00037CB9" w:rsidRPr="00A674C6">
        <w:rPr>
          <w:sz w:val="28"/>
          <w:szCs w:val="28"/>
        </w:rPr>
        <w:t xml:space="preserve"> на официальном сайте </w:t>
      </w:r>
      <w:proofErr w:type="spellStart"/>
      <w:r w:rsidR="00037CB9" w:rsidRPr="00A674C6">
        <w:rPr>
          <w:sz w:val="28"/>
          <w:szCs w:val="28"/>
        </w:rPr>
        <w:t>Аксубаевского</w:t>
      </w:r>
      <w:proofErr w:type="spellEnd"/>
      <w:r w:rsidR="00037CB9" w:rsidRPr="00A674C6">
        <w:rPr>
          <w:sz w:val="28"/>
          <w:szCs w:val="28"/>
        </w:rPr>
        <w:t xml:space="preserve"> муниципального района </w:t>
      </w:r>
      <w:hyperlink r:id="rId6" w:history="1">
        <w:r w:rsidR="00037CB9" w:rsidRPr="00A674C6">
          <w:rPr>
            <w:rStyle w:val="a8"/>
            <w:bCs/>
            <w:sz w:val="28"/>
            <w:szCs w:val="28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r w:rsidR="00037CB9" w:rsidRPr="00A674C6">
          <w:rPr>
            <w:rStyle w:val="a8"/>
            <w:bCs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r w:rsidR="00037CB9" w:rsidRPr="00A674C6">
          <w:rPr>
            <w:rStyle w:val="a8"/>
            <w:bCs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r w:rsidR="00037CB9" w:rsidRPr="00A674C6">
          <w:rPr>
            <w:rStyle w:val="a8"/>
            <w:bCs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r w:rsidR="00037CB9" w:rsidRPr="00A674C6">
          <w:rPr>
            <w:rStyle w:val="a8"/>
            <w:bCs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r w:rsidR="00037CB9" w:rsidRPr="00A674C6">
          <w:rPr>
            <w:rStyle w:val="a8"/>
            <w:bCs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HYPERLINK</w:t>
        </w:r>
        <w:r w:rsidR="00037CB9" w:rsidRPr="00A674C6">
          <w:rPr>
            <w:rStyle w:val="a8"/>
            <w:bCs/>
            <w:vanish/>
            <w:sz w:val="28"/>
            <w:szCs w:val="28"/>
          </w:rPr>
          <w:t xml:space="preserve"> "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http</w:t>
        </w:r>
        <w:r w:rsidR="00037CB9" w:rsidRPr="00A674C6">
          <w:rPr>
            <w:rStyle w:val="a8"/>
            <w:bCs/>
            <w:vanish/>
            <w:sz w:val="28"/>
            <w:szCs w:val="28"/>
          </w:rPr>
          <w:t>://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aksubayevo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tatarstan</w:t>
        </w:r>
        <w:r w:rsidR="00037CB9" w:rsidRPr="00A674C6">
          <w:rPr>
            <w:rStyle w:val="a8"/>
            <w:bCs/>
            <w:vanish/>
            <w:sz w:val="28"/>
            <w:szCs w:val="28"/>
          </w:rPr>
          <w:t>.</w:t>
        </w:r>
        <w:r w:rsidR="00037CB9" w:rsidRPr="00A674C6">
          <w:rPr>
            <w:rStyle w:val="a8"/>
            <w:bCs/>
            <w:vanish/>
            <w:sz w:val="28"/>
            <w:szCs w:val="28"/>
            <w:lang w:val="en-US"/>
          </w:rPr>
          <w:t>ru</w:t>
        </w:r>
        <w:r w:rsidR="00037CB9" w:rsidRPr="00A674C6">
          <w:rPr>
            <w:rStyle w:val="a8"/>
            <w:bCs/>
            <w:vanish/>
            <w:sz w:val="28"/>
            <w:szCs w:val="28"/>
          </w:rPr>
          <w:t>/"</w:t>
        </w:r>
        <w:proofErr w:type="spellStart"/>
        <w:r w:rsidR="00037CB9" w:rsidRPr="00A674C6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037CB9" w:rsidRPr="00A674C6">
        <w:rPr>
          <w:rStyle w:val="a8"/>
          <w:bCs/>
          <w:sz w:val="28"/>
          <w:szCs w:val="28"/>
        </w:rPr>
        <w:t xml:space="preserve">, </w:t>
      </w:r>
      <w:r w:rsidR="00037CB9" w:rsidRPr="002E3AA3">
        <w:rPr>
          <w:rStyle w:val="a8"/>
          <w:bCs/>
          <w:sz w:val="28"/>
          <w:szCs w:val="28"/>
        </w:rPr>
        <w:t>на информационных стендах.</w:t>
      </w:r>
      <w:r w:rsidR="00037CB9">
        <w:rPr>
          <w:rStyle w:val="a8"/>
          <w:bCs/>
          <w:sz w:val="28"/>
          <w:szCs w:val="28"/>
        </w:rPr>
        <w:t xml:space="preserve"> </w:t>
      </w:r>
      <w:r w:rsidR="00037CB9" w:rsidRPr="00E52DDA">
        <w:rPr>
          <w:sz w:val="28"/>
          <w:szCs w:val="28"/>
        </w:rPr>
        <w:t xml:space="preserve">Настоящее Постановление вступает в силу </w:t>
      </w:r>
      <w:r w:rsidR="00037CB9">
        <w:rPr>
          <w:sz w:val="28"/>
          <w:szCs w:val="28"/>
        </w:rPr>
        <w:t>после дня его</w:t>
      </w:r>
      <w:r w:rsidR="00037CB9" w:rsidRPr="00E52DDA">
        <w:rPr>
          <w:sz w:val="28"/>
          <w:szCs w:val="28"/>
        </w:rPr>
        <w:t xml:space="preserve"> официального обнародования</w:t>
      </w:r>
      <w:r w:rsidR="00037CB9">
        <w:rPr>
          <w:sz w:val="28"/>
          <w:szCs w:val="28"/>
        </w:rPr>
        <w:t>.</w:t>
      </w:r>
    </w:p>
    <w:p w:rsidR="00037CB9" w:rsidRPr="00FF022D" w:rsidRDefault="00383FB1" w:rsidP="00514053">
      <w:pPr>
        <w:tabs>
          <w:tab w:val="left" w:pos="1522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7CB9" w:rsidRPr="00FF022D">
        <w:rPr>
          <w:sz w:val="28"/>
          <w:szCs w:val="28"/>
        </w:rPr>
        <w:t xml:space="preserve">. </w:t>
      </w:r>
      <w:proofErr w:type="gramStart"/>
      <w:r w:rsidR="00037CB9" w:rsidRPr="00FF022D">
        <w:rPr>
          <w:sz w:val="28"/>
          <w:szCs w:val="28"/>
        </w:rPr>
        <w:t>Контроль за</w:t>
      </w:r>
      <w:proofErr w:type="gramEnd"/>
      <w:r w:rsidR="00037CB9" w:rsidRPr="00FF022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37CB9" w:rsidRPr="00FF022D" w:rsidRDefault="00037CB9" w:rsidP="00037CB9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>Руководитель</w:t>
      </w:r>
    </w:p>
    <w:p w:rsidR="00037CB9" w:rsidRDefault="00037CB9" w:rsidP="00037CB9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 xml:space="preserve">Исполнительного комитета  </w:t>
      </w:r>
    </w:p>
    <w:p w:rsidR="00037CB9" w:rsidRPr="00FF022D" w:rsidRDefault="00037CB9" w:rsidP="00037CB9">
      <w:pPr>
        <w:tabs>
          <w:tab w:val="left" w:pos="152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поселения:                               </w:t>
      </w:r>
      <w:proofErr w:type="spellStart"/>
      <w:r>
        <w:rPr>
          <w:sz w:val="28"/>
          <w:szCs w:val="28"/>
        </w:rPr>
        <w:t>М.Г.Минигулов</w:t>
      </w:r>
      <w:proofErr w:type="spellEnd"/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p w:rsidR="00037CB9" w:rsidRDefault="00037CB9" w:rsidP="00037CB9">
      <w:pPr>
        <w:tabs>
          <w:tab w:val="left" w:pos="1522"/>
        </w:tabs>
        <w:jc w:val="right"/>
        <w:rPr>
          <w:sz w:val="24"/>
          <w:szCs w:val="24"/>
        </w:rPr>
        <w:sectPr w:rsidR="00037CB9" w:rsidSect="00383FB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037CB9" w:rsidRPr="00824EAB" w:rsidRDefault="00037CB9" w:rsidP="00037CB9">
      <w:pPr>
        <w:tabs>
          <w:tab w:val="left" w:pos="1522"/>
        </w:tabs>
        <w:jc w:val="right"/>
        <w:rPr>
          <w:sz w:val="24"/>
          <w:szCs w:val="24"/>
        </w:rPr>
      </w:pPr>
      <w:r w:rsidRPr="00824EAB">
        <w:rPr>
          <w:sz w:val="24"/>
          <w:szCs w:val="24"/>
        </w:rPr>
        <w:lastRenderedPageBreak/>
        <w:t xml:space="preserve">Приложение  </w:t>
      </w:r>
    </w:p>
    <w:p w:rsidR="00037CB9" w:rsidRPr="00824EAB" w:rsidRDefault="00037CB9" w:rsidP="00037CB9">
      <w:pPr>
        <w:tabs>
          <w:tab w:val="left" w:pos="1522"/>
        </w:tabs>
        <w:jc w:val="right"/>
        <w:rPr>
          <w:sz w:val="24"/>
          <w:szCs w:val="24"/>
        </w:rPr>
      </w:pPr>
    </w:p>
    <w:p w:rsidR="00037CB9" w:rsidRPr="00FF022D" w:rsidRDefault="00037CB9" w:rsidP="00037CB9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566"/>
        <w:gridCol w:w="1243"/>
        <w:gridCol w:w="2410"/>
        <w:gridCol w:w="2114"/>
        <w:gridCol w:w="1288"/>
        <w:gridCol w:w="1276"/>
        <w:gridCol w:w="2551"/>
        <w:gridCol w:w="1701"/>
        <w:gridCol w:w="1560"/>
      </w:tblGrid>
      <w:tr w:rsidR="00037CB9" w:rsidRPr="00FF022D" w:rsidTr="00FB79F4">
        <w:trPr>
          <w:trHeight w:val="1241"/>
        </w:trPr>
        <w:tc>
          <w:tcPr>
            <w:tcW w:w="566" w:type="dxa"/>
          </w:tcPr>
          <w:p w:rsidR="00037CB9" w:rsidRPr="00685B0E" w:rsidRDefault="00037CB9" w:rsidP="00FB79F4">
            <w:pPr>
              <w:tabs>
                <w:tab w:val="left" w:pos="1522"/>
              </w:tabs>
              <w:jc w:val="right"/>
            </w:pPr>
            <w:r w:rsidRPr="00685B0E">
              <w:t xml:space="preserve">№ </w:t>
            </w:r>
            <w:proofErr w:type="spellStart"/>
            <w:proofErr w:type="gramStart"/>
            <w:r w:rsidRPr="00685B0E">
              <w:t>п</w:t>
            </w:r>
            <w:proofErr w:type="spellEnd"/>
            <w:proofErr w:type="gramEnd"/>
            <w:r w:rsidRPr="00685B0E">
              <w:t>/</w:t>
            </w:r>
            <w:proofErr w:type="spellStart"/>
            <w:r w:rsidRPr="00685B0E">
              <w:t>п</w:t>
            </w:r>
            <w:proofErr w:type="spellEnd"/>
          </w:p>
        </w:tc>
        <w:tc>
          <w:tcPr>
            <w:tcW w:w="1243" w:type="dxa"/>
            <w:vAlign w:val="center"/>
          </w:tcPr>
          <w:p w:rsidR="00037CB9" w:rsidRPr="00685B0E" w:rsidRDefault="00037CB9" w:rsidP="00FB79F4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037CB9" w:rsidRPr="00685B0E" w:rsidRDefault="00037CB9" w:rsidP="00FB79F4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037CB9" w:rsidRPr="00685B0E" w:rsidRDefault="00037CB9" w:rsidP="00FB79F4">
            <w:pPr>
              <w:jc w:val="center"/>
              <w:rPr>
                <w:bCs/>
                <w:i/>
                <w:iCs/>
                <w:color w:val="000000"/>
              </w:rPr>
            </w:pPr>
            <w:r w:rsidRPr="00685B0E">
              <w:rPr>
                <w:bCs/>
                <w:color w:val="000000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037CB9" w:rsidRPr="00685B0E" w:rsidRDefault="00037CB9" w:rsidP="00FB79F4">
            <w:pPr>
              <w:jc w:val="center"/>
              <w:rPr>
                <w:bCs/>
                <w:iCs/>
                <w:color w:val="000000"/>
              </w:rPr>
            </w:pPr>
            <w:r w:rsidRPr="00685B0E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037CB9" w:rsidRPr="00685B0E" w:rsidRDefault="007E792A" w:rsidP="00FB79F4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037CB9" w:rsidRPr="00685B0E">
              <w:rPr>
                <w:bCs/>
                <w:color w:val="000000"/>
              </w:rPr>
              <w:t xml:space="preserve">ротяженность, </w:t>
            </w:r>
            <w:proofErr w:type="gramStart"/>
            <w:r>
              <w:rPr>
                <w:bCs/>
                <w:color w:val="000000"/>
              </w:rPr>
              <w:t>к</w:t>
            </w:r>
            <w:r w:rsidR="00037CB9" w:rsidRPr="00685B0E">
              <w:rPr>
                <w:bCs/>
                <w:color w:val="000000"/>
              </w:rPr>
              <w:t>м</w:t>
            </w:r>
            <w:proofErr w:type="gramEnd"/>
            <w:r w:rsidR="00037CB9" w:rsidRPr="00685B0E">
              <w:rPr>
                <w:bCs/>
                <w:color w:val="000000"/>
              </w:rPr>
              <w:t>.</w:t>
            </w:r>
          </w:p>
        </w:tc>
        <w:tc>
          <w:tcPr>
            <w:tcW w:w="2551" w:type="dxa"/>
          </w:tcPr>
          <w:p w:rsidR="00037CB9" w:rsidRPr="00685B0E" w:rsidRDefault="00037CB9" w:rsidP="00FB79F4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037CB9" w:rsidRPr="00685B0E" w:rsidRDefault="00037CB9" w:rsidP="00FB79F4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Износ, руб.</w:t>
            </w:r>
          </w:p>
        </w:tc>
        <w:tc>
          <w:tcPr>
            <w:tcW w:w="1560" w:type="dxa"/>
          </w:tcPr>
          <w:p w:rsidR="00037CB9" w:rsidRPr="00685B0E" w:rsidRDefault="00037CB9" w:rsidP="00FB79F4">
            <w:pPr>
              <w:jc w:val="center"/>
              <w:rPr>
                <w:bCs/>
                <w:color w:val="000000"/>
              </w:rPr>
            </w:pPr>
            <w:r w:rsidRPr="00685B0E">
              <w:rPr>
                <w:bCs/>
                <w:color w:val="000000"/>
              </w:rPr>
              <w:t>Остаточная стоимость, руб.</w:t>
            </w:r>
          </w:p>
        </w:tc>
      </w:tr>
      <w:tr w:rsidR="00037CB9" w:rsidRPr="00FF022D" w:rsidTr="00FB79F4">
        <w:trPr>
          <w:trHeight w:val="843"/>
        </w:trPr>
        <w:tc>
          <w:tcPr>
            <w:tcW w:w="566" w:type="dxa"/>
          </w:tcPr>
          <w:p w:rsidR="00037CB9" w:rsidRDefault="00037CB9" w:rsidP="00FB79F4">
            <w:pPr>
              <w:tabs>
                <w:tab w:val="left" w:pos="1522"/>
              </w:tabs>
              <w:jc w:val="right"/>
            </w:pPr>
            <w:r>
              <w:t>1</w:t>
            </w:r>
          </w:p>
        </w:tc>
        <w:tc>
          <w:tcPr>
            <w:tcW w:w="1243" w:type="dxa"/>
          </w:tcPr>
          <w:p w:rsidR="00037CB9" w:rsidRDefault="00037CB9" w:rsidP="00FB79F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И0110103000006</w:t>
            </w:r>
          </w:p>
        </w:tc>
        <w:tc>
          <w:tcPr>
            <w:tcW w:w="2410" w:type="dxa"/>
          </w:tcPr>
          <w:p w:rsidR="00037CB9" w:rsidRPr="00685B0E" w:rsidRDefault="00037CB9" w:rsidP="00FB79F4">
            <w:pPr>
              <w:tabs>
                <w:tab w:val="left" w:pos="1522"/>
              </w:tabs>
            </w:pPr>
            <w:r>
              <w:t>Дорог</w:t>
            </w:r>
            <w:r w:rsidR="007E792A">
              <w:t>а</w:t>
            </w:r>
          </w:p>
        </w:tc>
        <w:tc>
          <w:tcPr>
            <w:tcW w:w="2114" w:type="dxa"/>
            <w:vAlign w:val="center"/>
          </w:tcPr>
          <w:p w:rsidR="00037CB9" w:rsidRDefault="00037CB9" w:rsidP="00FB79F4">
            <w:pPr>
              <w:jc w:val="center"/>
            </w:pPr>
            <w:r>
              <w:t xml:space="preserve">РТ, </w:t>
            </w:r>
            <w:proofErr w:type="spellStart"/>
            <w:r>
              <w:t>Аксубаевский</w:t>
            </w:r>
            <w:proofErr w:type="spellEnd"/>
            <w:r>
              <w:t xml:space="preserve"> р-н, п. Старое </w:t>
            </w:r>
            <w:proofErr w:type="spellStart"/>
            <w:r>
              <w:t>Ибрайкино</w:t>
            </w:r>
            <w:proofErr w:type="spellEnd"/>
          </w:p>
        </w:tc>
        <w:tc>
          <w:tcPr>
            <w:tcW w:w="1288" w:type="dxa"/>
          </w:tcPr>
          <w:p w:rsidR="00037CB9" w:rsidRPr="00685B0E" w:rsidRDefault="00037CB9" w:rsidP="00FB79F4">
            <w:pPr>
              <w:tabs>
                <w:tab w:val="left" w:pos="1522"/>
              </w:tabs>
              <w:jc w:val="right"/>
            </w:pPr>
            <w:r>
              <w:t>1995</w:t>
            </w:r>
          </w:p>
        </w:tc>
        <w:tc>
          <w:tcPr>
            <w:tcW w:w="1276" w:type="dxa"/>
          </w:tcPr>
          <w:p w:rsidR="00037CB9" w:rsidRDefault="00037CB9" w:rsidP="00FB79F4">
            <w:pPr>
              <w:tabs>
                <w:tab w:val="left" w:pos="1522"/>
              </w:tabs>
              <w:jc w:val="right"/>
            </w:pPr>
            <w:r>
              <w:t>3</w:t>
            </w:r>
            <w:r w:rsidR="007E792A">
              <w:t>,5</w:t>
            </w:r>
          </w:p>
        </w:tc>
        <w:tc>
          <w:tcPr>
            <w:tcW w:w="2551" w:type="dxa"/>
          </w:tcPr>
          <w:p w:rsidR="00037CB9" w:rsidRDefault="00037CB9" w:rsidP="00FB79F4">
            <w:pPr>
              <w:tabs>
                <w:tab w:val="left" w:pos="1522"/>
              </w:tabs>
              <w:jc w:val="right"/>
            </w:pPr>
            <w:r>
              <w:t>3500</w:t>
            </w:r>
            <w:r w:rsidR="007E792A">
              <w:t>,</w:t>
            </w:r>
            <w:r>
              <w:t>00</w:t>
            </w:r>
          </w:p>
        </w:tc>
        <w:tc>
          <w:tcPr>
            <w:tcW w:w="1701" w:type="dxa"/>
          </w:tcPr>
          <w:p w:rsidR="00037CB9" w:rsidRDefault="00037CB9" w:rsidP="00FB79F4">
            <w:pPr>
              <w:tabs>
                <w:tab w:val="left" w:pos="1522"/>
              </w:tabs>
              <w:jc w:val="right"/>
            </w:pPr>
            <w:r>
              <w:t>895</w:t>
            </w:r>
            <w:r w:rsidR="007E792A">
              <w:t>,</w:t>
            </w:r>
            <w:r>
              <w:t>970</w:t>
            </w:r>
          </w:p>
        </w:tc>
        <w:tc>
          <w:tcPr>
            <w:tcW w:w="1560" w:type="dxa"/>
          </w:tcPr>
          <w:p w:rsidR="00037CB9" w:rsidRDefault="00037CB9" w:rsidP="00FB79F4">
            <w:pPr>
              <w:tabs>
                <w:tab w:val="left" w:pos="1522"/>
              </w:tabs>
              <w:jc w:val="right"/>
            </w:pPr>
            <w:r>
              <w:t>2604</w:t>
            </w:r>
            <w:r w:rsidR="007E792A">
              <w:t>,</w:t>
            </w:r>
            <w:r>
              <w:t>029</w:t>
            </w:r>
          </w:p>
        </w:tc>
      </w:tr>
    </w:tbl>
    <w:p w:rsidR="00037CB9" w:rsidRDefault="00037CB9" w:rsidP="00037CB9"/>
    <w:p w:rsidR="00037CB9" w:rsidRDefault="00037CB9" w:rsidP="00037CB9">
      <w:pPr>
        <w:rPr>
          <w:color w:val="000000"/>
          <w:sz w:val="28"/>
          <w:szCs w:val="28"/>
        </w:rPr>
      </w:pPr>
    </w:p>
    <w:p w:rsidR="00037CB9" w:rsidRDefault="00037CB9" w:rsidP="00037CB9">
      <w:pPr>
        <w:rPr>
          <w:color w:val="000000"/>
          <w:sz w:val="28"/>
          <w:szCs w:val="28"/>
        </w:rPr>
      </w:pPr>
    </w:p>
    <w:p w:rsidR="00037CB9" w:rsidRDefault="00037CB9" w:rsidP="00037CB9"/>
    <w:p w:rsidR="003131A0" w:rsidRDefault="003131A0"/>
    <w:sectPr w:rsidR="003131A0" w:rsidSect="00037C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953DF"/>
    <w:rsid w:val="00037CB9"/>
    <w:rsid w:val="001617AB"/>
    <w:rsid w:val="001953DF"/>
    <w:rsid w:val="002B2655"/>
    <w:rsid w:val="003131A0"/>
    <w:rsid w:val="00383FB1"/>
    <w:rsid w:val="00514053"/>
    <w:rsid w:val="005E35D6"/>
    <w:rsid w:val="006C160C"/>
    <w:rsid w:val="006F3B5D"/>
    <w:rsid w:val="007E792A"/>
    <w:rsid w:val="008002D6"/>
    <w:rsid w:val="00984991"/>
    <w:rsid w:val="009E33DA"/>
    <w:rsid w:val="00C44899"/>
    <w:rsid w:val="00D51E68"/>
    <w:rsid w:val="00D66690"/>
    <w:rsid w:val="00EE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37CB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37C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37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10</cp:revision>
  <cp:lastPrinted>2019-11-22T11:49:00Z</cp:lastPrinted>
  <dcterms:created xsi:type="dcterms:W3CDTF">2019-07-01T11:16:00Z</dcterms:created>
  <dcterms:modified xsi:type="dcterms:W3CDTF">2019-11-29T10:51:00Z</dcterms:modified>
</cp:coreProperties>
</file>