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9" w:rsidRPr="00A75E27" w:rsidRDefault="009905F9" w:rsidP="009905F9">
      <w:pPr>
        <w:jc w:val="center"/>
        <w:rPr>
          <w:rStyle w:val="3"/>
          <w:bCs w:val="0"/>
          <w:sz w:val="28"/>
          <w:szCs w:val="28"/>
        </w:rPr>
      </w:pPr>
      <w:r w:rsidRPr="00A75E27">
        <w:rPr>
          <w:rStyle w:val="3"/>
          <w:bCs w:val="0"/>
          <w:sz w:val="28"/>
          <w:szCs w:val="28"/>
        </w:rPr>
        <w:t>РЕШЕНИЕ</w:t>
      </w:r>
    </w:p>
    <w:p w:rsidR="009905F9" w:rsidRPr="00A75E27" w:rsidRDefault="009905F9" w:rsidP="00990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результатах схода граждан в селе Старое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Ибрайкино</w:t>
      </w:r>
      <w:proofErr w:type="spellEnd"/>
    </w:p>
    <w:p w:rsidR="009905F9" w:rsidRPr="00A75E27" w:rsidRDefault="009905F9" w:rsidP="00990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E27"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Староибрайкинского</w:t>
      </w:r>
      <w:proofErr w:type="spellEnd"/>
      <w:r w:rsidRPr="00A75E2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905F9" w:rsidRDefault="009905F9" w:rsidP="00990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05F9"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9905F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905F9" w:rsidRPr="00A75E27" w:rsidRDefault="009905F9" w:rsidP="009905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5F9" w:rsidRDefault="009905F9" w:rsidP="009905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905F9" w:rsidRPr="00A75E27" w:rsidRDefault="009905F9" w:rsidP="009905F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905F9" w:rsidRPr="00A75E27" w:rsidRDefault="009905F9" w:rsidP="009905F9">
      <w:pPr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«___» _____</w:t>
      </w:r>
      <w:r w:rsidRPr="009905F9">
        <w:rPr>
          <w:rStyle w:val="2"/>
          <w:color w:val="000000"/>
          <w:sz w:val="28"/>
          <w:szCs w:val="28"/>
        </w:rPr>
        <w:t xml:space="preserve"> 2019 года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     № ___</w:t>
      </w:r>
    </w:p>
    <w:p w:rsidR="009905F9" w:rsidRPr="00A75E27" w:rsidRDefault="009905F9" w:rsidP="009905F9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9905F9" w:rsidRPr="00A75E27" w:rsidRDefault="009905F9" w:rsidP="009905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5E27">
        <w:rPr>
          <w:rStyle w:val="2"/>
          <w:color w:val="000000"/>
          <w:sz w:val="28"/>
          <w:szCs w:val="28"/>
        </w:rPr>
        <w:t xml:space="preserve"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</w:t>
      </w:r>
      <w:proofErr w:type="spellStart"/>
      <w:r w:rsidRPr="00A75E27">
        <w:rPr>
          <w:rStyle w:val="2"/>
          <w:color w:val="000000"/>
          <w:sz w:val="28"/>
          <w:szCs w:val="28"/>
        </w:rPr>
        <w:t>муниципальногообразования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«</w:t>
      </w:r>
      <w:proofErr w:type="spellStart"/>
      <w:r>
        <w:rPr>
          <w:rStyle w:val="2"/>
          <w:color w:val="000000"/>
          <w:sz w:val="28"/>
          <w:szCs w:val="28"/>
        </w:rPr>
        <w:t>Староибрайкинское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сельское поселение» </w:t>
      </w:r>
      <w:proofErr w:type="spellStart"/>
      <w:r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муниципального района Республики Татарстан»,</w:t>
      </w:r>
      <w:r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Староибрайкинского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 сельского поселения </w:t>
      </w:r>
      <w:proofErr w:type="spellStart"/>
      <w:r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 муниципального района Республик</w:t>
      </w:r>
      <w:r>
        <w:rPr>
          <w:rStyle w:val="2"/>
          <w:color w:val="000000"/>
          <w:sz w:val="28"/>
          <w:szCs w:val="28"/>
        </w:rPr>
        <w:t>и Татарстан от 05.11.2019  № 94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Староибрайкинского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proofErr w:type="spellStart"/>
      <w:r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 муниципального района Республики </w:t>
      </w:r>
      <w:r>
        <w:rPr>
          <w:rStyle w:val="2"/>
          <w:color w:val="000000"/>
          <w:sz w:val="28"/>
          <w:szCs w:val="28"/>
        </w:rPr>
        <w:t>Т</w:t>
      </w:r>
      <w:r w:rsidRPr="00A75E27">
        <w:rPr>
          <w:rStyle w:val="2"/>
          <w:color w:val="000000"/>
          <w:sz w:val="28"/>
          <w:szCs w:val="28"/>
        </w:rPr>
        <w:t xml:space="preserve">атарстан»,  составлен протокол схода граждан с результатами схода граждан, состоявшегося 22 ноября 2019 года </w:t>
      </w:r>
      <w:r>
        <w:rPr>
          <w:rStyle w:val="2"/>
          <w:color w:val="000000"/>
          <w:sz w:val="28"/>
          <w:szCs w:val="28"/>
        </w:rPr>
        <w:t xml:space="preserve">в селе Старое </w:t>
      </w:r>
      <w:proofErr w:type="spellStart"/>
      <w:r>
        <w:rPr>
          <w:rStyle w:val="2"/>
          <w:color w:val="000000"/>
          <w:sz w:val="28"/>
          <w:szCs w:val="28"/>
        </w:rPr>
        <w:t>Ибрайкино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Староибрайкинского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сельского поселения </w:t>
      </w:r>
      <w:proofErr w:type="spellStart"/>
      <w:r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муниципального района 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самообложен</w:t>
      </w:r>
      <w:r>
        <w:rPr>
          <w:rFonts w:ascii="Times New Roman" w:hAnsi="Times New Roman" w:cs="Times New Roman"/>
          <w:sz w:val="28"/>
          <w:szCs w:val="28"/>
        </w:rPr>
        <w:t>ия в 2020 году в сумме  4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9905F9" w:rsidRPr="000377BE" w:rsidRDefault="009905F9" w:rsidP="009905F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8F1585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9905F9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отсыпка основания дороги грунтом по улицам: Красная Армия, Тукая, 1 Мая, Центральная, Победа, </w:t>
      </w:r>
      <w:proofErr w:type="spellStart"/>
      <w:r>
        <w:rPr>
          <w:rFonts w:ascii="Times New Roman" w:hAnsi="Times New Roman"/>
          <w:sz w:val="28"/>
          <w:szCs w:val="28"/>
        </w:rPr>
        <w:t>Бабил</w:t>
      </w:r>
      <w:proofErr w:type="spellEnd"/>
      <w:r>
        <w:rPr>
          <w:rFonts w:ascii="Times New Roman" w:hAnsi="Times New Roman"/>
          <w:sz w:val="28"/>
          <w:szCs w:val="28"/>
        </w:rPr>
        <w:t>, Красный Родник, Молодежная;</w:t>
      </w:r>
    </w:p>
    <w:p w:rsidR="009905F9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щебеночное покрытие дороги по улицам села Старое </w:t>
      </w:r>
      <w:proofErr w:type="spellStart"/>
      <w:r>
        <w:rPr>
          <w:rFonts w:ascii="Times New Roman" w:hAnsi="Times New Roman"/>
          <w:sz w:val="28"/>
          <w:szCs w:val="28"/>
        </w:rPr>
        <w:t>Ибрайкино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905F9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зимнее содержание дорог села.</w:t>
      </w:r>
    </w:p>
    <w:p w:rsidR="009905F9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8F1585"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905F9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покупка насоса и </w:t>
      </w:r>
      <w:proofErr w:type="gramStart"/>
      <w:r>
        <w:rPr>
          <w:rFonts w:ascii="Times New Roman" w:hAnsi="Times New Roman"/>
          <w:sz w:val="28"/>
          <w:szCs w:val="28"/>
        </w:rPr>
        <w:t>комплектующих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для скважины;</w:t>
      </w:r>
    </w:p>
    <w:p w:rsidR="009905F9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377BE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(включая освещение улиц):</w:t>
      </w:r>
    </w:p>
    <w:p w:rsidR="009905F9" w:rsidRPr="008F1585" w:rsidRDefault="009905F9" w:rsidP="009905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приобретение товаров для организации уличного освещения.</w:t>
      </w:r>
    </w:p>
    <w:p w:rsidR="009905F9" w:rsidRPr="00A75E27" w:rsidRDefault="009905F9" w:rsidP="009905F9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       «ЗА»              «ПРОТИВ»         «ВОЗДЕРЖАЛИСЬ»</w:t>
      </w:r>
    </w:p>
    <w:p w:rsidR="009905F9" w:rsidRPr="00A75E27" w:rsidRDefault="009905F9" w:rsidP="009905F9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 w:rsidRPr="00A75E27">
        <w:rPr>
          <w:rStyle w:val="2"/>
          <w:sz w:val="28"/>
          <w:szCs w:val="28"/>
        </w:rPr>
        <w:t>Согласно протоколу о результатах схода граждан:</w:t>
      </w:r>
    </w:p>
    <w:p w:rsidR="009905F9" w:rsidRPr="00A75E27" w:rsidRDefault="009905F9" w:rsidP="009905F9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     В список участников схода, обладающих и</w:t>
      </w:r>
      <w:r>
        <w:rPr>
          <w:rStyle w:val="2"/>
          <w:color w:val="000000"/>
          <w:sz w:val="28"/>
          <w:szCs w:val="28"/>
        </w:rPr>
        <w:t>збирательным правом, включено 1321</w:t>
      </w:r>
      <w:r w:rsidRPr="00A75E27">
        <w:rPr>
          <w:rStyle w:val="2"/>
          <w:color w:val="000000"/>
          <w:sz w:val="28"/>
          <w:szCs w:val="28"/>
        </w:rPr>
        <w:t xml:space="preserve"> граждан, число участников схода граждан, принявших участие в голосовании </w:t>
      </w:r>
      <w:r>
        <w:rPr>
          <w:rStyle w:val="2"/>
          <w:color w:val="000000"/>
          <w:sz w:val="28"/>
          <w:szCs w:val="28"/>
        </w:rPr>
        <w:t xml:space="preserve">708  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9905F9" w:rsidRPr="00A75E27" w:rsidRDefault="009905F9" w:rsidP="009905F9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lastRenderedPageBreak/>
        <w:t xml:space="preserve">По результатам открытого </w:t>
      </w:r>
      <w:proofErr w:type="gramStart"/>
      <w:r w:rsidRPr="00A75E27">
        <w:rPr>
          <w:rStyle w:val="2"/>
          <w:color w:val="000000"/>
          <w:sz w:val="28"/>
          <w:szCs w:val="28"/>
        </w:rPr>
        <w:t>голосования голоса участников схода граждан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 распределились следующим образом:</w:t>
      </w:r>
    </w:p>
    <w:p w:rsidR="009905F9" w:rsidRDefault="009905F9" w:rsidP="009905F9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</w:p>
    <w:p w:rsidR="009905F9" w:rsidRPr="00A75E27" w:rsidRDefault="009905F9" w:rsidP="009905F9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«З</w:t>
      </w:r>
      <w:r>
        <w:rPr>
          <w:rStyle w:val="2"/>
          <w:color w:val="000000"/>
          <w:sz w:val="28"/>
          <w:szCs w:val="28"/>
        </w:rPr>
        <w:t xml:space="preserve">а» проголосовало 706 </w:t>
      </w:r>
      <w:r w:rsidRPr="00A75E27">
        <w:rPr>
          <w:rStyle w:val="2"/>
          <w:color w:val="000000"/>
          <w:sz w:val="28"/>
          <w:szCs w:val="28"/>
        </w:rPr>
        <w:t>граждан;</w:t>
      </w:r>
    </w:p>
    <w:p w:rsidR="009905F9" w:rsidRPr="00A75E27" w:rsidRDefault="009905F9" w:rsidP="009905F9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позицию «Против</w:t>
      </w:r>
      <w:r>
        <w:rPr>
          <w:rStyle w:val="2"/>
          <w:color w:val="000000"/>
          <w:sz w:val="28"/>
          <w:szCs w:val="28"/>
        </w:rPr>
        <w:t>» проголосовало 0</w:t>
      </w:r>
      <w:r w:rsidRPr="00A75E27">
        <w:rPr>
          <w:rStyle w:val="2"/>
          <w:color w:val="000000"/>
          <w:sz w:val="28"/>
          <w:szCs w:val="28"/>
        </w:rPr>
        <w:t xml:space="preserve"> граждан.</w:t>
      </w:r>
    </w:p>
    <w:p w:rsidR="009905F9" w:rsidRPr="00A75E27" w:rsidRDefault="009905F9" w:rsidP="009905F9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>За позици</w:t>
      </w:r>
      <w:r>
        <w:rPr>
          <w:rStyle w:val="2"/>
          <w:color w:val="000000"/>
          <w:sz w:val="28"/>
          <w:szCs w:val="28"/>
        </w:rPr>
        <w:t>ю «Воздержались» проголосовало 2</w:t>
      </w:r>
      <w:r w:rsidRPr="00A75E27">
        <w:rPr>
          <w:rStyle w:val="2"/>
          <w:color w:val="000000"/>
          <w:sz w:val="28"/>
          <w:szCs w:val="28"/>
        </w:rPr>
        <w:t xml:space="preserve"> граждан</w:t>
      </w:r>
    </w:p>
    <w:p w:rsidR="009905F9" w:rsidRPr="00A75E27" w:rsidRDefault="009905F9" w:rsidP="009905F9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 w:rsidRPr="00A75E27">
        <w:rPr>
          <w:rStyle w:val="2"/>
          <w:color w:val="000000"/>
          <w:sz w:val="28"/>
          <w:szCs w:val="28"/>
        </w:rPr>
        <w:t xml:space="preserve">На основании </w:t>
      </w:r>
      <w:proofErr w:type="gramStart"/>
      <w:r w:rsidRPr="00A75E27">
        <w:rPr>
          <w:rStyle w:val="2"/>
          <w:color w:val="000000"/>
          <w:sz w:val="28"/>
          <w:szCs w:val="28"/>
        </w:rPr>
        <w:t>изложенного</w:t>
      </w:r>
      <w:proofErr w:type="gramEnd"/>
      <w:r w:rsidRPr="00A75E27">
        <w:rPr>
          <w:rStyle w:val="2"/>
          <w:color w:val="000000"/>
          <w:sz w:val="28"/>
          <w:szCs w:val="28"/>
        </w:rPr>
        <w:t xml:space="preserve">, сход граждан РЕШИЛ: </w:t>
      </w:r>
    </w:p>
    <w:p w:rsidR="009905F9" w:rsidRPr="00A75E27" w:rsidRDefault="009905F9" w:rsidP="009905F9">
      <w:pPr>
        <w:pStyle w:val="a3"/>
        <w:numPr>
          <w:ilvl w:val="0"/>
          <w:numId w:val="1"/>
        </w:numPr>
        <w:tabs>
          <w:tab w:val="left" w:pos="426"/>
        </w:tabs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 xml:space="preserve">Признать сход граждан в селе Старое </w:t>
      </w:r>
      <w:proofErr w:type="spellStart"/>
      <w:r>
        <w:rPr>
          <w:rStyle w:val="2"/>
          <w:color w:val="000000"/>
          <w:sz w:val="28"/>
          <w:szCs w:val="28"/>
        </w:rPr>
        <w:t>Ибрайкино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</w:t>
      </w:r>
      <w:proofErr w:type="spellStart"/>
      <w:r>
        <w:rPr>
          <w:rStyle w:val="2"/>
          <w:color w:val="000000"/>
          <w:sz w:val="28"/>
          <w:szCs w:val="28"/>
        </w:rPr>
        <w:t>Староибрайкинского</w:t>
      </w:r>
      <w:proofErr w:type="spellEnd"/>
      <w:r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сельского поселения </w:t>
      </w:r>
      <w:proofErr w:type="spellStart"/>
      <w:r w:rsidRPr="00A75E27">
        <w:rPr>
          <w:rStyle w:val="2"/>
          <w:color w:val="000000"/>
          <w:sz w:val="28"/>
          <w:szCs w:val="28"/>
        </w:rPr>
        <w:t>Аксубаевского</w:t>
      </w:r>
      <w:proofErr w:type="spellEnd"/>
      <w:r w:rsidRPr="00A75E27">
        <w:rPr>
          <w:rStyle w:val="2"/>
          <w:color w:val="000000"/>
          <w:sz w:val="28"/>
          <w:szCs w:val="28"/>
        </w:rPr>
        <w:t xml:space="preserve"> муниципального района Республики Татарстан состоявшимся, результаты схода граждан -</w:t>
      </w:r>
      <w:r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>действительными.</w:t>
      </w:r>
      <w:proofErr w:type="gramEnd"/>
    </w:p>
    <w:p w:rsidR="009905F9" w:rsidRPr="00A75E27" w:rsidRDefault="009905F9" w:rsidP="009905F9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5E27">
        <w:rPr>
          <w:rStyle w:val="2"/>
          <w:color w:val="000000"/>
          <w:sz w:val="28"/>
          <w:szCs w:val="28"/>
        </w:rPr>
        <w:t>Признать решение</w:t>
      </w:r>
      <w:r>
        <w:rPr>
          <w:rStyle w:val="2"/>
          <w:color w:val="000000"/>
          <w:sz w:val="28"/>
          <w:szCs w:val="28"/>
        </w:rPr>
        <w:t xml:space="preserve"> </w:t>
      </w:r>
      <w:r w:rsidRPr="00A75E27">
        <w:rPr>
          <w:rStyle w:val="2"/>
          <w:color w:val="000000"/>
          <w:sz w:val="28"/>
          <w:szCs w:val="28"/>
        </w:rPr>
        <w:t xml:space="preserve">по вопросу: </w:t>
      </w:r>
      <w:proofErr w:type="gramStart"/>
      <w:r w:rsidRPr="00A75E27">
        <w:rPr>
          <w:rStyle w:val="2"/>
          <w:color w:val="000000"/>
          <w:sz w:val="28"/>
          <w:szCs w:val="28"/>
        </w:rPr>
        <w:t>«</w:t>
      </w:r>
      <w:r w:rsidRPr="00A75E27">
        <w:rPr>
          <w:rFonts w:ascii="Times New Roman" w:hAnsi="Times New Roman" w:cs="Times New Roman"/>
          <w:sz w:val="28"/>
          <w:szCs w:val="28"/>
        </w:rPr>
        <w:t>Согласны ли вы на введение сам</w:t>
      </w:r>
      <w:r>
        <w:rPr>
          <w:rFonts w:ascii="Times New Roman" w:hAnsi="Times New Roman" w:cs="Times New Roman"/>
          <w:sz w:val="28"/>
          <w:szCs w:val="28"/>
        </w:rPr>
        <w:t>ообложения в 2020 году в сумме 4</w:t>
      </w:r>
      <w:r w:rsidRPr="00A75E27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</w:t>
      </w:r>
      <w:r>
        <w:rPr>
          <w:rFonts w:ascii="Times New Roman" w:hAnsi="Times New Roman" w:cs="Times New Roman"/>
          <w:sz w:val="28"/>
          <w:szCs w:val="28"/>
        </w:rPr>
        <w:t xml:space="preserve">села Старое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Ибрайкино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A75E2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A75E27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A75E27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</w:t>
      </w:r>
      <w:proofErr w:type="gramEnd"/>
      <w:r w:rsidRPr="00A75E27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A4716">
        <w:rPr>
          <w:rFonts w:ascii="Times New Roman" w:hAnsi="Times New Roman" w:cs="Times New Roman"/>
          <w:sz w:val="28"/>
          <w:szCs w:val="28"/>
        </w:rPr>
        <w:t xml:space="preserve">1) </w:t>
      </w:r>
      <w:r w:rsidRPr="005A4716">
        <w:rPr>
          <w:rFonts w:ascii="Times New Roman" w:hAnsi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 - отсыпка основания дороги грунтом по улицам: Красная Армия, Тукая, 1 Мая, Центральная, Победа, </w:t>
      </w:r>
      <w:proofErr w:type="spellStart"/>
      <w:r w:rsidRPr="005A4716">
        <w:rPr>
          <w:rFonts w:ascii="Times New Roman" w:hAnsi="Times New Roman"/>
          <w:sz w:val="28"/>
          <w:szCs w:val="28"/>
        </w:rPr>
        <w:t>Бабил</w:t>
      </w:r>
      <w:proofErr w:type="spellEnd"/>
      <w:r w:rsidRPr="005A4716">
        <w:rPr>
          <w:rFonts w:ascii="Times New Roman" w:hAnsi="Times New Roman"/>
          <w:sz w:val="28"/>
          <w:szCs w:val="28"/>
        </w:rPr>
        <w:t>, Красный Родник, Молодежная;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 - щебеночное покрытие дороги по улицам села Старое </w:t>
      </w:r>
      <w:proofErr w:type="spellStart"/>
      <w:r w:rsidRPr="005A4716">
        <w:rPr>
          <w:rFonts w:ascii="Times New Roman" w:hAnsi="Times New Roman"/>
          <w:sz w:val="28"/>
          <w:szCs w:val="28"/>
        </w:rPr>
        <w:t>Ибрайкино</w:t>
      </w:r>
      <w:proofErr w:type="spellEnd"/>
      <w:r w:rsidRPr="005A4716">
        <w:rPr>
          <w:rFonts w:ascii="Times New Roman" w:hAnsi="Times New Roman"/>
          <w:sz w:val="28"/>
          <w:szCs w:val="28"/>
        </w:rPr>
        <w:t>;</w:t>
      </w:r>
    </w:p>
    <w:p w:rsidR="009905F9" w:rsidRPr="005A4716" w:rsidRDefault="009905F9" w:rsidP="009905F9">
      <w:pPr>
        <w:pStyle w:val="a3"/>
        <w:spacing w:after="0" w:line="240" w:lineRule="auto"/>
        <w:ind w:left="78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 - зимнее содержание дорог села.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2) </w:t>
      </w:r>
      <w:r w:rsidRPr="005A4716">
        <w:rPr>
          <w:rFonts w:ascii="Times New Roman" w:hAnsi="Times New Roman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 - покупка насоса и </w:t>
      </w:r>
      <w:proofErr w:type="gramStart"/>
      <w:r w:rsidRPr="005A4716">
        <w:rPr>
          <w:rFonts w:ascii="Times New Roman" w:hAnsi="Times New Roman"/>
          <w:sz w:val="28"/>
          <w:szCs w:val="28"/>
        </w:rPr>
        <w:t>комплектующих</w:t>
      </w:r>
      <w:proofErr w:type="gramEnd"/>
      <w:r w:rsidRPr="005A4716">
        <w:rPr>
          <w:rFonts w:ascii="Times New Roman" w:hAnsi="Times New Roman"/>
          <w:sz w:val="28"/>
          <w:szCs w:val="28"/>
        </w:rPr>
        <w:t xml:space="preserve"> для скважины;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3) </w:t>
      </w:r>
      <w:r w:rsidRPr="005A4716">
        <w:rPr>
          <w:rFonts w:ascii="Times New Roman" w:hAnsi="Times New Roman"/>
          <w:b/>
          <w:sz w:val="28"/>
          <w:szCs w:val="28"/>
        </w:rPr>
        <w:t>Организация благоустройства территории поселения (включая освещение улиц):</w:t>
      </w:r>
    </w:p>
    <w:p w:rsidR="009905F9" w:rsidRPr="005A4716" w:rsidRDefault="009905F9" w:rsidP="009905F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A4716">
        <w:rPr>
          <w:rFonts w:ascii="Times New Roman" w:hAnsi="Times New Roman"/>
          <w:sz w:val="28"/>
          <w:szCs w:val="28"/>
        </w:rPr>
        <w:t xml:space="preserve"> - приобретение товаров для организации уличного освещения.</w:t>
      </w:r>
    </w:p>
    <w:p w:rsidR="009905F9" w:rsidRPr="00A75E27" w:rsidRDefault="009905F9" w:rsidP="009905F9">
      <w:pPr>
        <w:tabs>
          <w:tab w:val="left" w:pos="1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4. Обнародовать настоящее решение на информационных 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поселения,  разместить на официальном сайте </w:t>
      </w:r>
      <w:proofErr w:type="spellStart"/>
      <w:r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5" w:history="1">
        <w:r w:rsidRPr="00A75E27">
          <w:rPr>
            <w:rStyle w:val="a4"/>
            <w:color w:val="0070C0"/>
            <w:sz w:val="28"/>
            <w:szCs w:val="28"/>
            <w:lang w:val="en-US"/>
          </w:rPr>
          <w:t>http</w:t>
        </w:r>
        <w:r w:rsidRPr="00A75E27">
          <w:rPr>
            <w:rStyle w:val="a4"/>
            <w:color w:val="0070C0"/>
            <w:sz w:val="28"/>
            <w:szCs w:val="28"/>
          </w:rPr>
          <w:t>://</w:t>
        </w:r>
        <w:r w:rsidRPr="00A75E27">
          <w:rPr>
            <w:rStyle w:val="a4"/>
            <w:color w:val="0070C0"/>
            <w:sz w:val="28"/>
            <w:szCs w:val="28"/>
            <w:lang w:val="en-US"/>
          </w:rPr>
          <w:t>aksubaevo</w:t>
        </w:r>
        <w:r w:rsidRPr="00A75E27">
          <w:rPr>
            <w:rStyle w:val="a4"/>
            <w:color w:val="0070C0"/>
            <w:sz w:val="28"/>
            <w:szCs w:val="28"/>
          </w:rPr>
          <w:t>.</w:t>
        </w:r>
        <w:r w:rsidRPr="00A75E27">
          <w:rPr>
            <w:rStyle w:val="a4"/>
            <w:color w:val="0070C0"/>
            <w:sz w:val="28"/>
            <w:szCs w:val="28"/>
            <w:lang w:val="en-US"/>
          </w:rPr>
          <w:t>tatar</w:t>
        </w:r>
        <w:r w:rsidRPr="00A75E27">
          <w:rPr>
            <w:rStyle w:val="a4"/>
            <w:color w:val="0070C0"/>
            <w:sz w:val="28"/>
            <w:szCs w:val="28"/>
          </w:rPr>
          <w:t>.</w:t>
        </w:r>
        <w:r w:rsidRPr="00A75E27">
          <w:rPr>
            <w:rStyle w:val="a4"/>
            <w:color w:val="0070C0"/>
            <w:sz w:val="28"/>
            <w:szCs w:val="28"/>
            <w:lang w:val="en-US"/>
          </w:rPr>
          <w:t>ru</w:t>
        </w:r>
      </w:hyperlink>
      <w:r w:rsidRPr="00A75E27"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A75E27">
          <w:rPr>
            <w:rStyle w:val="a4"/>
            <w:color w:val="0070C0"/>
            <w:sz w:val="28"/>
            <w:szCs w:val="28"/>
          </w:rPr>
          <w:t>http://pravo.tatarstan.ru/</w:t>
        </w:r>
      </w:hyperlink>
      <w:r>
        <w:t>.</w:t>
      </w:r>
    </w:p>
    <w:p w:rsidR="009905F9" w:rsidRPr="00A75E27" w:rsidRDefault="009905F9" w:rsidP="009905F9">
      <w:pPr>
        <w:tabs>
          <w:tab w:val="left" w:pos="1605"/>
        </w:tabs>
        <w:jc w:val="both"/>
        <w:rPr>
          <w:rStyle w:val="2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 xml:space="preserve">5. </w:t>
      </w:r>
      <w:r w:rsidRPr="00A75E27"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9905F9" w:rsidRDefault="009905F9" w:rsidP="009905F9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905F9" w:rsidRDefault="009905F9" w:rsidP="009905F9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9905F9" w:rsidRPr="00A75E27" w:rsidRDefault="009905F9" w:rsidP="009905F9">
      <w:pPr>
        <w:pStyle w:val="FORMATTE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75E2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Староибрайкинского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05F9" w:rsidRPr="00A75E27" w:rsidRDefault="009905F9" w:rsidP="009905F9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spellStart"/>
      <w:r w:rsidRPr="00A75E27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муниципального района РТ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М.Г.Минигулов</w:t>
      </w:r>
      <w:proofErr w:type="spellEnd"/>
      <w:r w:rsidRPr="00A75E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905F9" w:rsidRPr="00A75E27" w:rsidRDefault="009905F9" w:rsidP="009905F9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 w:rsidRPr="00A75E27">
        <w:rPr>
          <w:rFonts w:ascii="Times New Roman" w:hAnsi="Times New Roman" w:cs="Times New Roman"/>
          <w:sz w:val="28"/>
          <w:szCs w:val="28"/>
        </w:rPr>
        <w:tab/>
      </w:r>
    </w:p>
    <w:p w:rsidR="00454842" w:rsidRDefault="00454842"/>
    <w:sectPr w:rsidR="00454842" w:rsidSect="005A471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05F9"/>
    <w:rsid w:val="00454842"/>
    <w:rsid w:val="0099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5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9905F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905F9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9905F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905F9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905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905F9"/>
    <w:pPr>
      <w:ind w:left="720"/>
      <w:contextualSpacing/>
    </w:pPr>
  </w:style>
  <w:style w:type="character" w:styleId="a4">
    <w:name w:val="Hyperlink"/>
    <w:uiPriority w:val="99"/>
    <w:semiHidden/>
    <w:unhideWhenUsed/>
    <w:rsid w:val="009905F9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905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2019-12-09T11:42:00Z</dcterms:created>
  <dcterms:modified xsi:type="dcterms:W3CDTF">2019-12-09T11:44:00Z</dcterms:modified>
</cp:coreProperties>
</file>