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0E4056" w:rsidP="000E4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A23F15" w:rsidRPr="00A23F15" w:rsidRDefault="00A23F15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СОВЕТ ЩЕРБЕНСКОГО СЕЛЬСКОГО ПОСЕЛЕНИЯ АКСУБАЕВСКОГО МУНИЦИПАЛЬНОГО РАЙОНА РЕСПУБЛИКИ ТАТАРСТАН</w:t>
      </w: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0E4056">
        <w:rPr>
          <w:rFonts w:ascii="Times New Roman" w:eastAsia="Times New Roman" w:hAnsi="Times New Roman" w:cs="Times New Roman"/>
          <w:sz w:val="28"/>
        </w:rPr>
        <w:t xml:space="preserve"> 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от  </w:t>
      </w:r>
      <w:r w:rsidR="00FC1533">
        <w:rPr>
          <w:rFonts w:ascii="Times New Roman" w:eastAsia="Times New Roman" w:hAnsi="Times New Roman" w:cs="Times New Roman"/>
          <w:sz w:val="28"/>
        </w:rPr>
        <w:t xml:space="preserve">  </w:t>
      </w:r>
      <w:r w:rsidR="000E4056">
        <w:rPr>
          <w:rFonts w:ascii="Times New Roman" w:eastAsia="Times New Roman" w:hAnsi="Times New Roman" w:cs="Times New Roman"/>
          <w:sz w:val="28"/>
        </w:rPr>
        <w:t xml:space="preserve"> </w:t>
      </w:r>
      <w:r w:rsidR="003C0BA0">
        <w:rPr>
          <w:rFonts w:ascii="Times New Roman" w:eastAsia="Times New Roman" w:hAnsi="Times New Roman" w:cs="Times New Roman"/>
          <w:sz w:val="28"/>
        </w:rPr>
        <w:t xml:space="preserve">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bookmarkEnd w:id="0"/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в Совет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981CC5">
        <w:rPr>
          <w:color w:val="000000"/>
          <w:sz w:val="28"/>
          <w:szCs w:val="28"/>
        </w:rPr>
        <w:t xml:space="preserve"> сельского поселения от</w:t>
      </w:r>
      <w:r w:rsidR="00981CC5" w:rsidRPr="00981CC5">
        <w:rPr>
          <w:color w:val="000000"/>
          <w:sz w:val="28"/>
          <w:szCs w:val="28"/>
        </w:rPr>
        <w:t xml:space="preserve"> 03.12.2019 года</w:t>
      </w:r>
      <w:r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и</w:t>
      </w:r>
      <w:r w:rsidR="00981CC5" w:rsidRPr="00981CC5">
        <w:rPr>
          <w:color w:val="000000"/>
          <w:sz w:val="28"/>
          <w:szCs w:val="28"/>
        </w:rPr>
        <w:t>сх.№  106 /21-и</w:t>
      </w:r>
      <w:r w:rsidR="00981C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финансировании исполнения полномочий Исполнительного комитета </w:t>
      </w:r>
      <w:r w:rsidR="00754FFE">
        <w:rPr>
          <w:color w:val="000000"/>
          <w:sz w:val="28"/>
          <w:szCs w:val="28"/>
        </w:rPr>
        <w:t>Щербенского</w:t>
      </w:r>
      <w:r w:rsidR="0057124E">
        <w:rPr>
          <w:color w:val="000000"/>
          <w:sz w:val="28"/>
          <w:szCs w:val="28"/>
        </w:rPr>
        <w:t xml:space="preserve"> СП в бюджете 20</w:t>
      </w:r>
      <w:r w:rsidR="00981CC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proofErr w:type="spellStart"/>
      <w:r w:rsidR="00A23F15">
        <w:rPr>
          <w:rFonts w:eastAsia="Times New Roman"/>
          <w:sz w:val="28"/>
        </w:rPr>
        <w:t>Щербенского</w:t>
      </w:r>
      <w:proofErr w:type="spellEnd"/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  <w:proofErr w:type="gramEnd"/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="00A23F15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 w:rsidR="00A23F15">
        <w:rPr>
          <w:rFonts w:ascii="Times New Roman" w:hAnsi="Times New Roman"/>
        </w:rPr>
        <w:t>Щербенского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r w:rsidR="00A23F15">
        <w:rPr>
          <w:rFonts w:ascii="Times New Roman" w:hAnsi="Times New Roman"/>
        </w:rPr>
        <w:t xml:space="preserve"> </w:t>
      </w:r>
      <w:r w:rsidR="000E4056">
        <w:rPr>
          <w:rFonts w:ascii="Times New Roman" w:hAnsi="Times New Roman"/>
        </w:rPr>
        <w:t xml:space="preserve"> </w:t>
      </w:r>
      <w:r w:rsidR="000770BA">
        <w:rPr>
          <w:rFonts w:ascii="Times New Roman" w:hAnsi="Times New Roman"/>
        </w:rPr>
        <w:t xml:space="preserve">  от </w:t>
      </w:r>
      <w:r w:rsidR="0057124E">
        <w:rPr>
          <w:rFonts w:ascii="Times New Roman" w:hAnsi="Times New Roman"/>
        </w:rPr>
        <w:t xml:space="preserve">  </w:t>
      </w:r>
      <w:r w:rsidR="000E4056">
        <w:rPr>
          <w:rFonts w:ascii="Times New Roman" w:hAnsi="Times New Roman"/>
        </w:rPr>
        <w:t xml:space="preserve"> </w:t>
      </w:r>
      <w:r w:rsidR="000307C6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1.</w:t>
      </w:r>
      <w:r w:rsidRPr="00981CC5">
        <w:rPr>
          <w:rFonts w:ascii="Times New Roman" w:eastAsia="Times New Roman" w:hAnsi="Times New Roman" w:cs="Times New Roman"/>
          <w:sz w:val="24"/>
        </w:rPr>
        <w:tab/>
        <w:t>Обеспечение мер первичной пожарной безопасности (защитная обработка деревянных конструкций чердачных помещений и  обслуживание ОПС в 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–180000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2.</w:t>
      </w:r>
      <w:r w:rsidRPr="00981CC5">
        <w:rPr>
          <w:rFonts w:ascii="Times New Roman" w:eastAsia="Times New Roman" w:hAnsi="Times New Roman" w:cs="Times New Roman"/>
          <w:sz w:val="24"/>
        </w:rPr>
        <w:tab/>
        <w:t>Оказание поддержки объединениям граждан, участвующим в охране общественного порядка –38000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3.</w:t>
      </w:r>
      <w:r w:rsidRPr="00981CC5">
        <w:rPr>
          <w:rFonts w:ascii="Times New Roman" w:eastAsia="Times New Roman" w:hAnsi="Times New Roman" w:cs="Times New Roman"/>
          <w:sz w:val="24"/>
        </w:rPr>
        <w:tab/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480000 рублей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4.</w:t>
      </w:r>
      <w:r w:rsidRPr="00981CC5">
        <w:rPr>
          <w:rFonts w:ascii="Times New Roman" w:eastAsia="Times New Roman" w:hAnsi="Times New Roman" w:cs="Times New Roman"/>
          <w:sz w:val="24"/>
        </w:rPr>
        <w:tab/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5.</w:t>
      </w:r>
      <w:r w:rsidRPr="00981CC5">
        <w:rPr>
          <w:rFonts w:ascii="Times New Roman" w:eastAsia="Times New Roman" w:hAnsi="Times New Roman" w:cs="Times New Roman"/>
          <w:sz w:val="24"/>
        </w:rPr>
        <w:tab/>
        <w:t>Лицензирование источников водоснабжения населения - 620000 рублей на 2 источника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6.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Организация ритуальных услуг и содержание мест захоронения - 70000 рублей на 1 </w:t>
      </w:r>
      <w:proofErr w:type="gramStart"/>
      <w:r w:rsidRPr="00981CC5">
        <w:rPr>
          <w:rFonts w:ascii="Times New Roman" w:eastAsia="Times New Roman" w:hAnsi="Times New Roman" w:cs="Times New Roman"/>
          <w:sz w:val="24"/>
        </w:rPr>
        <w:t>кладбищ</w:t>
      </w:r>
      <w:proofErr w:type="gramEnd"/>
      <w:r w:rsidRPr="00981CC5">
        <w:rPr>
          <w:rFonts w:ascii="Times New Roman" w:eastAsia="Times New Roman" w:hAnsi="Times New Roman" w:cs="Times New Roman"/>
          <w:sz w:val="24"/>
        </w:rPr>
        <w:t xml:space="preserve"> в том числе дератизация, установка контейнеров для мусора, </w:t>
      </w:r>
      <w:proofErr w:type="spellStart"/>
      <w:r w:rsidRPr="00981CC5">
        <w:rPr>
          <w:rFonts w:ascii="Times New Roman" w:eastAsia="Times New Roman" w:hAnsi="Times New Roman" w:cs="Times New Roman"/>
          <w:sz w:val="24"/>
        </w:rPr>
        <w:t>обваловка</w:t>
      </w:r>
      <w:proofErr w:type="spellEnd"/>
      <w:r w:rsidRPr="00981CC5">
        <w:rPr>
          <w:rFonts w:ascii="Times New Roman" w:eastAsia="Times New Roman" w:hAnsi="Times New Roman" w:cs="Times New Roman"/>
          <w:sz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7.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Содержание дорог внутри населенных </w:t>
      </w:r>
      <w:proofErr w:type="gramStart"/>
      <w:r w:rsidRPr="00981CC5">
        <w:rPr>
          <w:rFonts w:ascii="Times New Roman" w:eastAsia="Times New Roman" w:hAnsi="Times New Roman" w:cs="Times New Roman"/>
          <w:sz w:val="24"/>
        </w:rPr>
        <w:t>пунктов</w:t>
      </w:r>
      <w:proofErr w:type="gramEnd"/>
      <w:r w:rsidRPr="00981CC5">
        <w:rPr>
          <w:rFonts w:ascii="Times New Roman" w:eastAsia="Times New Roman" w:hAnsi="Times New Roman" w:cs="Times New Roman"/>
          <w:sz w:val="24"/>
        </w:rPr>
        <w:t xml:space="preserve"> в том числе в зимнее время и доведение до нормативного состояния покрытия дорог улично-дорожной сети - 155000 рублей на 1населенного пункта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8.</w:t>
      </w:r>
      <w:r w:rsidRPr="00981CC5">
        <w:rPr>
          <w:rFonts w:ascii="Times New Roman" w:eastAsia="Times New Roman" w:hAnsi="Times New Roman" w:cs="Times New Roman"/>
          <w:sz w:val="24"/>
        </w:rPr>
        <w:tab/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9.</w:t>
      </w:r>
      <w:r w:rsidRPr="00981CC5">
        <w:rPr>
          <w:rFonts w:ascii="Times New Roman" w:eastAsia="Times New Roman" w:hAnsi="Times New Roman" w:cs="Times New Roman"/>
          <w:sz w:val="24"/>
        </w:rPr>
        <w:tab/>
        <w:t>Финансирование мероприятий, по отлову и содержанию безнадзорных животных, обитающих на территории поселения - 40000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10.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 Борьба с карантинными растениями, в том числе </w:t>
      </w:r>
      <w:proofErr w:type="spellStart"/>
      <w:r w:rsidRPr="00981CC5">
        <w:rPr>
          <w:rFonts w:ascii="Times New Roman" w:eastAsia="Times New Roman" w:hAnsi="Times New Roman" w:cs="Times New Roman"/>
          <w:sz w:val="24"/>
        </w:rPr>
        <w:t>наркосодержащими</w:t>
      </w:r>
      <w:proofErr w:type="spellEnd"/>
      <w:r w:rsidRPr="00981CC5">
        <w:rPr>
          <w:rFonts w:ascii="Times New Roman" w:eastAsia="Times New Roman" w:hAnsi="Times New Roman" w:cs="Times New Roman"/>
          <w:sz w:val="24"/>
        </w:rPr>
        <w:t>, вырубка застарелых деревьев и снос ветхих бесхозных строений - 150000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11.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 Приведение в соответствие с нормативами рабочие места сотрудников Исполнительного </w:t>
      </w:r>
      <w:proofErr w:type="gramStart"/>
      <w:r w:rsidRPr="00981CC5">
        <w:rPr>
          <w:rFonts w:ascii="Times New Roman" w:eastAsia="Times New Roman" w:hAnsi="Times New Roman" w:cs="Times New Roman"/>
          <w:sz w:val="24"/>
        </w:rPr>
        <w:t>комитета</w:t>
      </w:r>
      <w:proofErr w:type="gramEnd"/>
      <w:r w:rsidRPr="00981CC5">
        <w:rPr>
          <w:rFonts w:ascii="Times New Roman" w:eastAsia="Times New Roman" w:hAnsi="Times New Roman" w:cs="Times New Roman"/>
          <w:sz w:val="24"/>
        </w:rPr>
        <w:t xml:space="preserve"> в том числе проведение оценки СОУТ - 86000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12.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 Содержание и ремонт жилых помещений, состоящих на балансе Исполнительного комитета </w:t>
      </w:r>
      <w:proofErr w:type="spellStart"/>
      <w:r w:rsidRPr="00981CC5">
        <w:rPr>
          <w:rFonts w:ascii="Times New Roman" w:eastAsia="Times New Roman" w:hAnsi="Times New Roman" w:cs="Times New Roman"/>
          <w:sz w:val="24"/>
        </w:rPr>
        <w:t>Щербенского</w:t>
      </w:r>
      <w:proofErr w:type="spellEnd"/>
      <w:r w:rsidRPr="00981CC5">
        <w:rPr>
          <w:rFonts w:ascii="Times New Roman" w:eastAsia="Times New Roman" w:hAnsi="Times New Roman" w:cs="Times New Roman"/>
          <w:sz w:val="24"/>
        </w:rPr>
        <w:t xml:space="preserve"> сельского поселения - 228000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13.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 Проведение мероприятий по исполнению Закона Республики Татарстан "О государственных языках РТ", в том числе изготовление табличек с названиями улиц - 46000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14.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307C6"/>
    <w:rsid w:val="00040649"/>
    <w:rsid w:val="000770BA"/>
    <w:rsid w:val="000E4056"/>
    <w:rsid w:val="00101FBD"/>
    <w:rsid w:val="00154B99"/>
    <w:rsid w:val="00160432"/>
    <w:rsid w:val="00175716"/>
    <w:rsid w:val="002A0FA8"/>
    <w:rsid w:val="003C0BA0"/>
    <w:rsid w:val="00442903"/>
    <w:rsid w:val="00513F61"/>
    <w:rsid w:val="0055414C"/>
    <w:rsid w:val="0057124E"/>
    <w:rsid w:val="00591E73"/>
    <w:rsid w:val="00754FFE"/>
    <w:rsid w:val="00767D8C"/>
    <w:rsid w:val="00804691"/>
    <w:rsid w:val="00981CC5"/>
    <w:rsid w:val="009C4F4B"/>
    <w:rsid w:val="00A23F15"/>
    <w:rsid w:val="00BD591C"/>
    <w:rsid w:val="00CA68A8"/>
    <w:rsid w:val="00D0596B"/>
    <w:rsid w:val="00DD7E06"/>
    <w:rsid w:val="00DE34F1"/>
    <w:rsid w:val="00E718BD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23</cp:revision>
  <dcterms:created xsi:type="dcterms:W3CDTF">2015-11-11T09:15:00Z</dcterms:created>
  <dcterms:modified xsi:type="dcterms:W3CDTF">2019-12-17T13:02:00Z</dcterms:modified>
</cp:coreProperties>
</file>