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9D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70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Саврушского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Аксубаевского муниципального района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6F2C" w:rsidRPr="00640621" w:rsidRDefault="00496F2C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                             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24E4" w:rsidRPr="00640621" w:rsidRDefault="007A24E4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3F0F" w:rsidRPr="00640621" w:rsidRDefault="007A24E4" w:rsidP="00496F2C">
      <w:pPr>
        <w:pStyle w:val="a3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признании утратившим силу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 </w:t>
      </w:r>
      <w:r w:rsidR="00670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Саврушского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сельского поселения Аксубаевского муниципального района Республики Татарстан № </w:t>
      </w:r>
      <w:r w:rsidR="00670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14 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</w:t>
      </w:r>
      <w:r w:rsidR="00670E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18.05.</w:t>
      </w:r>
      <w:r w:rsidR="00E33F0F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2015г. «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70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Саврушского </w:t>
      </w:r>
      <w:r w:rsidR="00E33F0F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поселения»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 редакции Решения Совета</w:t>
      </w:r>
      <w:r w:rsidR="00670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Саврушского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670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90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от</w:t>
      </w:r>
      <w:r w:rsidR="00670E8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12.07.2019 </w:t>
      </w:r>
      <w:r w:rsidR="00640621"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г.)</w:t>
      </w:r>
    </w:p>
    <w:p w:rsidR="007A24E4" w:rsidRPr="00640621" w:rsidRDefault="00E33F0F" w:rsidP="00496F2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A24E4" w:rsidRPr="00640621" w:rsidRDefault="00363FC2" w:rsidP="00363FC2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proofErr w:type="gramStart"/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27.12.2018 N 498 «Об ответственном обращении с животными и о внесении изменений в отдельные законодательные акты Российской Федерации (с изменениями на 27 декабря 2019 года), 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Закон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ом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Республики Татарстан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16.11.2019г. №82-ЗРТ</w:t>
      </w:r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"О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</w:t>
      </w:r>
      <w:proofErr w:type="gramEnd"/>
      <w:r w:rsidR="00E33F0F" w:rsidRPr="006406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ликвидации болезней животных, их лечению, отлову и содержанию безнадзорных животных, защите населения от болезней, общих для человека и животных", 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670E8F">
        <w:rPr>
          <w:rFonts w:ascii="Times New Roman" w:hAnsi="Times New Roman" w:cs="Times New Roman"/>
          <w:color w:val="000000" w:themeColor="text1"/>
          <w:sz w:val="28"/>
          <w:szCs w:val="28"/>
        </w:rPr>
        <w:t>Саврушского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6406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</w:p>
    <w:p w:rsidR="00363FC2" w:rsidRPr="00640621" w:rsidRDefault="00363FC2" w:rsidP="00363FC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621" w:rsidRPr="00640621" w:rsidRDefault="003E5106" w:rsidP="00640621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 решение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670E8F">
        <w:rPr>
          <w:rFonts w:ascii="Times New Roman" w:hAnsi="Times New Roman" w:cs="Times New Roman"/>
          <w:color w:val="000000" w:themeColor="text1"/>
          <w:sz w:val="28"/>
          <w:szCs w:val="28"/>
        </w:rPr>
        <w:t>Саврушского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Аксубаевского муниципального района Республики Татарстан от  </w:t>
      </w:r>
      <w:r w:rsidR="00670E8F">
        <w:rPr>
          <w:rFonts w:ascii="Times New Roman" w:hAnsi="Times New Roman" w:cs="Times New Roman"/>
          <w:color w:val="000000" w:themeColor="text1"/>
          <w:sz w:val="28"/>
          <w:szCs w:val="28"/>
        </w:rPr>
        <w:t>18.05.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2015г.</w:t>
      </w:r>
      <w:r w:rsidR="007A24E4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670E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0621" w:rsidRPr="0064062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 Порядке отлова безнадзорных животных и Правилах содержания домашних животных на территории </w:t>
      </w:r>
      <w:r w:rsidR="00670E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Саврушского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сельского поселения</w:t>
      </w:r>
      <w:bookmarkStart w:id="0" w:name="_GoBack"/>
      <w:bookmarkEnd w:id="0"/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="00670E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 в редакции Решения Совета</w:t>
      </w:r>
      <w:r w:rsidR="00670E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Саврушского 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сельского поселения №</w:t>
      </w:r>
      <w:r w:rsidR="00670E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90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от </w:t>
      </w:r>
      <w:r w:rsidR="00670E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12.07.</w:t>
      </w:r>
      <w:r w:rsidR="00640621" w:rsidRPr="0064062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2019г.)</w:t>
      </w:r>
    </w:p>
    <w:p w:rsidR="003E5106" w:rsidRPr="00640621" w:rsidRDefault="003E5106" w:rsidP="0064062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48377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  <w:r w:rsidRPr="00640621">
        <w:rPr>
          <w:color w:val="000000" w:themeColor="text1"/>
          <w:sz w:val="28"/>
          <w:szCs w:val="28"/>
        </w:rPr>
        <w:t>2</w:t>
      </w:r>
      <w:r w:rsidR="00363FC2" w:rsidRPr="00640621">
        <w:rPr>
          <w:color w:val="000000" w:themeColor="text1"/>
          <w:sz w:val="28"/>
          <w:szCs w:val="28"/>
        </w:rPr>
        <w:t xml:space="preserve">. </w:t>
      </w:r>
      <w:proofErr w:type="gramStart"/>
      <w:r w:rsidR="00363FC2" w:rsidRPr="00640621">
        <w:rPr>
          <w:color w:val="000000" w:themeColor="text1"/>
          <w:sz w:val="28"/>
          <w:szCs w:val="28"/>
        </w:rPr>
        <w:t>Разместить</w:t>
      </w:r>
      <w:proofErr w:type="gramEnd"/>
      <w:r w:rsidR="00363FC2" w:rsidRPr="00640621">
        <w:rPr>
          <w:color w:val="000000" w:themeColor="text1"/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://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="00363FC2" w:rsidRPr="00640621">
          <w:rPr>
            <w:rStyle w:val="a5"/>
            <w:color w:val="000000" w:themeColor="text1"/>
            <w:sz w:val="28"/>
            <w:szCs w:val="28"/>
          </w:rPr>
          <w:t>.</w:t>
        </w:r>
        <w:r w:rsidR="00363FC2" w:rsidRPr="00640621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640621">
        <w:rPr>
          <w:rStyle w:val="a5"/>
          <w:color w:val="000000" w:themeColor="text1"/>
          <w:sz w:val="28"/>
          <w:szCs w:val="28"/>
        </w:rPr>
        <w:t xml:space="preserve"> и </w:t>
      </w:r>
      <w:r w:rsidR="00363FC2" w:rsidRPr="00640621">
        <w:rPr>
          <w:color w:val="000000" w:themeColor="text1"/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="00363FC2" w:rsidRPr="00640621">
          <w:rPr>
            <w:rStyle w:val="a5"/>
            <w:color w:val="000000" w:themeColor="text1"/>
            <w:sz w:val="28"/>
            <w:szCs w:val="28"/>
          </w:rPr>
          <w:t>http://pravo.tatarstan.ru/</w:t>
        </w:r>
      </w:hyperlink>
      <w:r w:rsidR="00363FC2" w:rsidRPr="00640621">
        <w:rPr>
          <w:color w:val="000000" w:themeColor="text1"/>
          <w:sz w:val="28"/>
          <w:szCs w:val="28"/>
          <w:u w:val="single"/>
        </w:rPr>
        <w:t xml:space="preserve"> 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u w:val="single"/>
        </w:rPr>
      </w:pPr>
    </w:p>
    <w:p w:rsidR="00363FC2" w:rsidRPr="00640621" w:rsidRDefault="00640621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>3</w:t>
      </w:r>
      <w:r w:rsidR="00363FC2" w:rsidRPr="00640621">
        <w:rPr>
          <w:color w:val="000000" w:themeColor="text1"/>
          <w:sz w:val="28"/>
          <w:szCs w:val="28"/>
        </w:rPr>
        <w:t>. Контроль за исполнением настоящего решения оставляю за собой.</w:t>
      </w:r>
    </w:p>
    <w:p w:rsidR="00483772" w:rsidRPr="00640621" w:rsidRDefault="0048377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63FC2" w:rsidRPr="00640621" w:rsidRDefault="00363FC2" w:rsidP="00363FC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640621">
        <w:rPr>
          <w:color w:val="000000" w:themeColor="text1"/>
          <w:sz w:val="28"/>
          <w:szCs w:val="28"/>
        </w:rPr>
        <w:t xml:space="preserve">Председатель Совета, Глава </w:t>
      </w:r>
    </w:p>
    <w:p w:rsidR="007A24E4" w:rsidRPr="00640621" w:rsidRDefault="00670E8F" w:rsidP="0048377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Саврушского </w:t>
      </w:r>
      <w:r w:rsidR="00363FC2" w:rsidRPr="00640621">
        <w:rPr>
          <w:color w:val="000000" w:themeColor="text1"/>
          <w:sz w:val="28"/>
          <w:szCs w:val="28"/>
        </w:rPr>
        <w:t xml:space="preserve"> сельского поселения:             </w:t>
      </w:r>
      <w:r>
        <w:rPr>
          <w:color w:val="000000" w:themeColor="text1"/>
          <w:sz w:val="28"/>
          <w:szCs w:val="28"/>
        </w:rPr>
        <w:t xml:space="preserve">                         </w:t>
      </w:r>
      <w:proofErr w:type="spellStart"/>
      <w:r>
        <w:rPr>
          <w:color w:val="000000" w:themeColor="text1"/>
          <w:sz w:val="28"/>
          <w:szCs w:val="28"/>
        </w:rPr>
        <w:t>А.Г.Кузьмин</w:t>
      </w:r>
      <w:proofErr w:type="spellEnd"/>
      <w:r w:rsidR="00363FC2" w:rsidRPr="00640621">
        <w:rPr>
          <w:color w:val="000000" w:themeColor="text1"/>
          <w:sz w:val="28"/>
          <w:szCs w:val="28"/>
        </w:rPr>
        <w:t xml:space="preserve">       </w:t>
      </w:r>
    </w:p>
    <w:sectPr w:rsidR="007A24E4" w:rsidRPr="00640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83772"/>
    <w:rsid w:val="00496F2C"/>
    <w:rsid w:val="00640621"/>
    <w:rsid w:val="00670E8F"/>
    <w:rsid w:val="007A24E4"/>
    <w:rsid w:val="009D2C9D"/>
    <w:rsid w:val="00E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2020-06-10T10:19:00Z</dcterms:created>
  <dcterms:modified xsi:type="dcterms:W3CDTF">2020-06-18T12:24:00Z</dcterms:modified>
</cp:coreProperties>
</file>