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Pr="005A195B" w:rsidRDefault="00BB5138" w:rsidP="00BB5138">
      <w:pPr>
        <w:pStyle w:val="a3"/>
        <w:rPr>
          <w:rFonts w:ascii="Arial" w:hAnsi="Arial" w:cs="Arial"/>
          <w:sz w:val="24"/>
          <w:szCs w:val="24"/>
        </w:rPr>
      </w:pPr>
      <w:r w:rsidRPr="005A195B">
        <w:rPr>
          <w:rFonts w:ascii="Arial" w:hAnsi="Arial" w:cs="Arial"/>
          <w:sz w:val="24"/>
          <w:szCs w:val="24"/>
        </w:rPr>
        <w:t xml:space="preserve">РЕСПУБЛИКА ТАТАРСТАН       </w:t>
      </w:r>
      <w:proofErr w:type="spellStart"/>
      <w:r w:rsidRPr="005A195B">
        <w:rPr>
          <w:rFonts w:ascii="Arial" w:hAnsi="Arial" w:cs="Arial"/>
          <w:sz w:val="24"/>
          <w:szCs w:val="24"/>
        </w:rPr>
        <w:t>ТАТАРСТАН</w:t>
      </w:r>
      <w:proofErr w:type="spellEnd"/>
      <w:r w:rsidRPr="005A195B">
        <w:rPr>
          <w:rFonts w:ascii="Arial" w:hAnsi="Arial" w:cs="Arial"/>
          <w:sz w:val="24"/>
          <w:szCs w:val="24"/>
        </w:rPr>
        <w:t xml:space="preserve"> РЕСПУБЛИКАСЫ</w:t>
      </w:r>
    </w:p>
    <w:p w:rsidR="00BB5138" w:rsidRPr="005A195B" w:rsidRDefault="005A195B" w:rsidP="00BB5138">
      <w:pPr>
        <w:jc w:val="center"/>
        <w:rPr>
          <w:rFonts w:ascii="Arial" w:hAnsi="Arial" w:cs="Arial"/>
        </w:rPr>
      </w:pPr>
      <w:r w:rsidRPr="005A19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177165</wp:posOffset>
                </wp:positionH>
                <wp:positionV relativeFrom="paragraph">
                  <wp:posOffset>19050</wp:posOffset>
                </wp:positionV>
                <wp:extent cx="2497455" cy="15335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D45E13" w:rsidRDefault="00BB5138" w:rsidP="005A195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D45E13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D45E13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D45E13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 w:rsidRPr="00D45E13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 w:rsidRPr="00D45E13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3D9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95pt;margin-top:1.5pt;width:196.6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v/hAIAABI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5A195B" w:rsidRDefault="00BB5138" w:rsidP="005A195B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5A195B">
                        <w:rPr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5A195B">
                        <w:rPr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5A195B">
                        <w:rPr>
                          <w:sz w:val="14"/>
                          <w:szCs w:val="14"/>
                          <w:lang w:val="en-US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 w:rsidRPr="005A195B">
                        <w:rPr>
                          <w:sz w:val="14"/>
                          <w:szCs w:val="14"/>
                          <w:lang w:val="en-US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 w:rsidRPr="005A195B">
                        <w:rPr>
                          <w:sz w:val="14"/>
                          <w:szCs w:val="14"/>
                          <w:lang w:val="en-US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  <w:r w:rsidR="00BB5138" w:rsidRPr="005A19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75C26" id="Text Box 2" o:spid="_x0000_s1027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lEhwIAABk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138" w:rsidRPr="005A19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Pr="005A195B" w:rsidRDefault="00BB5138" w:rsidP="00BB5138">
      <w:pPr>
        <w:rPr>
          <w:rFonts w:ascii="Arial" w:hAnsi="Arial" w:cs="Arial"/>
        </w:rPr>
      </w:pPr>
    </w:p>
    <w:p w:rsidR="00BB5138" w:rsidRPr="005A195B" w:rsidRDefault="00BB5138" w:rsidP="00BB5138">
      <w:pPr>
        <w:rPr>
          <w:rFonts w:ascii="Arial" w:hAnsi="Arial" w:cs="Arial"/>
        </w:rPr>
      </w:pPr>
    </w:p>
    <w:p w:rsidR="00BB5138" w:rsidRPr="005A195B" w:rsidRDefault="00BB5138" w:rsidP="00BB5138">
      <w:pPr>
        <w:rPr>
          <w:rFonts w:ascii="Arial" w:hAnsi="Arial" w:cs="Arial"/>
        </w:rPr>
      </w:pPr>
    </w:p>
    <w:p w:rsidR="00BB5138" w:rsidRPr="005A195B" w:rsidRDefault="00BB5138" w:rsidP="00BB5138">
      <w:pPr>
        <w:rPr>
          <w:rFonts w:ascii="Arial" w:hAnsi="Arial" w:cs="Arial"/>
        </w:rPr>
      </w:pPr>
    </w:p>
    <w:p w:rsidR="00BB5138" w:rsidRPr="005A195B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5A195B">
        <w:rPr>
          <w:rFonts w:ascii="Arial" w:hAnsi="Arial" w:cs="Arial"/>
          <w:sz w:val="24"/>
          <w:szCs w:val="24"/>
        </w:rPr>
        <w:t xml:space="preserve">   </w:t>
      </w:r>
    </w:p>
    <w:p w:rsidR="00BB5138" w:rsidRPr="005A195B" w:rsidRDefault="00BB5138" w:rsidP="00BB5138">
      <w:pPr>
        <w:pStyle w:val="a5"/>
        <w:rPr>
          <w:rFonts w:ascii="Arial" w:hAnsi="Arial" w:cs="Arial"/>
          <w:sz w:val="24"/>
          <w:szCs w:val="24"/>
        </w:rPr>
      </w:pPr>
    </w:p>
    <w:p w:rsidR="00BB5138" w:rsidRPr="005A195B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5A195B">
        <w:rPr>
          <w:rFonts w:ascii="Arial" w:hAnsi="Arial" w:cs="Arial"/>
          <w:sz w:val="24"/>
          <w:szCs w:val="24"/>
        </w:rPr>
        <w:t xml:space="preserve">         </w:t>
      </w:r>
    </w:p>
    <w:p w:rsidR="00BB5138" w:rsidRDefault="00BB5138" w:rsidP="00BB5138">
      <w:pPr>
        <w:pStyle w:val="a5"/>
        <w:rPr>
          <w:rFonts w:ascii="Arial" w:hAnsi="Arial" w:cs="Arial"/>
          <w:sz w:val="24"/>
          <w:szCs w:val="24"/>
        </w:rPr>
      </w:pPr>
      <w:r w:rsidRPr="005A195B">
        <w:rPr>
          <w:rFonts w:ascii="Arial" w:hAnsi="Arial" w:cs="Arial"/>
          <w:sz w:val="24"/>
          <w:szCs w:val="24"/>
        </w:rPr>
        <w:t xml:space="preserve">     </w:t>
      </w:r>
    </w:p>
    <w:p w:rsidR="00BB5138" w:rsidRDefault="00BB5138" w:rsidP="00BB5138">
      <w:pPr>
        <w:pStyle w:val="a5"/>
        <w:rPr>
          <w:rFonts w:ascii="Arial" w:hAnsi="Arial" w:cs="Arial"/>
          <w:sz w:val="24"/>
          <w:szCs w:val="24"/>
        </w:rPr>
      </w:pPr>
    </w:p>
    <w:p w:rsidR="005A195B" w:rsidRPr="005A195B" w:rsidRDefault="005A195B" w:rsidP="00BB5138">
      <w:pPr>
        <w:pStyle w:val="a5"/>
        <w:rPr>
          <w:rFonts w:ascii="Arial" w:hAnsi="Arial" w:cs="Arial"/>
          <w:b w:val="0"/>
          <w:sz w:val="24"/>
          <w:szCs w:val="24"/>
        </w:rPr>
      </w:pPr>
    </w:p>
    <w:p w:rsidR="00BB5138" w:rsidRPr="005A195B" w:rsidRDefault="00BB5138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 w:rsidRPr="005A195B">
        <w:rPr>
          <w:rFonts w:ascii="Arial" w:hAnsi="Arial" w:cs="Arial"/>
          <w:sz w:val="24"/>
          <w:szCs w:val="24"/>
        </w:rPr>
        <w:t>ИНН 1603004991 КПП 160301001 р/с 40204810500000230020 Банк: ГРКЦ НБ г. Казань ЛБ03922018-</w:t>
      </w:r>
      <w:r w:rsidR="005A195B">
        <w:rPr>
          <w:rFonts w:ascii="Arial" w:hAnsi="Arial" w:cs="Arial"/>
          <w:sz w:val="24"/>
          <w:szCs w:val="24"/>
        </w:rPr>
        <w:t>Совет</w:t>
      </w:r>
      <w:r w:rsidRPr="005A195B">
        <w:rPr>
          <w:rFonts w:ascii="Arial" w:hAnsi="Arial" w:cs="Arial"/>
          <w:sz w:val="24"/>
          <w:szCs w:val="24"/>
        </w:rPr>
        <w:t>УрмСП</w:t>
      </w:r>
    </w:p>
    <w:p w:rsidR="00BB5138" w:rsidRPr="005A195B" w:rsidRDefault="00BB5138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 w:rsidRPr="005A195B">
        <w:rPr>
          <w:rFonts w:ascii="Arial" w:hAnsi="Arial" w:cs="Arial"/>
          <w:sz w:val="24"/>
          <w:szCs w:val="24"/>
        </w:rPr>
        <w:t xml:space="preserve">л/с 40116810402210040115 БИК 049205001 ОГРН </w:t>
      </w:r>
      <w:r w:rsidR="00FC625C" w:rsidRPr="005A195B">
        <w:rPr>
          <w:rFonts w:ascii="Arial" w:hAnsi="Arial" w:cs="Arial"/>
          <w:sz w:val="24"/>
          <w:szCs w:val="24"/>
        </w:rPr>
        <w:t>1021605355782</w:t>
      </w:r>
    </w:p>
    <w:p w:rsidR="00D45E13" w:rsidRDefault="009269A5" w:rsidP="00D45E13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B5138" w:rsidRPr="005A195B" w:rsidRDefault="00BB5138" w:rsidP="00D45E13">
      <w:pPr>
        <w:pStyle w:val="a5"/>
        <w:jc w:val="right"/>
        <w:rPr>
          <w:rFonts w:ascii="Arial" w:hAnsi="Arial" w:cs="Arial"/>
          <w:sz w:val="24"/>
          <w:szCs w:val="24"/>
        </w:rPr>
      </w:pPr>
    </w:p>
    <w:tbl>
      <w:tblPr>
        <w:tblW w:w="9657" w:type="dxa"/>
        <w:tblLayout w:type="fixed"/>
        <w:tblLook w:val="01E0" w:firstRow="1" w:lastRow="1" w:firstColumn="1" w:lastColumn="1" w:noHBand="0" w:noVBand="0"/>
      </w:tblPr>
      <w:tblGrid>
        <w:gridCol w:w="9657"/>
      </w:tblGrid>
      <w:tr w:rsidR="005A195B" w:rsidRPr="005A195B" w:rsidTr="005A195B">
        <w:trPr>
          <w:trHeight w:val="586"/>
        </w:trPr>
        <w:tc>
          <w:tcPr>
            <w:tcW w:w="9657" w:type="dxa"/>
          </w:tcPr>
          <w:p w:rsidR="005A195B" w:rsidRPr="005A195B" w:rsidRDefault="005A195B" w:rsidP="005A19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A195B">
              <w:rPr>
                <w:rFonts w:ascii="Arial" w:hAnsi="Arial" w:cs="Arial"/>
                <w:b/>
              </w:rPr>
              <w:t>РЕШЕНИЕ</w:t>
            </w:r>
          </w:p>
          <w:p w:rsidR="005A195B" w:rsidRPr="005A195B" w:rsidRDefault="005A195B" w:rsidP="005A195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95B" w:rsidRPr="005A195B" w:rsidRDefault="00D45E13" w:rsidP="005A195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от  </w:t>
            </w:r>
            <w:bookmarkStart w:id="0" w:name="_GoBack"/>
            <w:bookmarkEnd w:id="0"/>
            <w:r w:rsidR="005A195B" w:rsidRPr="005A195B">
              <w:rPr>
                <w:rFonts w:ascii="Arial" w:hAnsi="Arial" w:cs="Arial"/>
                <w:b/>
              </w:rPr>
              <w:t xml:space="preserve"> марта   2021 г.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№ </w:t>
            </w:r>
          </w:p>
          <w:p w:rsidR="005A195B" w:rsidRPr="005A195B" w:rsidRDefault="005A195B" w:rsidP="005A195B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4E39D5" w:rsidRPr="004E39D5" w:rsidRDefault="005A195B" w:rsidP="004E39D5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hd w:val="clear" w:color="auto" w:fill="FFFFFF"/>
        </w:rPr>
      </w:pPr>
      <w:r w:rsidRPr="005A195B">
        <w:rPr>
          <w:rFonts w:ascii="Arial" w:hAnsi="Arial" w:cs="Arial"/>
          <w:b/>
          <w:bCs/>
          <w:shd w:val="clear" w:color="auto" w:fill="FFFFFF"/>
        </w:rPr>
        <w:t xml:space="preserve"> «О дополнительных основаниях </w:t>
      </w:r>
      <w:proofErr w:type="gramStart"/>
      <w:r w:rsidRPr="005A195B">
        <w:rPr>
          <w:rFonts w:ascii="Arial" w:hAnsi="Arial" w:cs="Arial"/>
          <w:b/>
          <w:bCs/>
          <w:shd w:val="clear" w:color="auto" w:fill="FFFFFF"/>
        </w:rPr>
        <w:t>признания  безнадежными</w:t>
      </w:r>
      <w:proofErr w:type="gramEnd"/>
      <w:r w:rsidRPr="005A195B">
        <w:rPr>
          <w:rFonts w:ascii="Arial" w:hAnsi="Arial" w:cs="Arial"/>
          <w:b/>
          <w:bCs/>
          <w:shd w:val="clear" w:color="auto" w:fill="FFFFFF"/>
        </w:rPr>
        <w:t xml:space="preserve">  к взысканию недоимки и задолженности по пеням  и  штрафам по местным налогам»</w:t>
      </w:r>
    </w:p>
    <w:p w:rsidR="004E39D5" w:rsidRPr="004E39D5" w:rsidRDefault="004E39D5" w:rsidP="004E39D5">
      <w:pPr>
        <w:spacing w:line="240" w:lineRule="atLeast"/>
        <w:ind w:firstLine="560"/>
        <w:jc w:val="both"/>
        <w:rPr>
          <w:rFonts w:ascii="Arial" w:hAnsi="Arial" w:cs="Arial"/>
        </w:rPr>
      </w:pPr>
      <w:r w:rsidRPr="004E39D5">
        <w:rPr>
          <w:rFonts w:ascii="Arial" w:hAnsi="Arial" w:cs="Arial"/>
          <w:color w:val="000000"/>
        </w:rPr>
        <w:t xml:space="preserve">В соответствии с </w:t>
      </w:r>
      <w:hyperlink r:id="rId8" w:history="1">
        <w:r w:rsidRPr="004E39D5">
          <w:rPr>
            <w:rFonts w:ascii="Arial" w:hAnsi="Arial" w:cs="Arial"/>
            <w:color w:val="000000"/>
          </w:rPr>
          <w:t>пунктом 3 статьи 59</w:t>
        </w:r>
      </w:hyperlink>
      <w:r w:rsidRPr="004E39D5">
        <w:rPr>
          <w:rFonts w:ascii="Arial" w:hAnsi="Arial" w:cs="Arial"/>
          <w:color w:val="000000"/>
        </w:rPr>
        <w:t xml:space="preserve"> Налогового кодекса Российской Федерации, с </w:t>
      </w:r>
      <w:r w:rsidRPr="004E39D5">
        <w:rPr>
          <w:rFonts w:ascii="Arial" w:hAnsi="Arial" w:cs="Arial"/>
          <w:b/>
          <w:bCs/>
          <w:color w:val="000000"/>
        </w:rPr>
        <w:t> </w:t>
      </w:r>
      <w:hyperlink r:id="rId9" w:tgtFrame="_blank" w:history="1">
        <w:r w:rsidRPr="004E39D5">
          <w:rPr>
            <w:rFonts w:ascii="Arial" w:hAnsi="Arial" w:cs="Arial"/>
            <w:color w:val="000000"/>
          </w:rPr>
          <w:t>Приказом</w:t>
        </w:r>
      </w:hyperlink>
      <w:r w:rsidRPr="004E39D5">
        <w:rPr>
          <w:rFonts w:ascii="Arial" w:hAnsi="Arial" w:cs="Arial"/>
          <w:color w:val="000000"/>
        </w:rPr>
        <w:t> Федеральной налоговой службы Российской Федерации от 2 апреля 2019 года № ММВ-7-8/164@ «Об утверждении </w:t>
      </w:r>
      <w:hyperlink r:id="rId10" w:tgtFrame="_blank" w:history="1">
        <w:r w:rsidRPr="004E39D5">
          <w:rPr>
            <w:rFonts w:ascii="Arial" w:hAnsi="Arial" w:cs="Arial"/>
            <w:color w:val="000000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4E39D5">
        <w:rPr>
          <w:rFonts w:ascii="Arial" w:hAnsi="Arial" w:cs="Arial"/>
          <w:color w:val="000000"/>
        </w:rPr>
        <w:t>, и </w:t>
      </w:r>
      <w:hyperlink r:id="rId11" w:tgtFrame="_blank" w:history="1">
        <w:r w:rsidRPr="004E39D5">
          <w:rPr>
            <w:rFonts w:ascii="Arial" w:hAnsi="Arial" w:cs="Arial"/>
            <w:color w:val="000000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4E39D5">
        <w:rPr>
          <w:rFonts w:ascii="Arial" w:hAnsi="Arial" w:cs="Arial"/>
          <w:color w:val="000000"/>
        </w:rPr>
        <w:t xml:space="preserve">»,  </w:t>
      </w:r>
      <w:r w:rsidRPr="004E39D5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Урмандеевского</w:t>
      </w:r>
      <w:r w:rsidRPr="004E39D5">
        <w:rPr>
          <w:rFonts w:ascii="Arial" w:hAnsi="Arial" w:cs="Arial"/>
        </w:rPr>
        <w:t xml:space="preserve"> сельского поселения Аксубаевского муниципального района РТ  </w:t>
      </w:r>
    </w:p>
    <w:p w:rsidR="004E39D5" w:rsidRPr="004E39D5" w:rsidRDefault="004E39D5" w:rsidP="004E39D5">
      <w:pPr>
        <w:spacing w:line="240" w:lineRule="atLeast"/>
        <w:ind w:firstLine="560"/>
        <w:jc w:val="both"/>
        <w:rPr>
          <w:rFonts w:ascii="Arial" w:hAnsi="Arial" w:cs="Arial"/>
          <w:color w:val="000000"/>
        </w:rPr>
      </w:pPr>
      <w:r w:rsidRPr="004E39D5">
        <w:rPr>
          <w:rFonts w:ascii="Arial" w:hAnsi="Arial" w:cs="Arial"/>
        </w:rPr>
        <w:t>РЕШИЛ:</w:t>
      </w:r>
    </w:p>
    <w:p w:rsidR="004E39D5" w:rsidRPr="004E39D5" w:rsidRDefault="004E39D5" w:rsidP="004E39D5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4E39D5">
        <w:rPr>
          <w:rFonts w:ascii="Arial" w:hAnsi="Arial" w:cs="Arial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4E39D5" w:rsidRPr="004E39D5" w:rsidRDefault="004E39D5" w:rsidP="004E39D5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4E39D5">
        <w:rPr>
          <w:rFonts w:ascii="Arial" w:hAnsi="Arial" w:cs="Arial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4E39D5" w:rsidRPr="004E39D5" w:rsidRDefault="004E39D5" w:rsidP="004E39D5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4E39D5">
        <w:rPr>
          <w:rFonts w:ascii="Arial" w:hAnsi="Arial" w:cs="Arial"/>
        </w:rPr>
        <w:t xml:space="preserve">- по земельному налогу и налогу на имущество умерших физических лиц в случае </w:t>
      </w:r>
      <w:proofErr w:type="spellStart"/>
      <w:r w:rsidRPr="004E39D5">
        <w:rPr>
          <w:rFonts w:ascii="Arial" w:hAnsi="Arial" w:cs="Arial"/>
        </w:rPr>
        <w:t>незаявления</w:t>
      </w:r>
      <w:proofErr w:type="spellEnd"/>
      <w:r w:rsidRPr="004E39D5">
        <w:rPr>
          <w:rFonts w:ascii="Arial" w:hAnsi="Arial" w:cs="Arial"/>
        </w:rPr>
        <w:t xml:space="preserve"> права на наследство в течение 6 месяцев со дня открытия наследства.</w:t>
      </w:r>
    </w:p>
    <w:p w:rsidR="004E39D5" w:rsidRPr="004E39D5" w:rsidRDefault="004E39D5" w:rsidP="004E39D5">
      <w:pPr>
        <w:tabs>
          <w:tab w:val="left" w:pos="709"/>
        </w:tabs>
        <w:ind w:left="284"/>
        <w:jc w:val="both"/>
        <w:rPr>
          <w:rFonts w:ascii="Arial" w:eastAsia="Calibri" w:hAnsi="Arial" w:cs="Arial"/>
          <w:lang w:eastAsia="en-US"/>
        </w:rPr>
      </w:pPr>
      <w:r w:rsidRPr="004E39D5">
        <w:rPr>
          <w:rFonts w:ascii="Arial" w:eastAsia="Calibri" w:hAnsi="Arial" w:cs="Arial"/>
          <w:lang w:eastAsia="en-US"/>
        </w:rPr>
        <w:t xml:space="preserve">2.    Разместить настоящее </w:t>
      </w:r>
      <w:proofErr w:type="gramStart"/>
      <w:r w:rsidRPr="004E39D5">
        <w:rPr>
          <w:rFonts w:ascii="Arial" w:eastAsia="Calibri" w:hAnsi="Arial" w:cs="Arial"/>
          <w:lang w:eastAsia="en-US"/>
        </w:rPr>
        <w:t>постановление  на</w:t>
      </w:r>
      <w:proofErr w:type="gramEnd"/>
      <w:r w:rsidRPr="004E39D5">
        <w:rPr>
          <w:rFonts w:ascii="Arial" w:eastAsia="Calibri" w:hAnsi="Arial" w:cs="Arial"/>
          <w:lang w:eastAsia="en-US"/>
        </w:rPr>
        <w:t xml:space="preserve"> официальном сайте Аксубаевского муниципального района Республики Татарстан (</w:t>
      </w:r>
      <w:hyperlink r:id="rId12" w:history="1">
        <w:r w:rsidRPr="004E39D5">
          <w:rPr>
            <w:rFonts w:ascii="Arial" w:eastAsia="Gulim" w:hAnsi="Arial" w:cs="Arial"/>
            <w:color w:val="0000FF"/>
            <w:u w:val="single"/>
            <w:lang w:eastAsia="en-US"/>
          </w:rPr>
          <w:t>http://aksubayevo.tatarstan.ru</w:t>
        </w:r>
      </w:hyperlink>
      <w:r w:rsidRPr="004E39D5">
        <w:rPr>
          <w:rFonts w:ascii="Arial" w:eastAsia="Calibri" w:hAnsi="Arial" w:cs="Arial"/>
          <w:lang w:eastAsia="en-US"/>
        </w:rPr>
        <w:t>) и опубликовать  на официальном портале правовой информации Республики Татарстан (</w:t>
      </w:r>
      <w:proofErr w:type="spellStart"/>
      <w:r w:rsidRPr="004E39D5">
        <w:rPr>
          <w:rFonts w:ascii="Arial" w:eastAsia="Calibri" w:hAnsi="Arial" w:cs="Arial"/>
          <w:lang w:eastAsia="en-US"/>
        </w:rPr>
        <w:t>httр</w:t>
      </w:r>
      <w:proofErr w:type="spellEnd"/>
      <w:r w:rsidRPr="004E39D5">
        <w:rPr>
          <w:rFonts w:ascii="Arial" w:eastAsia="Calibri" w:hAnsi="Arial" w:cs="Arial"/>
          <w:lang w:eastAsia="en-US"/>
        </w:rPr>
        <w:t xml:space="preserve">://pravo.tatarstan.ru).      </w:t>
      </w:r>
    </w:p>
    <w:p w:rsidR="005A195B" w:rsidRPr="005A195B" w:rsidRDefault="005A195B" w:rsidP="005A19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5A195B">
        <w:rPr>
          <w:rFonts w:ascii="Arial" w:hAnsi="Arial" w:cs="Arial"/>
        </w:rPr>
        <w:t>3. Контроль за исполнением настоящего решения возложить на постоянную комиссию Совета Урмандеевского сельского поселения по финансам и бюджету.</w:t>
      </w:r>
    </w:p>
    <w:p w:rsidR="005A195B" w:rsidRPr="005A195B" w:rsidRDefault="005A195B" w:rsidP="005A195B">
      <w:pPr>
        <w:keepNext/>
        <w:outlineLvl w:val="0"/>
        <w:rPr>
          <w:rFonts w:ascii="Arial" w:hAnsi="Arial" w:cs="Arial"/>
          <w:b/>
          <w:bCs/>
        </w:rPr>
      </w:pPr>
    </w:p>
    <w:p w:rsidR="005A195B" w:rsidRPr="005A195B" w:rsidRDefault="005A195B" w:rsidP="005A195B">
      <w:pPr>
        <w:rPr>
          <w:rFonts w:ascii="Arial" w:hAnsi="Arial" w:cs="Arial"/>
        </w:rPr>
      </w:pPr>
    </w:p>
    <w:p w:rsidR="005A195B" w:rsidRPr="005A195B" w:rsidRDefault="005A195B" w:rsidP="005A195B">
      <w:pPr>
        <w:rPr>
          <w:rFonts w:ascii="Arial" w:hAnsi="Arial" w:cs="Arial"/>
        </w:rPr>
      </w:pPr>
    </w:p>
    <w:p w:rsidR="003F7ED0" w:rsidRPr="003F7ED0" w:rsidRDefault="003F7ED0" w:rsidP="003F7ED0">
      <w:pPr>
        <w:spacing w:line="276" w:lineRule="auto"/>
        <w:ind w:left="-567"/>
        <w:jc w:val="both"/>
        <w:rPr>
          <w:rFonts w:ascii="Arial" w:eastAsia="Calibri" w:hAnsi="Arial" w:cs="Arial"/>
          <w:lang w:eastAsia="en-US"/>
        </w:rPr>
      </w:pPr>
      <w:r w:rsidRPr="003F7ED0">
        <w:rPr>
          <w:rFonts w:ascii="Arial" w:eastAsia="Calibri" w:hAnsi="Arial" w:cs="Arial"/>
          <w:lang w:eastAsia="en-US"/>
        </w:rPr>
        <w:t xml:space="preserve">          Председатель Совета, Глава Урмандеевского</w:t>
      </w:r>
    </w:p>
    <w:p w:rsidR="003F7ED0" w:rsidRPr="003F7ED0" w:rsidRDefault="003F7ED0" w:rsidP="003F7ED0">
      <w:pPr>
        <w:spacing w:line="276" w:lineRule="auto"/>
        <w:ind w:left="-567"/>
        <w:jc w:val="both"/>
        <w:rPr>
          <w:rFonts w:ascii="Arial" w:eastAsia="Calibri" w:hAnsi="Arial" w:cs="Arial"/>
          <w:lang w:eastAsia="en-US"/>
        </w:rPr>
      </w:pPr>
      <w:r w:rsidRPr="003F7ED0">
        <w:rPr>
          <w:rFonts w:ascii="Arial" w:eastAsia="Calibri" w:hAnsi="Arial" w:cs="Arial"/>
          <w:lang w:eastAsia="en-US"/>
        </w:rPr>
        <w:t xml:space="preserve">          сельского поселения Аксубаевского муниципального</w:t>
      </w:r>
    </w:p>
    <w:p w:rsidR="00860A11" w:rsidRPr="004E39D5" w:rsidRDefault="003F7ED0" w:rsidP="004E39D5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3F7ED0">
        <w:rPr>
          <w:rFonts w:ascii="Arial" w:eastAsia="Calibri" w:hAnsi="Arial" w:cs="Arial"/>
          <w:lang w:eastAsia="en-US"/>
        </w:rPr>
        <w:t xml:space="preserve">района                                                                                                </w:t>
      </w:r>
      <w:r w:rsidR="004E39D5">
        <w:rPr>
          <w:rFonts w:ascii="Arial" w:eastAsia="Calibri" w:hAnsi="Arial" w:cs="Arial"/>
          <w:lang w:eastAsia="en-US"/>
        </w:rPr>
        <w:t xml:space="preserve">Николаев В.З.               </w:t>
      </w:r>
    </w:p>
    <w:sectPr w:rsidR="00860A11" w:rsidRPr="004E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3F7ED0"/>
    <w:rsid w:val="00423393"/>
    <w:rsid w:val="004E39D5"/>
    <w:rsid w:val="005A195B"/>
    <w:rsid w:val="006D0959"/>
    <w:rsid w:val="00860A11"/>
    <w:rsid w:val="009269A5"/>
    <w:rsid w:val="00BB5138"/>
    <w:rsid w:val="00C66747"/>
    <w:rsid w:val="00D45E13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mail.tatar.ru/owa/UrlBlockedError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tatar.ru/owa/UrlBlockedErro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tatar.ru/owa/UrlBlockedError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24A9-7E38-402A-9DFF-1B06F40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Учетная запись Майкрософт</cp:lastModifiedBy>
  <cp:revision>2</cp:revision>
  <cp:lastPrinted>2018-12-25T08:53:00Z</cp:lastPrinted>
  <dcterms:created xsi:type="dcterms:W3CDTF">2021-03-31T11:48:00Z</dcterms:created>
  <dcterms:modified xsi:type="dcterms:W3CDTF">2021-03-31T11:48:00Z</dcterms:modified>
</cp:coreProperties>
</file>