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8A" w:rsidRPr="00960D8A" w:rsidRDefault="00960D8A" w:rsidP="00C711AA">
      <w:pPr>
        <w:pStyle w:val="20"/>
        <w:framePr w:w="9011" w:h="1886" w:hRule="exact" w:wrap="none" w:vAnchor="page" w:hAnchor="page" w:x="1778" w:y="951"/>
        <w:shd w:val="clear" w:color="auto" w:fill="auto"/>
        <w:spacing w:before="0" w:after="3" w:line="220" w:lineRule="exact"/>
        <w:ind w:right="40" w:firstLine="0"/>
        <w:rPr>
          <w:b/>
          <w:sz w:val="24"/>
          <w:szCs w:val="24"/>
        </w:rPr>
      </w:pPr>
      <w:r w:rsidRPr="00960D8A">
        <w:rPr>
          <w:b/>
          <w:sz w:val="24"/>
          <w:szCs w:val="24"/>
        </w:rPr>
        <w:t>СОВЕТ АКСУ</w:t>
      </w:r>
      <w:r w:rsidR="009517CF" w:rsidRPr="00960D8A">
        <w:rPr>
          <w:b/>
          <w:sz w:val="24"/>
          <w:szCs w:val="24"/>
        </w:rPr>
        <w:t xml:space="preserve">БАЕВСКОГО МУНИЦИПАЛЬНОГО РАЙОНА </w:t>
      </w:r>
    </w:p>
    <w:p w:rsidR="00B72F87" w:rsidRPr="00960D8A" w:rsidRDefault="009517CF" w:rsidP="00960D8A">
      <w:pPr>
        <w:pStyle w:val="20"/>
        <w:framePr w:w="9011" w:h="1886" w:hRule="exact" w:wrap="none" w:vAnchor="page" w:hAnchor="page" w:x="1778" w:y="951"/>
        <w:shd w:val="clear" w:color="auto" w:fill="auto"/>
        <w:spacing w:before="0" w:after="3" w:line="220" w:lineRule="exact"/>
        <w:ind w:right="40" w:firstLine="0"/>
        <w:rPr>
          <w:b/>
          <w:sz w:val="24"/>
          <w:szCs w:val="24"/>
        </w:rPr>
      </w:pPr>
      <w:r w:rsidRPr="00960D8A">
        <w:rPr>
          <w:b/>
          <w:sz w:val="24"/>
          <w:szCs w:val="24"/>
        </w:rPr>
        <w:t>РЕСПУБЛИКИ</w:t>
      </w:r>
      <w:r w:rsidR="00960D8A" w:rsidRPr="00960D8A">
        <w:rPr>
          <w:b/>
          <w:sz w:val="24"/>
          <w:szCs w:val="24"/>
        </w:rPr>
        <w:t xml:space="preserve"> </w:t>
      </w:r>
      <w:r w:rsidRPr="00960D8A">
        <w:rPr>
          <w:b/>
          <w:sz w:val="24"/>
          <w:szCs w:val="24"/>
        </w:rPr>
        <w:t>ТАТАРСТАН</w:t>
      </w:r>
    </w:p>
    <w:p w:rsidR="00C711AA" w:rsidRPr="00960D8A" w:rsidRDefault="00C711AA" w:rsidP="00C711AA">
      <w:pPr>
        <w:pStyle w:val="20"/>
        <w:framePr w:w="9011" w:h="1886" w:hRule="exact" w:wrap="none" w:vAnchor="page" w:hAnchor="page" w:x="1778" w:y="951"/>
        <w:shd w:val="clear" w:color="auto" w:fill="auto"/>
        <w:spacing w:before="0" w:after="243" w:line="220" w:lineRule="exact"/>
        <w:ind w:right="40" w:firstLine="0"/>
        <w:jc w:val="both"/>
      </w:pPr>
    </w:p>
    <w:p w:rsidR="00B72F87" w:rsidRDefault="009517CF" w:rsidP="00C711AA">
      <w:pPr>
        <w:pStyle w:val="20"/>
        <w:framePr w:w="9011" w:h="1886" w:hRule="exact" w:wrap="none" w:vAnchor="page" w:hAnchor="page" w:x="1778" w:y="951"/>
        <w:shd w:val="clear" w:color="auto" w:fill="auto"/>
        <w:spacing w:before="0" w:after="0" w:line="220" w:lineRule="exact"/>
        <w:ind w:right="40" w:firstLine="0"/>
        <w:rPr>
          <w:b/>
          <w:sz w:val="28"/>
          <w:szCs w:val="28"/>
        </w:rPr>
      </w:pPr>
      <w:r w:rsidRPr="00960D8A">
        <w:rPr>
          <w:b/>
          <w:sz w:val="28"/>
          <w:szCs w:val="28"/>
        </w:rPr>
        <w:t>РЕШЕНИЕ</w:t>
      </w:r>
    </w:p>
    <w:p w:rsidR="00960D8A" w:rsidRDefault="00960D8A" w:rsidP="00C711AA">
      <w:pPr>
        <w:pStyle w:val="20"/>
        <w:framePr w:w="9011" w:h="1886" w:hRule="exact" w:wrap="none" w:vAnchor="page" w:hAnchor="page" w:x="1778" w:y="951"/>
        <w:shd w:val="clear" w:color="auto" w:fill="auto"/>
        <w:spacing w:before="0" w:after="0" w:line="220" w:lineRule="exact"/>
        <w:ind w:right="40" w:firstLine="0"/>
        <w:rPr>
          <w:b/>
          <w:sz w:val="28"/>
          <w:szCs w:val="28"/>
        </w:rPr>
      </w:pPr>
    </w:p>
    <w:p w:rsidR="00960D8A" w:rsidRDefault="00960D8A" w:rsidP="00C711AA">
      <w:pPr>
        <w:pStyle w:val="20"/>
        <w:framePr w:w="9011" w:h="1886" w:hRule="exact" w:wrap="none" w:vAnchor="page" w:hAnchor="page" w:x="1778" w:y="951"/>
        <w:shd w:val="clear" w:color="auto" w:fill="auto"/>
        <w:spacing w:before="0" w:after="0" w:line="220" w:lineRule="exact"/>
        <w:ind w:right="40" w:firstLine="0"/>
        <w:rPr>
          <w:b/>
          <w:sz w:val="28"/>
          <w:szCs w:val="28"/>
        </w:rPr>
      </w:pPr>
    </w:p>
    <w:p w:rsidR="00960D8A" w:rsidRPr="00960D8A" w:rsidRDefault="00960D8A" w:rsidP="00960D8A">
      <w:pPr>
        <w:pStyle w:val="20"/>
        <w:framePr w:w="9011" w:h="1886" w:hRule="exact" w:wrap="none" w:vAnchor="page" w:hAnchor="page" w:x="1778" w:y="951"/>
        <w:shd w:val="clear" w:color="auto" w:fill="auto"/>
        <w:spacing w:before="0" w:after="0" w:line="220" w:lineRule="exact"/>
        <w:ind w:right="4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4"/>
          <w:szCs w:val="24"/>
        </w:rPr>
        <w:t>№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0D8A">
        <w:rPr>
          <w:sz w:val="28"/>
          <w:szCs w:val="28"/>
        </w:rPr>
        <w:t>от</w:t>
      </w:r>
    </w:p>
    <w:p w:rsidR="00B72F87" w:rsidRDefault="00960D8A" w:rsidP="00960D8A">
      <w:pPr>
        <w:pStyle w:val="20"/>
        <w:framePr w:w="9011" w:h="3975" w:hRule="exact" w:wrap="none" w:vAnchor="page" w:hAnchor="page" w:x="1778" w:y="3871"/>
        <w:shd w:val="clear" w:color="auto" w:fill="auto"/>
        <w:spacing w:before="0" w:after="3" w:line="220" w:lineRule="exact"/>
        <w:ind w:right="40" w:firstLine="0"/>
        <w:jc w:val="both"/>
        <w:rPr>
          <w:sz w:val="28"/>
          <w:szCs w:val="28"/>
        </w:rPr>
      </w:pPr>
      <w:r w:rsidRPr="00960D8A">
        <w:rPr>
          <w:sz w:val="28"/>
          <w:szCs w:val="28"/>
        </w:rPr>
        <w:t>о</w:t>
      </w:r>
      <w:r w:rsidR="009517CF" w:rsidRPr="00960D8A">
        <w:t xml:space="preserve"> </w:t>
      </w:r>
      <w:proofErr w:type="spellStart"/>
      <w:r w:rsidR="009517CF" w:rsidRPr="00960D8A">
        <w:rPr>
          <w:sz w:val="28"/>
          <w:szCs w:val="28"/>
        </w:rPr>
        <w:t>муниципально</w:t>
      </w:r>
      <w:proofErr w:type="spellEnd"/>
      <w:r w:rsidR="009517CF" w:rsidRPr="00960D8A">
        <w:rPr>
          <w:sz w:val="28"/>
          <w:szCs w:val="28"/>
        </w:rPr>
        <w:t xml:space="preserve">-частном партнерстве в </w:t>
      </w:r>
      <w:proofErr w:type="spellStart"/>
      <w:r w:rsidR="009517CF" w:rsidRPr="00960D8A">
        <w:rPr>
          <w:sz w:val="28"/>
          <w:szCs w:val="28"/>
        </w:rPr>
        <w:t>Аксубаевском</w:t>
      </w:r>
      <w:proofErr w:type="spellEnd"/>
      <w:r w:rsidR="009517CF" w:rsidRPr="00960D8A"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</w:t>
      </w:r>
      <w:r w:rsidR="009517CF" w:rsidRPr="00960D8A">
        <w:rPr>
          <w:sz w:val="28"/>
          <w:szCs w:val="28"/>
        </w:rPr>
        <w:t>Республики Татарстан</w:t>
      </w:r>
    </w:p>
    <w:p w:rsidR="00960D8A" w:rsidRDefault="00960D8A" w:rsidP="00960D8A">
      <w:pPr>
        <w:pStyle w:val="20"/>
        <w:framePr w:w="9011" w:h="3975" w:hRule="exact" w:wrap="none" w:vAnchor="page" w:hAnchor="page" w:x="1778" w:y="3871"/>
        <w:shd w:val="clear" w:color="auto" w:fill="auto"/>
        <w:spacing w:before="0" w:after="3" w:line="220" w:lineRule="exact"/>
        <w:ind w:right="40" w:firstLine="0"/>
        <w:jc w:val="both"/>
        <w:rPr>
          <w:sz w:val="28"/>
          <w:szCs w:val="28"/>
        </w:rPr>
      </w:pPr>
    </w:p>
    <w:p w:rsidR="00960D8A" w:rsidRPr="00960D8A" w:rsidRDefault="00960D8A" w:rsidP="00960D8A">
      <w:pPr>
        <w:pStyle w:val="20"/>
        <w:framePr w:w="9011" w:h="3975" w:hRule="exact" w:wrap="none" w:vAnchor="page" w:hAnchor="page" w:x="1778" w:y="3871"/>
        <w:shd w:val="clear" w:color="auto" w:fill="auto"/>
        <w:spacing w:before="0" w:after="3" w:line="220" w:lineRule="exact"/>
        <w:ind w:right="40" w:firstLine="0"/>
        <w:jc w:val="both"/>
        <w:rPr>
          <w:sz w:val="28"/>
          <w:szCs w:val="28"/>
        </w:rPr>
      </w:pPr>
    </w:p>
    <w:p w:rsidR="00B72F87" w:rsidRPr="00960D8A" w:rsidRDefault="009517CF" w:rsidP="00C711AA">
      <w:pPr>
        <w:pStyle w:val="20"/>
        <w:framePr w:w="9011" w:h="3975" w:hRule="exact" w:wrap="none" w:vAnchor="page" w:hAnchor="page" w:x="1778" w:y="3871"/>
        <w:shd w:val="clear" w:color="auto" w:fill="auto"/>
        <w:spacing w:before="0" w:after="271" w:line="258" w:lineRule="exact"/>
        <w:ind w:firstLine="540"/>
        <w:jc w:val="both"/>
        <w:rPr>
          <w:b/>
          <w:sz w:val="28"/>
          <w:szCs w:val="28"/>
        </w:rPr>
      </w:pPr>
      <w:r w:rsidRPr="00960D8A">
        <w:rPr>
          <w:sz w:val="28"/>
          <w:szCs w:val="28"/>
        </w:rPr>
        <w:t xml:space="preserve">В целях регулирования взаимоотношений органов местного самоуправления, юридических лиц в рамках </w:t>
      </w:r>
      <w:proofErr w:type="spellStart"/>
      <w:r w:rsidRPr="00960D8A">
        <w:rPr>
          <w:sz w:val="28"/>
          <w:szCs w:val="28"/>
        </w:rPr>
        <w:t>муниципально</w:t>
      </w:r>
      <w:proofErr w:type="spellEnd"/>
      <w:r w:rsidRPr="00960D8A">
        <w:rPr>
          <w:sz w:val="28"/>
          <w:szCs w:val="28"/>
        </w:rPr>
        <w:t xml:space="preserve">-частного партнерства, в соответствии с </w:t>
      </w:r>
      <w:r w:rsidRPr="00960D8A">
        <w:rPr>
          <w:rStyle w:val="21"/>
          <w:sz w:val="28"/>
          <w:szCs w:val="28"/>
          <w:u w:val="none"/>
        </w:rPr>
        <w:t>Гражданским кодексом Российской Федерации</w:t>
      </w:r>
      <w:r w:rsidRPr="00960D8A">
        <w:rPr>
          <w:sz w:val="28"/>
          <w:szCs w:val="28"/>
        </w:rPr>
        <w:t xml:space="preserve">. </w:t>
      </w:r>
      <w:r w:rsidRPr="00960D8A">
        <w:rPr>
          <w:rStyle w:val="21"/>
          <w:sz w:val="28"/>
          <w:szCs w:val="28"/>
          <w:u w:val="none"/>
        </w:rPr>
        <w:t>Земельным кодексом Российской Федерации</w:t>
      </w:r>
      <w:r w:rsidRPr="00960D8A">
        <w:rPr>
          <w:sz w:val="28"/>
          <w:szCs w:val="28"/>
        </w:rPr>
        <w:t xml:space="preserve">. </w:t>
      </w:r>
      <w:r w:rsidRPr="00960D8A">
        <w:rPr>
          <w:rStyle w:val="21"/>
          <w:sz w:val="28"/>
          <w:szCs w:val="28"/>
          <w:u w:val="none"/>
        </w:rPr>
        <w:t>Градостроительным кодексом Российской Федерации</w:t>
      </w:r>
      <w:r w:rsidRPr="00960D8A">
        <w:rPr>
          <w:sz w:val="28"/>
          <w:szCs w:val="28"/>
        </w:rPr>
        <w:t xml:space="preserve">. </w:t>
      </w:r>
      <w:r w:rsidRPr="00960D8A">
        <w:rPr>
          <w:rStyle w:val="21"/>
          <w:sz w:val="28"/>
          <w:szCs w:val="28"/>
          <w:u w:val="none"/>
        </w:rPr>
        <w:t xml:space="preserve">Федеральным законом </w:t>
      </w:r>
      <w:r w:rsidRPr="00960D8A">
        <w:rPr>
          <w:rStyle w:val="2Candara10pt1pt"/>
          <w:rFonts w:ascii="Times New Roman" w:hAnsi="Times New Roman" w:cs="Times New Roman"/>
          <w:sz w:val="28"/>
          <w:szCs w:val="28"/>
          <w:u w:val="none"/>
        </w:rPr>
        <w:t>01</w:t>
      </w:r>
      <w:r w:rsidRPr="00960D8A">
        <w:rPr>
          <w:rStyle w:val="21"/>
          <w:sz w:val="28"/>
          <w:szCs w:val="28"/>
          <w:u w:val="none"/>
        </w:rPr>
        <w:t xml:space="preserve"> 21.07.2005 </w:t>
      </w:r>
      <w:r w:rsidRPr="00960D8A">
        <w:rPr>
          <w:rStyle w:val="21"/>
          <w:sz w:val="28"/>
          <w:szCs w:val="28"/>
          <w:u w:val="none"/>
          <w:lang w:val="en-US" w:eastAsia="en-US" w:bidi="en-US"/>
        </w:rPr>
        <w:t>N</w:t>
      </w:r>
      <w:r w:rsidRPr="00960D8A">
        <w:rPr>
          <w:rStyle w:val="21"/>
          <w:sz w:val="28"/>
          <w:szCs w:val="28"/>
          <w:u w:val="none"/>
          <w:lang w:eastAsia="en-US" w:bidi="en-US"/>
        </w:rPr>
        <w:t xml:space="preserve"> </w:t>
      </w:r>
      <w:r w:rsidRPr="00960D8A">
        <w:rPr>
          <w:rStyle w:val="21"/>
          <w:sz w:val="28"/>
          <w:szCs w:val="28"/>
          <w:u w:val="none"/>
        </w:rPr>
        <w:t xml:space="preserve">115-ФЗ "О </w:t>
      </w:r>
      <w:proofErr w:type="spellStart"/>
      <w:r w:rsidRPr="00960D8A">
        <w:rPr>
          <w:rStyle w:val="21"/>
          <w:sz w:val="28"/>
          <w:szCs w:val="28"/>
          <w:u w:val="none"/>
        </w:rPr>
        <w:t>концесси</w:t>
      </w:r>
      <w:r w:rsidRPr="00960D8A">
        <w:rPr>
          <w:sz w:val="28"/>
          <w:szCs w:val="28"/>
        </w:rPr>
        <w:t>о</w:t>
      </w:r>
      <w:r w:rsidRPr="00960D8A">
        <w:rPr>
          <w:rStyle w:val="21"/>
          <w:sz w:val="28"/>
          <w:szCs w:val="28"/>
          <w:u w:val="none"/>
        </w:rPr>
        <w:t>нньш</w:t>
      </w:r>
      <w:proofErr w:type="spellEnd"/>
      <w:r w:rsidRPr="00960D8A">
        <w:rPr>
          <w:rStyle w:val="21"/>
          <w:sz w:val="28"/>
          <w:szCs w:val="28"/>
          <w:u w:val="none"/>
        </w:rPr>
        <w:t xml:space="preserve"> соглашениях"</w:t>
      </w:r>
      <w:r w:rsidRPr="00960D8A">
        <w:rPr>
          <w:sz w:val="28"/>
          <w:szCs w:val="28"/>
        </w:rPr>
        <w:t xml:space="preserve">. </w:t>
      </w:r>
      <w:r w:rsidRPr="00960D8A">
        <w:rPr>
          <w:rStyle w:val="21"/>
          <w:sz w:val="28"/>
          <w:szCs w:val="28"/>
          <w:u w:val="none"/>
        </w:rPr>
        <w:t xml:space="preserve">Федеральным законом от 13.07.2015 </w:t>
      </w:r>
      <w:r w:rsidRPr="00960D8A">
        <w:rPr>
          <w:rStyle w:val="21"/>
          <w:sz w:val="28"/>
          <w:szCs w:val="28"/>
          <w:u w:val="none"/>
          <w:lang w:val="en-US" w:eastAsia="en-US" w:bidi="en-US"/>
        </w:rPr>
        <w:t>N</w:t>
      </w:r>
      <w:r w:rsidRPr="00960D8A">
        <w:rPr>
          <w:rStyle w:val="21"/>
          <w:sz w:val="28"/>
          <w:szCs w:val="28"/>
          <w:u w:val="none"/>
          <w:lang w:eastAsia="en-US" w:bidi="en-US"/>
        </w:rPr>
        <w:t xml:space="preserve"> </w:t>
      </w:r>
      <w:r w:rsidRPr="00960D8A">
        <w:rPr>
          <w:rStyle w:val="21"/>
          <w:sz w:val="28"/>
          <w:szCs w:val="28"/>
          <w:u w:val="none"/>
        </w:rPr>
        <w:t xml:space="preserve">224-ФЗ "О государственно-частном партнерстве, </w:t>
      </w:r>
      <w:proofErr w:type="spellStart"/>
      <w:r w:rsidRPr="00960D8A">
        <w:rPr>
          <w:rStyle w:val="21"/>
          <w:sz w:val="28"/>
          <w:szCs w:val="28"/>
          <w:u w:val="none"/>
        </w:rPr>
        <w:t>муниципально</w:t>
      </w:r>
      <w:proofErr w:type="spellEnd"/>
      <w:r w:rsidRPr="00960D8A">
        <w:rPr>
          <w:rStyle w:val="21"/>
          <w:sz w:val="28"/>
          <w:szCs w:val="28"/>
          <w:u w:val="none"/>
        </w:rPr>
        <w:t>-частном партнерстве в Российской Федерации и внесении изменений в отдельные законодательные акты Российской Федерации"</w:t>
      </w:r>
      <w:r w:rsidRPr="00960D8A">
        <w:rPr>
          <w:sz w:val="28"/>
          <w:szCs w:val="28"/>
        </w:rPr>
        <w:t xml:space="preserve">. Уставом Аксубаевского </w:t>
      </w:r>
      <w:proofErr w:type="gramStart"/>
      <w:r w:rsidRPr="00960D8A">
        <w:rPr>
          <w:sz w:val="28"/>
          <w:szCs w:val="28"/>
        </w:rPr>
        <w:t>муниципального</w:t>
      </w:r>
      <w:proofErr w:type="gramEnd"/>
      <w:r w:rsidRPr="00960D8A">
        <w:rPr>
          <w:sz w:val="28"/>
          <w:szCs w:val="28"/>
        </w:rPr>
        <w:t xml:space="preserve"> района Республики Татарстан, Совет Аксубаевского муниципального района Республики Татарстан</w:t>
      </w:r>
      <w:r w:rsidR="00C711AA" w:rsidRPr="00960D8A">
        <w:rPr>
          <w:sz w:val="28"/>
          <w:szCs w:val="28"/>
        </w:rPr>
        <w:t xml:space="preserve"> </w:t>
      </w:r>
      <w:r w:rsidRPr="00960D8A">
        <w:rPr>
          <w:b/>
          <w:sz w:val="28"/>
          <w:szCs w:val="28"/>
        </w:rPr>
        <w:t>РЕШИЛ:</w:t>
      </w:r>
    </w:p>
    <w:p w:rsidR="00B72F87" w:rsidRPr="00960D8A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746"/>
        </w:tabs>
        <w:spacing w:before="0" w:after="240" w:line="263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517CF" w:rsidRPr="00960D8A">
        <w:rPr>
          <w:sz w:val="28"/>
          <w:szCs w:val="28"/>
        </w:rPr>
        <w:t xml:space="preserve">Утвердить прилагаемое </w:t>
      </w:r>
      <w:r w:rsidR="009517CF" w:rsidRPr="00960D8A">
        <w:rPr>
          <w:rStyle w:val="21"/>
          <w:sz w:val="28"/>
          <w:szCs w:val="28"/>
          <w:u w:val="none"/>
        </w:rPr>
        <w:t xml:space="preserve">Положение о </w:t>
      </w:r>
      <w:proofErr w:type="spellStart"/>
      <w:r w:rsidR="009517CF" w:rsidRPr="00960D8A">
        <w:rPr>
          <w:rStyle w:val="21"/>
          <w:sz w:val="28"/>
          <w:szCs w:val="28"/>
          <w:u w:val="none"/>
        </w:rPr>
        <w:t>муниципально</w:t>
      </w:r>
      <w:proofErr w:type="spellEnd"/>
      <w:r w:rsidR="009517CF" w:rsidRPr="00960D8A">
        <w:rPr>
          <w:rStyle w:val="21"/>
          <w:sz w:val="28"/>
          <w:szCs w:val="28"/>
          <w:u w:val="none"/>
        </w:rPr>
        <w:t xml:space="preserve">-частном партнерстве в </w:t>
      </w:r>
      <w:proofErr w:type="spellStart"/>
      <w:r w:rsidR="009517CF" w:rsidRPr="00960D8A">
        <w:rPr>
          <w:rStyle w:val="21"/>
          <w:sz w:val="28"/>
          <w:szCs w:val="28"/>
          <w:u w:val="none"/>
        </w:rPr>
        <w:t>Аксубаевском</w:t>
      </w:r>
      <w:proofErr w:type="spellEnd"/>
      <w:r w:rsidR="009517CF" w:rsidRPr="00960D8A">
        <w:rPr>
          <w:rStyle w:val="21"/>
          <w:sz w:val="28"/>
          <w:szCs w:val="28"/>
          <w:u w:val="none"/>
        </w:rPr>
        <w:t xml:space="preserve"> муниципальном районе Республики Татарстан</w:t>
      </w:r>
      <w:r w:rsidR="009517CF" w:rsidRPr="00960D8A">
        <w:rPr>
          <w:sz w:val="28"/>
          <w:szCs w:val="28"/>
        </w:rPr>
        <w:t>.</w:t>
      </w:r>
    </w:p>
    <w:p w:rsidR="00B72F87" w:rsidRPr="00960D8A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746"/>
        </w:tabs>
        <w:spacing w:before="0" w:after="237" w:line="258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9517CF" w:rsidRPr="00960D8A">
        <w:rPr>
          <w:sz w:val="28"/>
          <w:szCs w:val="28"/>
        </w:rPr>
        <w:t xml:space="preserve">Определить стороной соглашений о </w:t>
      </w:r>
      <w:proofErr w:type="spellStart"/>
      <w:r w:rsidR="009517CF" w:rsidRPr="00960D8A">
        <w:rPr>
          <w:sz w:val="28"/>
          <w:szCs w:val="28"/>
        </w:rPr>
        <w:t>муниципально</w:t>
      </w:r>
      <w:proofErr w:type="spellEnd"/>
      <w:r w:rsidR="009517CF" w:rsidRPr="00960D8A">
        <w:rPr>
          <w:sz w:val="28"/>
          <w:szCs w:val="28"/>
        </w:rPr>
        <w:t xml:space="preserve"> - частном партнерстве от имени муниципального образования "Аксубаевский муниципальный район" Республики</w:t>
      </w:r>
      <w:r>
        <w:rPr>
          <w:sz w:val="28"/>
          <w:szCs w:val="28"/>
        </w:rPr>
        <w:t xml:space="preserve"> </w:t>
      </w:r>
      <w:r w:rsidR="00C711AA" w:rsidRPr="00960D8A">
        <w:rPr>
          <w:sz w:val="28"/>
          <w:szCs w:val="28"/>
        </w:rPr>
        <w:t>Т</w:t>
      </w:r>
      <w:r w:rsidR="009517CF" w:rsidRPr="00960D8A">
        <w:rPr>
          <w:sz w:val="28"/>
          <w:szCs w:val="28"/>
        </w:rPr>
        <w:t>атарстан Исполнительный комитет Аксубаевского му</w:t>
      </w:r>
      <w:r w:rsidR="00C711AA" w:rsidRPr="00960D8A">
        <w:rPr>
          <w:sz w:val="28"/>
          <w:szCs w:val="28"/>
        </w:rPr>
        <w:t>ниципального района Республики Т</w:t>
      </w:r>
      <w:r w:rsidR="009517CF" w:rsidRPr="00960D8A">
        <w:rPr>
          <w:sz w:val="28"/>
          <w:szCs w:val="28"/>
        </w:rPr>
        <w:t>атарстан.</w:t>
      </w:r>
    </w:p>
    <w:p w:rsidR="00B72F87" w:rsidRPr="00960D8A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751"/>
        </w:tabs>
        <w:spacing w:before="0" w:after="274" w:line="263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E76579" w:rsidRPr="00960D8A">
        <w:rPr>
          <w:sz w:val="28"/>
          <w:szCs w:val="28"/>
        </w:rPr>
        <w:t>Разместить настоящ</w:t>
      </w:r>
      <w:r w:rsidR="009517CF" w:rsidRPr="00960D8A">
        <w:rPr>
          <w:sz w:val="28"/>
          <w:szCs w:val="28"/>
        </w:rPr>
        <w:t xml:space="preserve">ее решение на официальном сайте Аксубаевского </w:t>
      </w:r>
      <w:proofErr w:type="gramStart"/>
      <w:r w:rsidR="009517CF" w:rsidRPr="00960D8A">
        <w:rPr>
          <w:sz w:val="28"/>
          <w:szCs w:val="28"/>
        </w:rPr>
        <w:t>муниципального</w:t>
      </w:r>
      <w:proofErr w:type="gramEnd"/>
      <w:r w:rsidR="009517CF" w:rsidRPr="00960D8A">
        <w:rPr>
          <w:sz w:val="28"/>
          <w:szCs w:val="28"/>
        </w:rPr>
        <w:t xml:space="preserve"> района Республики Татарстан в сети Интернет и на Официальном портале правовой информации Республики Татарстан.</w:t>
      </w:r>
    </w:p>
    <w:p w:rsidR="00B72F87" w:rsidRPr="00960D8A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838"/>
        </w:tabs>
        <w:spacing w:before="0" w:after="213" w:line="220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9517CF" w:rsidRPr="00960D8A">
        <w:rPr>
          <w:sz w:val="28"/>
          <w:szCs w:val="28"/>
        </w:rPr>
        <w:t>Настояшее решение вступает в силу со дня его подписания.</w:t>
      </w:r>
    </w:p>
    <w:p w:rsidR="00B72F87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760"/>
        </w:tabs>
        <w:spacing w:before="0" w:after="240" w:line="258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9517CF" w:rsidRPr="00960D8A">
        <w:rPr>
          <w:sz w:val="28"/>
          <w:szCs w:val="28"/>
        </w:rPr>
        <w:t>Контроль исполнения настоящего решения возложить на постоянную комиссию по вопросам законности, правопорядка, муниципальной собственности и местному самоуправлению.</w:t>
      </w:r>
    </w:p>
    <w:p w:rsidR="003A06BA" w:rsidRPr="00960D8A" w:rsidRDefault="003A06BA" w:rsidP="003A06BA">
      <w:pPr>
        <w:pStyle w:val="20"/>
        <w:framePr w:w="9011" w:h="6691" w:hRule="exact" w:wrap="none" w:vAnchor="page" w:hAnchor="page" w:x="1778" w:y="8053"/>
        <w:shd w:val="clear" w:color="auto" w:fill="auto"/>
        <w:tabs>
          <w:tab w:val="left" w:pos="760"/>
        </w:tabs>
        <w:spacing w:before="0" w:after="240" w:line="258" w:lineRule="exact"/>
        <w:ind w:firstLine="0"/>
        <w:jc w:val="both"/>
        <w:rPr>
          <w:sz w:val="28"/>
          <w:szCs w:val="28"/>
        </w:rPr>
      </w:pPr>
    </w:p>
    <w:p w:rsidR="00960D8A" w:rsidRDefault="00C711AA" w:rsidP="003A06BA">
      <w:pPr>
        <w:pStyle w:val="20"/>
        <w:framePr w:w="9011" w:h="6691" w:hRule="exact" w:wrap="none" w:vAnchor="page" w:hAnchor="page" w:x="1778" w:y="8053"/>
        <w:shd w:val="clear" w:color="auto" w:fill="auto"/>
        <w:spacing w:before="0" w:after="0" w:line="258" w:lineRule="exact"/>
        <w:ind w:firstLine="0"/>
        <w:jc w:val="both"/>
        <w:rPr>
          <w:sz w:val="28"/>
          <w:szCs w:val="28"/>
        </w:rPr>
      </w:pPr>
      <w:r w:rsidRPr="00960D8A">
        <w:rPr>
          <w:sz w:val="28"/>
          <w:szCs w:val="28"/>
        </w:rPr>
        <w:t>Г</w:t>
      </w:r>
      <w:r w:rsidR="009517CF" w:rsidRPr="00960D8A">
        <w:rPr>
          <w:sz w:val="28"/>
          <w:szCs w:val="28"/>
        </w:rPr>
        <w:t xml:space="preserve">лава Аксубаевского </w:t>
      </w:r>
    </w:p>
    <w:p w:rsidR="00960D8A" w:rsidRDefault="009517CF" w:rsidP="003A06BA">
      <w:pPr>
        <w:pStyle w:val="20"/>
        <w:framePr w:w="9011" w:h="6691" w:hRule="exact" w:wrap="none" w:vAnchor="page" w:hAnchor="page" w:x="1778" w:y="8053"/>
        <w:shd w:val="clear" w:color="auto" w:fill="auto"/>
        <w:spacing w:before="0" w:after="0" w:line="258" w:lineRule="exact"/>
        <w:ind w:firstLine="0"/>
        <w:jc w:val="both"/>
        <w:rPr>
          <w:sz w:val="28"/>
          <w:szCs w:val="28"/>
        </w:rPr>
      </w:pPr>
      <w:r w:rsidRPr="00960D8A">
        <w:rPr>
          <w:sz w:val="28"/>
          <w:szCs w:val="28"/>
        </w:rPr>
        <w:t>муниципального района</w:t>
      </w:r>
      <w:r w:rsidR="00960D8A">
        <w:rPr>
          <w:sz w:val="28"/>
          <w:szCs w:val="28"/>
        </w:rPr>
        <w:t>,</w:t>
      </w:r>
    </w:p>
    <w:p w:rsidR="00B72F87" w:rsidRPr="00960D8A" w:rsidRDefault="00960D8A" w:rsidP="003A06BA">
      <w:pPr>
        <w:pStyle w:val="20"/>
        <w:framePr w:w="9011" w:h="6691" w:hRule="exact" w:wrap="none" w:vAnchor="page" w:hAnchor="page" w:x="1778" w:y="8053"/>
        <w:shd w:val="clear" w:color="auto" w:fill="auto"/>
        <w:spacing w:before="0" w:after="0" w:line="258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9517CF" w:rsidRPr="00960D8A">
        <w:rPr>
          <w:sz w:val="28"/>
          <w:szCs w:val="28"/>
        </w:rPr>
        <w:t xml:space="preserve"> </w:t>
      </w:r>
      <w:r w:rsidR="00C711AA" w:rsidRPr="00960D8A">
        <w:rPr>
          <w:sz w:val="28"/>
          <w:szCs w:val="28"/>
        </w:rPr>
        <w:t xml:space="preserve">                                                             </w:t>
      </w:r>
      <w:proofErr w:type="spellStart"/>
      <w:r w:rsidR="009517CF" w:rsidRPr="00960D8A">
        <w:rPr>
          <w:sz w:val="28"/>
          <w:szCs w:val="28"/>
        </w:rPr>
        <w:t>К.К.Гилманов</w:t>
      </w:r>
      <w:proofErr w:type="spellEnd"/>
    </w:p>
    <w:p w:rsidR="00B72F87" w:rsidRPr="00960D8A" w:rsidRDefault="00B72F87" w:rsidP="00C711AA">
      <w:pPr>
        <w:jc w:val="both"/>
        <w:rPr>
          <w:rFonts w:ascii="Times New Roman" w:hAnsi="Times New Roman" w:cs="Times New Roman"/>
          <w:sz w:val="28"/>
          <w:szCs w:val="28"/>
        </w:rPr>
        <w:sectPr w:rsidR="00B72F87" w:rsidRPr="00960D8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3F1A" w:rsidRPr="003A06BA" w:rsidRDefault="009517CF" w:rsidP="00B43F1A">
      <w:pPr>
        <w:pStyle w:val="20"/>
        <w:framePr w:w="9048" w:h="1957" w:hRule="exact" w:wrap="none" w:vAnchor="page" w:hAnchor="page" w:x="1760" w:y="1249"/>
        <w:shd w:val="clear" w:color="auto" w:fill="auto"/>
        <w:spacing w:before="0" w:after="8" w:line="220" w:lineRule="exact"/>
        <w:ind w:left="340" w:firstLine="0"/>
        <w:rPr>
          <w:sz w:val="24"/>
          <w:szCs w:val="24"/>
        </w:rPr>
      </w:pPr>
      <w:r w:rsidRPr="003A06BA">
        <w:rPr>
          <w:sz w:val="24"/>
          <w:szCs w:val="24"/>
        </w:rPr>
        <w:lastRenderedPageBreak/>
        <w:t>ПОЛОЖЕНИЕ</w:t>
      </w:r>
    </w:p>
    <w:p w:rsidR="003A06BA" w:rsidRDefault="009517CF" w:rsidP="00B43F1A">
      <w:pPr>
        <w:pStyle w:val="20"/>
        <w:framePr w:w="9048" w:h="1957" w:hRule="exact" w:wrap="none" w:vAnchor="page" w:hAnchor="page" w:x="1760" w:y="1249"/>
        <w:shd w:val="clear" w:color="auto" w:fill="auto"/>
        <w:spacing w:before="0" w:after="8" w:line="220" w:lineRule="exact"/>
        <w:ind w:left="340" w:firstLine="0"/>
        <w:rPr>
          <w:sz w:val="24"/>
          <w:szCs w:val="24"/>
        </w:rPr>
      </w:pPr>
      <w:r w:rsidRPr="003A06BA">
        <w:rPr>
          <w:sz w:val="24"/>
          <w:szCs w:val="24"/>
        </w:rPr>
        <w:t xml:space="preserve">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-частном партнерстве </w:t>
      </w:r>
    </w:p>
    <w:p w:rsidR="00B72F87" w:rsidRPr="003A06BA" w:rsidRDefault="009517CF" w:rsidP="00B43F1A">
      <w:pPr>
        <w:pStyle w:val="20"/>
        <w:framePr w:w="9048" w:h="1957" w:hRule="exact" w:wrap="none" w:vAnchor="page" w:hAnchor="page" w:x="1760" w:y="1249"/>
        <w:shd w:val="clear" w:color="auto" w:fill="auto"/>
        <w:spacing w:before="0" w:after="8" w:line="220" w:lineRule="exact"/>
        <w:ind w:left="340" w:firstLine="0"/>
        <w:rPr>
          <w:sz w:val="24"/>
          <w:szCs w:val="24"/>
        </w:rPr>
      </w:pPr>
      <w:r w:rsidRPr="003A06BA">
        <w:rPr>
          <w:sz w:val="24"/>
          <w:szCs w:val="24"/>
        </w:rPr>
        <w:t xml:space="preserve">в </w:t>
      </w:r>
      <w:proofErr w:type="spellStart"/>
      <w:r w:rsidRPr="003A06BA">
        <w:rPr>
          <w:sz w:val="24"/>
          <w:szCs w:val="24"/>
        </w:rPr>
        <w:t>Аксубаевском</w:t>
      </w:r>
      <w:proofErr w:type="spellEnd"/>
      <w:r w:rsidRPr="003A06BA">
        <w:rPr>
          <w:sz w:val="24"/>
          <w:szCs w:val="24"/>
        </w:rPr>
        <w:t xml:space="preserve"> муниципальном</w:t>
      </w:r>
    </w:p>
    <w:p w:rsidR="00B72F87" w:rsidRPr="003A06BA" w:rsidRDefault="009517CF" w:rsidP="00B43F1A">
      <w:pPr>
        <w:pStyle w:val="20"/>
        <w:framePr w:w="9048" w:h="1957" w:hRule="exact" w:wrap="none" w:vAnchor="page" w:hAnchor="page" w:x="1760" w:y="1249"/>
        <w:shd w:val="clear" w:color="auto" w:fill="auto"/>
        <w:spacing w:before="0" w:after="0" w:line="220" w:lineRule="exact"/>
        <w:ind w:left="60" w:firstLine="0"/>
        <w:rPr>
          <w:sz w:val="24"/>
          <w:szCs w:val="24"/>
        </w:rPr>
      </w:pPr>
      <w:proofErr w:type="gramStart"/>
      <w:r w:rsidRPr="003A06BA">
        <w:rPr>
          <w:sz w:val="24"/>
          <w:szCs w:val="24"/>
        </w:rPr>
        <w:t>районе</w:t>
      </w:r>
      <w:proofErr w:type="gramEnd"/>
      <w:r w:rsidRPr="003A06BA">
        <w:rPr>
          <w:sz w:val="24"/>
          <w:szCs w:val="24"/>
        </w:rPr>
        <w:t xml:space="preserve"> Республики Татарстан</w:t>
      </w:r>
    </w:p>
    <w:p w:rsidR="00B72F87" w:rsidRPr="003A06BA" w:rsidRDefault="009517CF" w:rsidP="00C711AA">
      <w:pPr>
        <w:pStyle w:val="20"/>
        <w:framePr w:w="9048" w:h="284" w:hRule="exact" w:wrap="none" w:vAnchor="page" w:hAnchor="page" w:x="1760" w:y="3414"/>
        <w:shd w:val="clear" w:color="auto" w:fill="auto"/>
        <w:spacing w:before="0" w:after="0" w:line="220" w:lineRule="exact"/>
        <w:ind w:right="2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ПРЕДМЕТ РЕГУЛИРОВАНИЯ НАСТОЯЩЕГО ПОЛОЖЕНИЯ</w:t>
      </w:r>
    </w:p>
    <w:p w:rsidR="00B72F87" w:rsidRPr="003A06BA" w:rsidRDefault="009517CF" w:rsidP="00C711AA">
      <w:pPr>
        <w:pStyle w:val="20"/>
        <w:framePr w:w="9048" w:h="4805" w:hRule="exact" w:wrap="none" w:vAnchor="page" w:hAnchor="page" w:x="1760" w:y="4435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30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Настоящие Положение определяет цели, формы и условия участия муниципального образования "Аксубаевский </w:t>
      </w:r>
      <w:proofErr w:type="gramStart"/>
      <w:r w:rsidRPr="003A06BA">
        <w:rPr>
          <w:sz w:val="24"/>
          <w:szCs w:val="24"/>
        </w:rPr>
        <w:t>муниципальный</w:t>
      </w:r>
      <w:proofErr w:type="gramEnd"/>
      <w:r w:rsidRPr="003A06BA">
        <w:rPr>
          <w:sz w:val="24"/>
          <w:szCs w:val="24"/>
        </w:rPr>
        <w:t xml:space="preserve"> район" Республики Татарстан (далее - муниципальное образование) в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-частном партнерстве, которое осуществляется в соответствии с положениями </w:t>
      </w:r>
      <w:r w:rsidRPr="003A06BA">
        <w:rPr>
          <w:rStyle w:val="21"/>
          <w:sz w:val="24"/>
          <w:szCs w:val="24"/>
          <w:u w:val="none"/>
        </w:rPr>
        <w:t>Конституции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Гражданского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Бюджетного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Земельного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Градостроительного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Лесного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>Водного кодекса Российской Федерации</w:t>
      </w:r>
      <w:r w:rsidRPr="003A06BA">
        <w:rPr>
          <w:sz w:val="24"/>
          <w:szCs w:val="24"/>
        </w:rPr>
        <w:t xml:space="preserve">. </w:t>
      </w:r>
      <w:proofErr w:type="spellStart"/>
      <w:r w:rsidRPr="003A06BA">
        <w:rPr>
          <w:rStyle w:val="21"/>
          <w:sz w:val="24"/>
          <w:szCs w:val="24"/>
          <w:u w:val="none"/>
        </w:rPr>
        <w:t>Воздущного</w:t>
      </w:r>
      <w:proofErr w:type="spellEnd"/>
      <w:r w:rsidRPr="003A06BA">
        <w:rPr>
          <w:rStyle w:val="21"/>
          <w:sz w:val="24"/>
          <w:szCs w:val="24"/>
          <w:u w:val="none"/>
        </w:rPr>
        <w:t xml:space="preserve"> кодекса Российской Федерации</w:t>
      </w:r>
      <w:r w:rsidRPr="003A06BA">
        <w:rPr>
          <w:sz w:val="24"/>
          <w:szCs w:val="24"/>
        </w:rPr>
        <w:t xml:space="preserve">. </w:t>
      </w:r>
      <w:r w:rsidRPr="003A06BA">
        <w:rPr>
          <w:rStyle w:val="21"/>
          <w:sz w:val="24"/>
          <w:szCs w:val="24"/>
          <w:u w:val="none"/>
        </w:rPr>
        <w:t xml:space="preserve">Федерального закона от 13.07.2015 </w:t>
      </w:r>
      <w:r w:rsidRPr="003A06BA">
        <w:rPr>
          <w:rStyle w:val="21"/>
          <w:sz w:val="24"/>
          <w:szCs w:val="24"/>
          <w:u w:val="none"/>
          <w:lang w:val="en-US" w:eastAsia="en-US" w:bidi="en-US"/>
        </w:rPr>
        <w:t>N</w:t>
      </w:r>
      <w:r w:rsidRPr="003A06BA">
        <w:rPr>
          <w:rStyle w:val="21"/>
          <w:sz w:val="24"/>
          <w:szCs w:val="24"/>
          <w:u w:val="none"/>
          <w:lang w:eastAsia="en-US" w:bidi="en-US"/>
        </w:rPr>
        <w:t xml:space="preserve"> </w:t>
      </w:r>
      <w:r w:rsidRPr="003A06BA">
        <w:rPr>
          <w:rStyle w:val="21"/>
          <w:sz w:val="24"/>
          <w:szCs w:val="24"/>
          <w:u w:val="none"/>
        </w:rPr>
        <w:t xml:space="preserve">224-ФЗ "О государственно-частном партнерстве, </w:t>
      </w:r>
      <w:proofErr w:type="spellStart"/>
      <w:r w:rsidRPr="003A06BA">
        <w:rPr>
          <w:rStyle w:val="21"/>
          <w:sz w:val="24"/>
          <w:szCs w:val="24"/>
          <w:u w:val="none"/>
        </w:rPr>
        <w:t>муниципально</w:t>
      </w:r>
      <w:proofErr w:type="spellEnd"/>
      <w:r w:rsidRPr="003A06BA">
        <w:rPr>
          <w:rStyle w:val="21"/>
          <w:sz w:val="24"/>
          <w:szCs w:val="24"/>
          <w:u w:val="none"/>
        </w:rPr>
        <w:t>-частном партнерстве в Российской Федерации и внесении изменений в отдельные законодательные акты Российской Федерации"</w:t>
      </w:r>
      <w:r w:rsidRPr="003A06BA">
        <w:rPr>
          <w:sz w:val="24"/>
          <w:szCs w:val="24"/>
        </w:rPr>
        <w:t xml:space="preserve"> (далее - Федеральный закон </w:t>
      </w:r>
      <w:r w:rsidRPr="003A06BA">
        <w:rPr>
          <w:sz w:val="24"/>
          <w:szCs w:val="24"/>
          <w:lang w:val="en-US" w:eastAsia="en-US" w:bidi="en-US"/>
        </w:rPr>
        <w:t>N</w:t>
      </w:r>
      <w:r w:rsidRPr="003A06BA">
        <w:rPr>
          <w:sz w:val="24"/>
          <w:szCs w:val="24"/>
          <w:lang w:eastAsia="en-US" w:bidi="en-US"/>
        </w:rPr>
        <w:t xml:space="preserve"> </w:t>
      </w:r>
      <w:r w:rsidRPr="003A06BA">
        <w:rPr>
          <w:sz w:val="24"/>
          <w:szCs w:val="24"/>
        </w:rPr>
        <w:t>224-ФЗ), и других федеральных законов и иных нормативных правовых актов Российской Федерации, а также нормативных правовых актов Республики Татарстан, муниципальных правовых актов.</w:t>
      </w:r>
    </w:p>
    <w:p w:rsidR="00B72F87" w:rsidRPr="003A06BA" w:rsidRDefault="009517CF" w:rsidP="00C711AA">
      <w:pPr>
        <w:pStyle w:val="20"/>
        <w:framePr w:w="9048" w:h="4805" w:hRule="exact" w:wrap="none" w:vAnchor="page" w:hAnchor="page" w:x="1760" w:y="4435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Настоящее Положение разработано в </w:t>
      </w:r>
      <w:proofErr w:type="gramStart"/>
      <w:r w:rsidRPr="003A06BA">
        <w:rPr>
          <w:sz w:val="24"/>
          <w:szCs w:val="24"/>
        </w:rPr>
        <w:t>целях</w:t>
      </w:r>
      <w:proofErr w:type="gramEnd"/>
      <w:r w:rsidRPr="003A06BA">
        <w:rPr>
          <w:sz w:val="24"/>
          <w:szCs w:val="24"/>
        </w:rPr>
        <w:t xml:space="preserve"> регулирования взаимоотношений органов местного самоуправления, юридических лиц (далее - партнер) в рамках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партнерства.</w:t>
      </w:r>
    </w:p>
    <w:p w:rsidR="00B72F87" w:rsidRPr="003A06BA" w:rsidRDefault="009517CF" w:rsidP="00C711AA">
      <w:pPr>
        <w:pStyle w:val="20"/>
        <w:framePr w:wrap="none" w:vAnchor="page" w:hAnchor="page" w:x="1760" w:y="9985"/>
        <w:numPr>
          <w:ilvl w:val="0"/>
          <w:numId w:val="3"/>
        </w:numPr>
        <w:shd w:val="clear" w:color="auto" w:fill="auto"/>
        <w:tabs>
          <w:tab w:val="left" w:pos="845"/>
        </w:tabs>
        <w:spacing w:before="0" w:after="0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ОСНОВНЫЕ ПОНЯТИЯ, ИСПОЛЬЗУЕМЫЕ В НАСТОЯЩЕМ ПОЛОЖЕНИИ</w:t>
      </w:r>
    </w:p>
    <w:p w:rsidR="00B72F87" w:rsidRPr="003A06BA" w:rsidRDefault="009517CF" w:rsidP="00C711AA">
      <w:pPr>
        <w:pStyle w:val="20"/>
        <w:framePr w:w="9048" w:h="3167" w:hRule="exact" w:wrap="none" w:vAnchor="page" w:hAnchor="page" w:x="1760" w:y="11044"/>
        <w:shd w:val="clear" w:color="auto" w:fill="auto"/>
        <w:spacing w:before="0" w:after="213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Для целей настоящего Положения используются следующие основные понятия:</w:t>
      </w:r>
    </w:p>
    <w:p w:rsidR="00B72F87" w:rsidRPr="003A06BA" w:rsidRDefault="009517CF" w:rsidP="00C711AA">
      <w:pPr>
        <w:pStyle w:val="20"/>
        <w:framePr w:w="9048" w:h="3167" w:hRule="exact" w:wrap="none" w:vAnchor="page" w:hAnchor="page" w:x="1760" w:y="11044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proofErr w:type="spellStart"/>
      <w:proofErr w:type="gram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</w:t>
      </w:r>
      <w:proofErr w:type="spellStart"/>
      <w:r w:rsidRPr="003A06BA">
        <w:rPr>
          <w:sz w:val="24"/>
          <w:szCs w:val="24"/>
        </w:rPr>
        <w:t>соглащения</w:t>
      </w:r>
      <w:proofErr w:type="spellEnd"/>
      <w:r w:rsidRPr="003A06BA">
        <w:rPr>
          <w:sz w:val="24"/>
          <w:szCs w:val="24"/>
        </w:rPr>
        <w:t xml:space="preserve">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-частном партнерстве, заключенных в соответствии с </w:t>
      </w:r>
      <w:r w:rsidRPr="003A06BA">
        <w:rPr>
          <w:rStyle w:val="21"/>
          <w:sz w:val="24"/>
          <w:szCs w:val="24"/>
        </w:rPr>
        <w:t xml:space="preserve">Федеральным законом от 13.07.2015 </w:t>
      </w:r>
      <w:r w:rsidRPr="003A06BA">
        <w:rPr>
          <w:rStyle w:val="21"/>
          <w:sz w:val="24"/>
          <w:szCs w:val="24"/>
          <w:lang w:val="en-US" w:eastAsia="en-US" w:bidi="en-US"/>
        </w:rPr>
        <w:t>N</w:t>
      </w:r>
      <w:r w:rsidRPr="003A06BA">
        <w:rPr>
          <w:rStyle w:val="21"/>
          <w:sz w:val="24"/>
          <w:szCs w:val="24"/>
          <w:lang w:eastAsia="en-US" w:bidi="en-US"/>
        </w:rPr>
        <w:t xml:space="preserve"> </w:t>
      </w:r>
      <w:r w:rsidRPr="003A06BA">
        <w:rPr>
          <w:rStyle w:val="21"/>
          <w:sz w:val="24"/>
          <w:szCs w:val="24"/>
        </w:rPr>
        <w:t xml:space="preserve">224-ФЗ "О </w:t>
      </w:r>
      <w:proofErr w:type="spellStart"/>
      <w:r w:rsidRPr="003A06BA">
        <w:rPr>
          <w:rStyle w:val="21"/>
          <w:sz w:val="24"/>
          <w:szCs w:val="24"/>
        </w:rPr>
        <w:t>гос</w:t>
      </w:r>
      <w:proofErr w:type="spellEnd"/>
      <w:r w:rsidRPr="003A06BA">
        <w:rPr>
          <w:rStyle w:val="21"/>
          <w:sz w:val="24"/>
          <w:szCs w:val="24"/>
        </w:rPr>
        <w:t xml:space="preserve">\ дарственно-частном партнерстве, </w:t>
      </w:r>
      <w:proofErr w:type="spellStart"/>
      <w:r w:rsidRPr="003A06BA">
        <w:rPr>
          <w:rStyle w:val="21"/>
          <w:sz w:val="24"/>
          <w:szCs w:val="24"/>
        </w:rPr>
        <w:t>муниципально</w:t>
      </w:r>
      <w:proofErr w:type="spellEnd"/>
      <w:r w:rsidRPr="003A06BA">
        <w:rPr>
          <w:rStyle w:val="21"/>
          <w:sz w:val="24"/>
          <w:szCs w:val="24"/>
        </w:rPr>
        <w:t>-частном партнерстве в Российской Федерации и внесении изменений в отдельные законодательные акты</w:t>
      </w:r>
      <w:proofErr w:type="gramEnd"/>
      <w:r w:rsidRPr="003A06BA">
        <w:rPr>
          <w:rStyle w:val="21"/>
          <w:sz w:val="24"/>
          <w:szCs w:val="24"/>
        </w:rPr>
        <w:t xml:space="preserve"> Российской Федерации"</w:t>
      </w:r>
      <w:r w:rsidRPr="003A06BA">
        <w:rPr>
          <w:sz w:val="24"/>
          <w:szCs w:val="24"/>
        </w:rPr>
        <w:t xml:space="preserve">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2F87" w:rsidRPr="003A06BA" w:rsidRDefault="009517CF" w:rsidP="00C711AA">
      <w:pPr>
        <w:pStyle w:val="20"/>
        <w:framePr w:w="8903" w:h="4003" w:hRule="exact" w:wrap="none" w:vAnchor="page" w:hAnchor="page" w:x="1833" w:y="1016"/>
        <w:numPr>
          <w:ilvl w:val="0"/>
          <w:numId w:val="4"/>
        </w:numPr>
        <w:shd w:val="clear" w:color="auto" w:fill="auto"/>
        <w:tabs>
          <w:tab w:val="left" w:pos="765"/>
        </w:tabs>
        <w:spacing w:before="0" w:after="24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lastRenderedPageBreak/>
        <w:t xml:space="preserve">частный партнер - российское юридическое лицо, с которым в </w:t>
      </w:r>
      <w:proofErr w:type="gramStart"/>
      <w:r w:rsidRPr="003A06BA">
        <w:rPr>
          <w:sz w:val="24"/>
          <w:szCs w:val="24"/>
        </w:rPr>
        <w:t>соответствии</w:t>
      </w:r>
      <w:proofErr w:type="gramEnd"/>
      <w:r w:rsidRPr="003A06BA">
        <w:rPr>
          <w:sz w:val="24"/>
          <w:szCs w:val="24"/>
        </w:rPr>
        <w:t xml:space="preserve"> с Федеральным законом </w:t>
      </w:r>
      <w:r w:rsidRPr="003A06BA">
        <w:rPr>
          <w:sz w:val="24"/>
          <w:szCs w:val="24"/>
          <w:lang w:val="en-US" w:eastAsia="en-US" w:bidi="en-US"/>
        </w:rPr>
        <w:t>N</w:t>
      </w:r>
      <w:r w:rsidRPr="003A06BA">
        <w:rPr>
          <w:sz w:val="24"/>
          <w:szCs w:val="24"/>
          <w:lang w:eastAsia="en-US" w:bidi="en-US"/>
        </w:rPr>
        <w:t xml:space="preserve"> </w:t>
      </w:r>
      <w:r w:rsidRPr="003A06BA">
        <w:rPr>
          <w:sz w:val="24"/>
          <w:szCs w:val="24"/>
        </w:rPr>
        <w:t>224-ФЗ заключено соглашение;</w:t>
      </w:r>
    </w:p>
    <w:p w:rsidR="00B72F87" w:rsidRPr="003A06BA" w:rsidRDefault="009517CF" w:rsidP="00C711AA">
      <w:pPr>
        <w:pStyle w:val="20"/>
        <w:framePr w:w="8903" w:h="4003" w:hRule="exact" w:wrap="none" w:vAnchor="page" w:hAnchor="page" w:x="1833" w:y="1016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24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соглашение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-частном партнерстве -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Законом </w:t>
      </w:r>
      <w:r w:rsidRPr="003A06BA">
        <w:rPr>
          <w:sz w:val="24"/>
          <w:szCs w:val="24"/>
          <w:lang w:val="en-US" w:eastAsia="en-US" w:bidi="en-US"/>
        </w:rPr>
        <w:t>N</w:t>
      </w:r>
      <w:r w:rsidRPr="003A06BA">
        <w:rPr>
          <w:sz w:val="24"/>
          <w:szCs w:val="24"/>
          <w:lang w:eastAsia="en-US" w:bidi="en-US"/>
        </w:rPr>
        <w:t xml:space="preserve"> </w:t>
      </w:r>
      <w:r w:rsidRPr="003A06BA">
        <w:rPr>
          <w:sz w:val="24"/>
          <w:szCs w:val="24"/>
        </w:rPr>
        <w:t>224-ФЗ;</w:t>
      </w:r>
    </w:p>
    <w:p w:rsidR="00B72F87" w:rsidRPr="003A06BA" w:rsidRDefault="009517CF" w:rsidP="00C711AA">
      <w:pPr>
        <w:pStyle w:val="20"/>
        <w:framePr w:w="8903" w:h="4003" w:hRule="exact" w:wrap="none" w:vAnchor="page" w:hAnchor="page" w:x="1833" w:y="1016"/>
        <w:numPr>
          <w:ilvl w:val="0"/>
          <w:numId w:val="4"/>
        </w:numPr>
        <w:shd w:val="clear" w:color="auto" w:fill="auto"/>
        <w:tabs>
          <w:tab w:val="left" w:pos="769"/>
        </w:tabs>
        <w:spacing w:before="0" w:after="24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стороны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 - муниципальное образование в лице Исполнительного комитета Аксубаевского муниципального района (далее - Исполком</w:t>
      </w:r>
      <w:proofErr w:type="gramStart"/>
      <w:r w:rsidRPr="003A06BA">
        <w:rPr>
          <w:sz w:val="24"/>
          <w:szCs w:val="24"/>
        </w:rPr>
        <w:t>)и</w:t>
      </w:r>
      <w:proofErr w:type="gramEnd"/>
      <w:r w:rsidRPr="003A06BA">
        <w:rPr>
          <w:sz w:val="24"/>
          <w:szCs w:val="24"/>
        </w:rPr>
        <w:t xml:space="preserve"> частный партнер;</w:t>
      </w:r>
    </w:p>
    <w:p w:rsidR="00B72F87" w:rsidRPr="003A06BA" w:rsidRDefault="009517CF" w:rsidP="00C711AA">
      <w:pPr>
        <w:pStyle w:val="20"/>
        <w:framePr w:w="8903" w:h="4003" w:hRule="exact" w:wrap="none" w:vAnchor="page" w:hAnchor="page" w:x="1833" w:y="1016"/>
        <w:numPr>
          <w:ilvl w:val="0"/>
          <w:numId w:val="4"/>
        </w:numPr>
        <w:shd w:val="clear" w:color="auto" w:fill="auto"/>
        <w:tabs>
          <w:tab w:val="left" w:pos="778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эксплуатация объекта соглашения - использование объекта соглашения в </w:t>
      </w:r>
      <w:proofErr w:type="gramStart"/>
      <w:r w:rsidRPr="003A06BA">
        <w:rPr>
          <w:sz w:val="24"/>
          <w:szCs w:val="24"/>
        </w:rPr>
        <w:t>целях</w:t>
      </w:r>
      <w:proofErr w:type="gramEnd"/>
      <w:r w:rsidRPr="003A06BA">
        <w:rPr>
          <w:sz w:val="24"/>
          <w:szCs w:val="24"/>
        </w:rPr>
        <w:t xml:space="preserve">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соглашением.</w:t>
      </w:r>
    </w:p>
    <w:p w:rsidR="00B72F87" w:rsidRPr="003A06BA" w:rsidRDefault="009517CF" w:rsidP="00C711AA">
      <w:pPr>
        <w:pStyle w:val="20"/>
        <w:framePr w:wrap="none" w:vAnchor="page" w:hAnchor="page" w:x="1833" w:y="5783"/>
        <w:numPr>
          <w:ilvl w:val="0"/>
          <w:numId w:val="3"/>
        </w:numPr>
        <w:shd w:val="clear" w:color="auto" w:fill="auto"/>
        <w:tabs>
          <w:tab w:val="left" w:pos="1900"/>
        </w:tabs>
        <w:spacing w:before="0" w:after="0" w:line="220" w:lineRule="exact"/>
        <w:ind w:left="162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ЦЕЛИ МУНИЦИПАЛЬНО-ЧАСТНОГО ПАРТНЕРСТВА</w:t>
      </w:r>
    </w:p>
    <w:p w:rsidR="00B72F87" w:rsidRPr="003A06BA" w:rsidRDefault="009517CF" w:rsidP="00C711AA">
      <w:pPr>
        <w:pStyle w:val="20"/>
        <w:framePr w:w="8903" w:h="2683" w:hRule="exact" w:wrap="none" w:vAnchor="page" w:hAnchor="page" w:x="1833" w:y="6820"/>
        <w:shd w:val="clear" w:color="auto" w:fill="auto"/>
        <w:spacing w:before="0" w:after="214" w:line="220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Целями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 являются;</w:t>
      </w:r>
    </w:p>
    <w:p w:rsidR="00B72F87" w:rsidRPr="003A06BA" w:rsidRDefault="009517CF" w:rsidP="00C711AA">
      <w:pPr>
        <w:pStyle w:val="20"/>
        <w:framePr w:w="8903" w:h="2683" w:hRule="exact" w:wrap="none" w:vAnchor="page" w:hAnchor="page" w:x="1833" w:y="6820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B72F87" w:rsidRPr="003A06BA" w:rsidRDefault="009517CF" w:rsidP="00C711AA">
      <w:pPr>
        <w:pStyle w:val="20"/>
        <w:framePr w:w="8903" w:h="2683" w:hRule="exact" w:wrap="none" w:vAnchor="page" w:hAnchor="page" w:x="1833" w:y="6820"/>
        <w:numPr>
          <w:ilvl w:val="0"/>
          <w:numId w:val="5"/>
        </w:numPr>
        <w:shd w:val="clear" w:color="auto" w:fill="auto"/>
        <w:tabs>
          <w:tab w:val="left" w:pos="774"/>
        </w:tabs>
        <w:spacing w:before="0" w:after="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обеспечение эффективности использования имущества, находящегося в муниципальной собственности Аксубаевского муниципального района.</w:t>
      </w:r>
    </w:p>
    <w:p w:rsidR="00B72F87" w:rsidRPr="00960D8A" w:rsidRDefault="009517CF" w:rsidP="00C711AA">
      <w:pPr>
        <w:pStyle w:val="20"/>
        <w:framePr w:w="8903" w:h="592" w:hRule="exact" w:wrap="none" w:vAnchor="page" w:hAnchor="page" w:x="1833" w:y="10223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 w:line="263" w:lineRule="exact"/>
        <w:ind w:left="2100" w:hanging="1040"/>
        <w:jc w:val="both"/>
      </w:pPr>
      <w:r w:rsidRPr="00960D8A">
        <w:t>ПРИНЦИПЫ УЧАСТИЯ МУНИЦИПАЛЬНОГО ОБРАЗОВАНИЯ В МУНИЦИПАЛЬНО-ЧАСТНОМ ПАРТНЕРСТВЕ</w:t>
      </w:r>
    </w:p>
    <w:p w:rsidR="00B72F87" w:rsidRPr="003A06BA" w:rsidRDefault="009517CF" w:rsidP="00C711AA">
      <w:pPr>
        <w:pStyle w:val="20"/>
        <w:framePr w:w="8903" w:h="1630" w:hRule="exact" w:wrap="none" w:vAnchor="page" w:hAnchor="page" w:x="1833" w:y="11549"/>
        <w:shd w:val="clear" w:color="auto" w:fill="auto"/>
        <w:spacing w:before="0" w:after="244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Участие </w:t>
      </w:r>
      <w:proofErr w:type="gramStart"/>
      <w:r w:rsidRPr="003A06BA">
        <w:rPr>
          <w:sz w:val="24"/>
          <w:szCs w:val="24"/>
        </w:rPr>
        <w:t>муниципального</w:t>
      </w:r>
      <w:proofErr w:type="gramEnd"/>
      <w:r w:rsidRPr="003A06BA">
        <w:rPr>
          <w:sz w:val="24"/>
          <w:szCs w:val="24"/>
        </w:rPr>
        <w:t xml:space="preserve"> образования в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 основывается на принципах:</w:t>
      </w:r>
    </w:p>
    <w:p w:rsidR="00B72F87" w:rsidRPr="003A06BA" w:rsidRDefault="009517CF" w:rsidP="00C711AA">
      <w:pPr>
        <w:pStyle w:val="20"/>
        <w:framePr w:w="8903" w:h="1630" w:hRule="exact" w:wrap="none" w:vAnchor="page" w:hAnchor="page" w:x="1833" w:y="11549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открытость и доступность информации о государственно-частном партнерстве,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партнерстве, за исключением сведений, составляющих государственную тайну и иную охраняемую законом тайну;</w:t>
      </w:r>
    </w:p>
    <w:p w:rsidR="00B72F87" w:rsidRPr="003A06BA" w:rsidRDefault="009517CF" w:rsidP="00C711AA">
      <w:pPr>
        <w:pStyle w:val="20"/>
        <w:framePr w:w="8903" w:h="1060" w:hRule="exact" w:wrap="none" w:vAnchor="page" w:hAnchor="page" w:x="1833" w:y="13413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207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обеспечение конкуренции;</w:t>
      </w:r>
    </w:p>
    <w:p w:rsidR="00B72F87" w:rsidRPr="003A06BA" w:rsidRDefault="009517CF" w:rsidP="00C711AA">
      <w:pPr>
        <w:pStyle w:val="20"/>
        <w:framePr w:w="8903" w:h="1060" w:hRule="exact" w:wrap="none" w:vAnchor="page" w:hAnchor="page" w:x="1833" w:y="13413"/>
        <w:numPr>
          <w:ilvl w:val="0"/>
          <w:numId w:val="6"/>
        </w:numPr>
        <w:shd w:val="clear" w:color="auto" w:fill="auto"/>
        <w:tabs>
          <w:tab w:val="left" w:pos="765"/>
        </w:tabs>
        <w:spacing w:before="0" w:after="0" w:line="254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отсутствие дискриминации, равноправие сторон соглашения и равенство их перед законом;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2F87" w:rsidRPr="003A06BA" w:rsidRDefault="009517CF" w:rsidP="00C711AA">
      <w:pPr>
        <w:pStyle w:val="20"/>
        <w:framePr w:w="9002" w:h="1334" w:hRule="exact" w:wrap="none" w:vAnchor="page" w:hAnchor="page" w:x="1783" w:y="1063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192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lastRenderedPageBreak/>
        <w:t>добросовестное исполнение сторонами соглашения обязательств по соглашению;</w:t>
      </w:r>
    </w:p>
    <w:p w:rsidR="00B72F87" w:rsidRPr="003A06BA" w:rsidRDefault="009517CF" w:rsidP="00C711AA">
      <w:pPr>
        <w:pStyle w:val="20"/>
        <w:framePr w:w="9002" w:h="1334" w:hRule="exact" w:wrap="none" w:vAnchor="page" w:hAnchor="page" w:x="1783" w:y="1063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178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справедливое распределение рисков и обязательств между сторонами соглашения;</w:t>
      </w:r>
    </w:p>
    <w:p w:rsidR="00B72F87" w:rsidRPr="003A06BA" w:rsidRDefault="009517CF" w:rsidP="00C711AA">
      <w:pPr>
        <w:pStyle w:val="20"/>
        <w:framePr w:w="9002" w:h="1334" w:hRule="exact" w:wrap="none" w:vAnchor="page" w:hAnchor="page" w:x="1783" w:y="1063"/>
        <w:numPr>
          <w:ilvl w:val="0"/>
          <w:numId w:val="6"/>
        </w:numPr>
        <w:shd w:val="clear" w:color="auto" w:fill="auto"/>
        <w:tabs>
          <w:tab w:val="left" w:pos="906"/>
        </w:tabs>
        <w:spacing w:before="0" w:after="0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свобода заключения соглашения.</w:t>
      </w:r>
    </w:p>
    <w:p w:rsidR="00B72F87" w:rsidRPr="003A06BA" w:rsidRDefault="009517CF" w:rsidP="00C711AA">
      <w:pPr>
        <w:pStyle w:val="20"/>
        <w:framePr w:w="9002" w:h="588" w:hRule="exact" w:wrap="none" w:vAnchor="page" w:hAnchor="page" w:x="1783" w:y="3145"/>
        <w:numPr>
          <w:ilvl w:val="0"/>
          <w:numId w:val="3"/>
        </w:numPr>
        <w:shd w:val="clear" w:color="auto" w:fill="auto"/>
        <w:tabs>
          <w:tab w:val="left" w:pos="595"/>
        </w:tabs>
        <w:spacing w:before="0" w:after="0" w:line="263" w:lineRule="exact"/>
        <w:ind w:left="31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ФОРМЫ УЧАСТИЯ МУНИЦИПАЛЬНОГО ОБРАЗОВАНИЯ В МУНИЦИПАЛЬНОЧАСТНОМ ПАРТНЕРСТВЕ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7"/>
        </w:numPr>
        <w:shd w:val="clear" w:color="auto" w:fill="auto"/>
        <w:tabs>
          <w:tab w:val="left" w:pos="759"/>
        </w:tabs>
        <w:spacing w:before="0" w:after="240" w:line="258" w:lineRule="exact"/>
        <w:ind w:firstLine="5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Участие </w:t>
      </w:r>
      <w:proofErr w:type="gramStart"/>
      <w:r w:rsidRPr="003A06BA">
        <w:rPr>
          <w:sz w:val="24"/>
          <w:szCs w:val="24"/>
        </w:rPr>
        <w:t>муниципального</w:t>
      </w:r>
      <w:proofErr w:type="gramEnd"/>
      <w:r w:rsidRPr="003A06BA">
        <w:rPr>
          <w:sz w:val="24"/>
          <w:szCs w:val="24"/>
        </w:rPr>
        <w:t xml:space="preserve"> образования в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-частном партнерстве </w:t>
      </w:r>
      <w:proofErr w:type="spellStart"/>
      <w:r w:rsidRPr="003A06BA">
        <w:rPr>
          <w:sz w:val="24"/>
          <w:szCs w:val="24"/>
        </w:rPr>
        <w:t>осушествляется</w:t>
      </w:r>
      <w:proofErr w:type="spellEnd"/>
      <w:r w:rsidRPr="003A06BA">
        <w:rPr>
          <w:sz w:val="24"/>
          <w:szCs w:val="24"/>
        </w:rPr>
        <w:t xml:space="preserve"> в соответствии с федеральным законодательством и законодательством Республики Татарстан в следующих формах: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779"/>
        </w:tabs>
        <w:spacing w:before="0" w:after="240" w:line="258" w:lineRule="exact"/>
        <w:ind w:firstLine="5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вовлечение в инвестиционный процесс имущества, находящегося в собственности муниципального образования;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779"/>
        </w:tabs>
        <w:spacing w:before="0" w:after="271" w:line="258" w:lineRule="exact"/>
        <w:ind w:firstLine="5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реализация инвестиционных проектов, в том числе инвестиционных проектов местного значения;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906"/>
        </w:tabs>
        <w:spacing w:before="0" w:after="183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реализация инновационных проектов;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906"/>
        </w:tabs>
        <w:spacing w:before="0" w:after="149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концессионные соглашения;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788"/>
        </w:tabs>
        <w:spacing w:before="0" w:after="244" w:line="263" w:lineRule="exact"/>
        <w:ind w:firstLine="5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соглашения о сотрудничестве и взаимодействии в сфере социально- экономического развития муниципального образования.</w:t>
      </w:r>
    </w:p>
    <w:p w:rsidR="00B72F87" w:rsidRPr="003A06BA" w:rsidRDefault="009517CF" w:rsidP="00C711AA">
      <w:pPr>
        <w:pStyle w:val="20"/>
        <w:framePr w:w="9002" w:h="6914" w:hRule="exact" w:wrap="none" w:vAnchor="page" w:hAnchor="page" w:x="1783" w:y="4449"/>
        <w:numPr>
          <w:ilvl w:val="0"/>
          <w:numId w:val="8"/>
        </w:numPr>
        <w:shd w:val="clear" w:color="auto" w:fill="auto"/>
        <w:tabs>
          <w:tab w:val="left" w:pos="788"/>
        </w:tabs>
        <w:spacing w:before="0" w:after="0" w:line="258" w:lineRule="exact"/>
        <w:ind w:firstLine="580"/>
        <w:jc w:val="both"/>
        <w:rPr>
          <w:sz w:val="24"/>
          <w:szCs w:val="24"/>
        </w:rPr>
      </w:pPr>
      <w:proofErr w:type="gramStart"/>
      <w:r w:rsidRPr="003A06BA">
        <w:rPr>
          <w:sz w:val="24"/>
          <w:szCs w:val="24"/>
        </w:rPr>
        <w:t xml:space="preserve">в иных формах, не противоречащих федеральному законодательству и законодательству Республики Татарстан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долгосрочная аренда; создание совместных юридических лиц; залог муниципального имущества в соответствии с соглашением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  <w:proofErr w:type="gramEnd"/>
      <w:r w:rsidRPr="003A06BA">
        <w:rPr>
          <w:sz w:val="24"/>
          <w:szCs w:val="24"/>
        </w:rPr>
        <w:t xml:space="preserve"> предоставление муниципальных гарантий хозяйствующему субъекту, участвующему в реализации проектов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партнерства, и др.)</w:t>
      </w:r>
    </w:p>
    <w:p w:rsidR="00B72F87" w:rsidRPr="003A06BA" w:rsidRDefault="009517CF" w:rsidP="00C711AA">
      <w:pPr>
        <w:pStyle w:val="20"/>
        <w:framePr w:w="9002" w:h="550" w:hRule="exact" w:wrap="none" w:vAnchor="page" w:hAnchor="page" w:x="1783" w:y="12131"/>
        <w:numPr>
          <w:ilvl w:val="0"/>
          <w:numId w:val="3"/>
        </w:numPr>
        <w:shd w:val="clear" w:color="auto" w:fill="auto"/>
        <w:tabs>
          <w:tab w:val="left" w:pos="779"/>
        </w:tabs>
        <w:spacing w:before="0" w:after="0" w:line="258" w:lineRule="exact"/>
        <w:ind w:left="1640" w:hanging="11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ФОРМЫ МУНИЦИПАЛЬНОЙ ПОДДЕРЖКИ МУНИЦИПАЛЬНО-ЧАСТНОГО ПАРТНЕРСТВА В МУНИЦИПАЛЬНОМ ОБРАЗОВАНИИ</w:t>
      </w:r>
    </w:p>
    <w:p w:rsidR="00B72F87" w:rsidRPr="003A06BA" w:rsidRDefault="009517CF" w:rsidP="00C711AA">
      <w:pPr>
        <w:pStyle w:val="20"/>
        <w:framePr w:w="9002" w:h="1338" w:hRule="exact" w:wrap="none" w:vAnchor="page" w:hAnchor="page" w:x="1783" w:y="13404"/>
        <w:shd w:val="clear" w:color="auto" w:fill="auto"/>
        <w:spacing w:before="0" w:after="267" w:line="254" w:lineRule="exact"/>
        <w:ind w:firstLine="58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Муниципальная поддержка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-частного партнерства в муниципальном </w:t>
      </w:r>
      <w:proofErr w:type="gramStart"/>
      <w:r w:rsidRPr="003A06BA">
        <w:rPr>
          <w:sz w:val="24"/>
          <w:szCs w:val="24"/>
        </w:rPr>
        <w:t>образовании</w:t>
      </w:r>
      <w:proofErr w:type="gramEnd"/>
      <w:r w:rsidRPr="003A06BA">
        <w:rPr>
          <w:sz w:val="24"/>
          <w:szCs w:val="24"/>
        </w:rPr>
        <w:t xml:space="preserve"> осуществляется в соответствии с федеральным законодательством, законодательством Республики Татарстан в следующих формах:</w:t>
      </w:r>
    </w:p>
    <w:p w:rsidR="00B72F87" w:rsidRPr="003A06BA" w:rsidRDefault="009517CF" w:rsidP="00C711AA">
      <w:pPr>
        <w:pStyle w:val="20"/>
        <w:framePr w:w="9002" w:h="1338" w:hRule="exact" w:wrap="none" w:vAnchor="page" w:hAnchor="page" w:x="1783" w:y="13404"/>
        <w:numPr>
          <w:ilvl w:val="0"/>
          <w:numId w:val="9"/>
        </w:numPr>
        <w:shd w:val="clear" w:color="auto" w:fill="auto"/>
        <w:tabs>
          <w:tab w:val="left" w:pos="879"/>
        </w:tabs>
        <w:spacing w:before="0" w:after="0" w:line="220" w:lineRule="exact"/>
        <w:ind w:left="58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предоставление налоговых льгот;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2F87" w:rsidRPr="003A06BA" w:rsidRDefault="009517CF" w:rsidP="00C711AA">
      <w:pPr>
        <w:pStyle w:val="20"/>
        <w:framePr w:w="8993" w:h="2924" w:hRule="exact" w:wrap="none" w:vAnchor="page" w:hAnchor="page" w:x="1788" w:y="965"/>
        <w:numPr>
          <w:ilvl w:val="0"/>
          <w:numId w:val="9"/>
        </w:numPr>
        <w:shd w:val="clear" w:color="auto" w:fill="auto"/>
        <w:tabs>
          <w:tab w:val="left" w:pos="917"/>
        </w:tabs>
        <w:spacing w:before="0" w:after="181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lastRenderedPageBreak/>
        <w:t>предоставление бюджетных инвестиций;</w:t>
      </w:r>
    </w:p>
    <w:p w:rsidR="00B72F87" w:rsidRPr="003A06BA" w:rsidRDefault="009517CF" w:rsidP="00C711AA">
      <w:pPr>
        <w:pStyle w:val="20"/>
        <w:framePr w:w="8993" w:h="2924" w:hRule="exact" w:wrap="none" w:vAnchor="page" w:hAnchor="page" w:x="1788" w:y="965"/>
        <w:numPr>
          <w:ilvl w:val="0"/>
          <w:numId w:val="9"/>
        </w:numPr>
        <w:shd w:val="clear" w:color="auto" w:fill="auto"/>
        <w:tabs>
          <w:tab w:val="left" w:pos="814"/>
        </w:tabs>
        <w:spacing w:before="0" w:after="237" w:line="245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предоставление льгот по аренде имущества, являющегося муниципальной собственностью;</w:t>
      </w:r>
    </w:p>
    <w:p w:rsidR="00B72F87" w:rsidRPr="003A06BA" w:rsidRDefault="009517CF" w:rsidP="00C711AA">
      <w:pPr>
        <w:pStyle w:val="20"/>
        <w:framePr w:w="8993" w:h="2924" w:hRule="exact" w:wrap="none" w:vAnchor="page" w:hAnchor="page" w:x="1788" w:y="965"/>
        <w:numPr>
          <w:ilvl w:val="0"/>
          <w:numId w:val="9"/>
        </w:numPr>
        <w:shd w:val="clear" w:color="auto" w:fill="auto"/>
        <w:tabs>
          <w:tab w:val="left" w:pos="800"/>
        </w:tabs>
        <w:spacing w:before="0" w:after="263" w:line="249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субсидирование за счет средств местного бюджета части процентной ставки за пользование кредитом;</w:t>
      </w:r>
    </w:p>
    <w:p w:rsidR="00B72F87" w:rsidRPr="003A06BA" w:rsidRDefault="009517CF" w:rsidP="00C711AA">
      <w:pPr>
        <w:pStyle w:val="20"/>
        <w:framePr w:w="8993" w:h="2924" w:hRule="exact" w:wrap="none" w:vAnchor="page" w:hAnchor="page" w:x="1788" w:y="965"/>
        <w:numPr>
          <w:ilvl w:val="0"/>
          <w:numId w:val="9"/>
        </w:numPr>
        <w:shd w:val="clear" w:color="auto" w:fill="auto"/>
        <w:tabs>
          <w:tab w:val="left" w:pos="921"/>
        </w:tabs>
        <w:spacing w:before="0" w:after="197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предоставление инвестиций в уставный капитал;</w:t>
      </w:r>
    </w:p>
    <w:p w:rsidR="00B72F87" w:rsidRPr="003A06BA" w:rsidRDefault="009517CF" w:rsidP="00C711AA">
      <w:pPr>
        <w:pStyle w:val="20"/>
        <w:framePr w:w="8993" w:h="2924" w:hRule="exact" w:wrap="none" w:vAnchor="page" w:hAnchor="page" w:x="1788" w:y="965"/>
        <w:numPr>
          <w:ilvl w:val="0"/>
          <w:numId w:val="9"/>
        </w:numPr>
        <w:shd w:val="clear" w:color="auto" w:fill="auto"/>
        <w:tabs>
          <w:tab w:val="left" w:pos="921"/>
        </w:tabs>
        <w:spacing w:before="0" w:after="0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информационная и консультационная поддержка.</w:t>
      </w:r>
    </w:p>
    <w:p w:rsidR="00B72F87" w:rsidRPr="003A06BA" w:rsidRDefault="009517CF" w:rsidP="00C711AA">
      <w:pPr>
        <w:pStyle w:val="20"/>
        <w:framePr w:wrap="none" w:vAnchor="page" w:hAnchor="page" w:x="1788" w:y="4646"/>
        <w:numPr>
          <w:ilvl w:val="0"/>
          <w:numId w:val="3"/>
        </w:numPr>
        <w:shd w:val="clear" w:color="auto" w:fill="auto"/>
        <w:tabs>
          <w:tab w:val="left" w:pos="3390"/>
        </w:tabs>
        <w:spacing w:before="0" w:after="0" w:line="220" w:lineRule="exact"/>
        <w:ind w:left="30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СОГЛАШЕНИЯ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shd w:val="clear" w:color="auto" w:fill="auto"/>
        <w:spacing w:before="0" w:after="162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Объектом </w:t>
      </w:r>
      <w:proofErr w:type="spellStart"/>
      <w:r w:rsidRPr="003A06BA">
        <w:rPr>
          <w:sz w:val="24"/>
          <w:szCs w:val="24"/>
        </w:rPr>
        <w:t>соглащения</w:t>
      </w:r>
      <w:proofErr w:type="spellEnd"/>
      <w:r w:rsidRPr="003A06BA">
        <w:rPr>
          <w:sz w:val="24"/>
          <w:szCs w:val="24"/>
        </w:rPr>
        <w:t xml:space="preserve"> могут являться: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23"/>
        </w:tabs>
        <w:spacing w:before="0" w:after="271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917"/>
        </w:tabs>
        <w:spacing w:before="0" w:after="192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транспорт общего пользования;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917"/>
        </w:tabs>
        <w:spacing w:before="0" w:after="158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по производству, передаче и распределению электрической энергии;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10"/>
        </w:tabs>
        <w:spacing w:before="0" w:after="237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гидротехнические сооружения, стационарные и (или) плавучие платформы, искусственные острова;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14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подводные и подземные технические сооружения, переходы, линии связи и коммуникации, иные линейные объекты связи и коммуникации;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14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здравоохранения, в том числе объекты, предназначенные для санаторн</w:t>
      </w:r>
      <w:proofErr w:type="gramStart"/>
      <w:r w:rsidRPr="003A06BA">
        <w:rPr>
          <w:sz w:val="24"/>
          <w:szCs w:val="24"/>
        </w:rPr>
        <w:t>о-</w:t>
      </w:r>
      <w:proofErr w:type="gramEnd"/>
      <w:r w:rsidRPr="003A06BA">
        <w:rPr>
          <w:sz w:val="24"/>
          <w:szCs w:val="24"/>
        </w:rPr>
        <w:t xml:space="preserve"> курортного лечения и иной деятельности в сфере здравоохранения;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23"/>
        </w:tabs>
        <w:spacing w:before="0" w:after="244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образования, культуры, спорта, объекты, используемые для организации отдыха граждан и туризма, иные объекты социального обслуживания населения;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819"/>
        </w:tabs>
        <w:spacing w:before="0" w:after="271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объекты, на которых осуществляются обработка, утилизация, обезвреживание, размещение твердых коммунальных отходов;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921"/>
        </w:tabs>
        <w:spacing w:before="0" w:after="170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благоустройства территорий, в том числе для их освещения;</w:t>
      </w:r>
    </w:p>
    <w:p w:rsidR="00B72F87" w:rsidRPr="003A06BA" w:rsidRDefault="009517CF" w:rsidP="00C711AA">
      <w:pPr>
        <w:pStyle w:val="20"/>
        <w:framePr w:w="8993" w:h="8437" w:hRule="exact" w:wrap="none" w:vAnchor="page" w:hAnchor="page" w:x="1788" w:y="5683"/>
        <w:numPr>
          <w:ilvl w:val="0"/>
          <w:numId w:val="10"/>
        </w:numPr>
        <w:shd w:val="clear" w:color="auto" w:fill="auto"/>
        <w:tabs>
          <w:tab w:val="left" w:pos="923"/>
        </w:tabs>
        <w:spacing w:before="0" w:after="0" w:line="254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мелиоративные системы и объекты их инженерной инфраструктуры, за исключением государственных мелиоративных систем;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2F87" w:rsidRPr="003A06BA" w:rsidRDefault="009517CF" w:rsidP="00C711AA">
      <w:pPr>
        <w:pStyle w:val="20"/>
        <w:framePr w:w="8975" w:h="2689" w:hRule="exact" w:wrap="none" w:vAnchor="page" w:hAnchor="page" w:x="1797" w:y="902"/>
        <w:numPr>
          <w:ilvl w:val="0"/>
          <w:numId w:val="10"/>
        </w:numPr>
        <w:shd w:val="clear" w:color="auto" w:fill="auto"/>
        <w:tabs>
          <w:tab w:val="left" w:pos="892"/>
        </w:tabs>
        <w:spacing w:before="0" w:after="267" w:line="254" w:lineRule="exact"/>
        <w:ind w:firstLine="560"/>
        <w:jc w:val="both"/>
        <w:rPr>
          <w:sz w:val="24"/>
          <w:szCs w:val="24"/>
        </w:rPr>
      </w:pPr>
      <w:proofErr w:type="gramStart"/>
      <w:r w:rsidRPr="003A06BA">
        <w:rPr>
          <w:sz w:val="24"/>
          <w:szCs w:val="24"/>
        </w:rPr>
        <w:lastRenderedPageBreak/>
        <w:t>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критериям, установленным Правительством Российской Федерации;</w:t>
      </w:r>
      <w:proofErr w:type="gramEnd"/>
    </w:p>
    <w:p w:rsidR="00B72F87" w:rsidRPr="003A06BA" w:rsidRDefault="009517CF" w:rsidP="00C711AA">
      <w:pPr>
        <w:pStyle w:val="20"/>
        <w:framePr w:w="8975" w:h="2689" w:hRule="exact" w:wrap="none" w:vAnchor="page" w:hAnchor="page" w:x="1797" w:y="902"/>
        <w:numPr>
          <w:ilvl w:val="0"/>
          <w:numId w:val="10"/>
        </w:numPr>
        <w:shd w:val="clear" w:color="auto" w:fill="auto"/>
        <w:tabs>
          <w:tab w:val="left" w:pos="958"/>
        </w:tabs>
        <w:spacing w:before="0" w:after="227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объекты охотничьей инфраструктуры;</w:t>
      </w:r>
    </w:p>
    <w:p w:rsidR="00B72F87" w:rsidRPr="003A06BA" w:rsidRDefault="009517CF" w:rsidP="00C711AA">
      <w:pPr>
        <w:pStyle w:val="20"/>
        <w:framePr w:w="8975" w:h="2689" w:hRule="exact" w:wrap="none" w:vAnchor="page" w:hAnchor="page" w:x="1797" w:y="902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имущественные комплексы, предназначенные для производства </w:t>
      </w:r>
      <w:proofErr w:type="spellStart"/>
      <w:r w:rsidRPr="003A06BA">
        <w:rPr>
          <w:sz w:val="24"/>
          <w:szCs w:val="24"/>
        </w:rPr>
        <w:t>промьппленной</w:t>
      </w:r>
      <w:proofErr w:type="spellEnd"/>
      <w:r w:rsidRPr="003A06BA">
        <w:rPr>
          <w:sz w:val="24"/>
          <w:szCs w:val="24"/>
        </w:rPr>
        <w:t xml:space="preserve"> продукции и (или) осуществления иной деятельности в сфере промышленности.</w:t>
      </w:r>
    </w:p>
    <w:p w:rsidR="00B72F87" w:rsidRPr="003A06BA" w:rsidRDefault="009517CF" w:rsidP="00C711AA">
      <w:pPr>
        <w:pStyle w:val="20"/>
        <w:framePr w:wrap="none" w:vAnchor="page" w:hAnchor="page" w:x="1797" w:y="4356"/>
        <w:numPr>
          <w:ilvl w:val="0"/>
          <w:numId w:val="3"/>
        </w:numPr>
        <w:shd w:val="clear" w:color="auto" w:fill="auto"/>
        <w:tabs>
          <w:tab w:val="left" w:pos="3085"/>
        </w:tabs>
        <w:spacing w:before="0" w:after="0" w:line="220" w:lineRule="exact"/>
        <w:ind w:left="280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ЗАКЛЮЧЕНИЕ СОГЛАШЕНИЯ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38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В случае, если инициатором проекта </w:t>
      </w:r>
      <w:proofErr w:type="spellStart"/>
      <w:r w:rsidRPr="003A06BA">
        <w:rPr>
          <w:sz w:val="24"/>
          <w:szCs w:val="24"/>
        </w:rPr>
        <w:t>выст</w:t>
      </w:r>
      <w:proofErr w:type="spellEnd"/>
      <w:proofErr w:type="gramStart"/>
      <w:r w:rsidRPr="003A06BA">
        <w:rPr>
          <w:sz w:val="24"/>
          <w:szCs w:val="24"/>
        </w:rPr>
        <w:t>)Т</w:t>
      </w:r>
      <w:proofErr w:type="gramEnd"/>
      <w:r w:rsidRPr="003A06BA">
        <w:rPr>
          <w:rStyle w:val="2Candara10pt1pt0"/>
          <w:rFonts w:ascii="Times New Roman" w:hAnsi="Times New Roman" w:cs="Times New Roman"/>
          <w:sz w:val="24"/>
          <w:szCs w:val="24"/>
        </w:rPr>
        <w:t>1</w:t>
      </w:r>
      <w:r w:rsidRPr="003A06BA">
        <w:rPr>
          <w:sz w:val="24"/>
          <w:szCs w:val="24"/>
        </w:rPr>
        <w:t xml:space="preserve">ает Исполком, то он обеспечивает разработку предложения о реализации проекта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33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Предложение от юридических лиц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 (далее - предложение) направляется в Исполком.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42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Руководитель Исполкома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38"/>
        </w:tabs>
        <w:spacing w:before="0" w:after="244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Руководитель Исполкома, иной инициатор проекта (при наличии) в срок, не превышающий 10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51"/>
        </w:tabs>
        <w:spacing w:before="0" w:after="244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В случае если Руководитель Исполкома и (или) инициатор проекта отказались от участия в переговорах или не направили уведомления об участии в переговорах в срок, не превышающий 10 рабочих дней. Руководитель </w:t>
      </w:r>
      <w:proofErr w:type="spellStart"/>
      <w:r w:rsidRPr="003A06BA">
        <w:rPr>
          <w:sz w:val="24"/>
          <w:szCs w:val="24"/>
        </w:rPr>
        <w:t>Исполкомаоставляет</w:t>
      </w:r>
      <w:proofErr w:type="spellEnd"/>
      <w:r w:rsidRPr="003A06BA">
        <w:rPr>
          <w:sz w:val="24"/>
          <w:szCs w:val="24"/>
        </w:rPr>
        <w:t xml:space="preserve"> предложение о реализации проекта без рассмотрения, о чем в письменной форме уведомляет инициатора проекта.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shd w:val="clear" w:color="auto" w:fill="auto"/>
        <w:spacing w:before="0" w:after="237" w:line="254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42"/>
        </w:tabs>
        <w:spacing w:before="0" w:after="24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Руководитель Исполкома рассматривает предложение о реализации проекта в целях оценки эффективности проекта и определения его сравнительного преимущества.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42"/>
        </w:tabs>
        <w:spacing w:before="0" w:after="24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B72F87" w:rsidRPr="003A06BA" w:rsidRDefault="009517CF" w:rsidP="00C711AA">
      <w:pPr>
        <w:pStyle w:val="20"/>
        <w:framePr w:w="8975" w:h="8957" w:hRule="exact" w:wrap="none" w:vAnchor="page" w:hAnchor="page" w:x="1797" w:y="5364"/>
        <w:numPr>
          <w:ilvl w:val="0"/>
          <w:numId w:val="11"/>
        </w:numPr>
        <w:shd w:val="clear" w:color="auto" w:fill="auto"/>
        <w:tabs>
          <w:tab w:val="left" w:pos="742"/>
        </w:tabs>
        <w:spacing w:before="0" w:after="0" w:line="258" w:lineRule="exact"/>
        <w:ind w:right="1160"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При принятии решения о реализации проекта государственно-частного партнерства, проекта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 определяются форма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shd w:val="clear" w:color="auto" w:fill="auto"/>
        <w:spacing w:before="0" w:after="271" w:line="258" w:lineRule="exact"/>
        <w:ind w:firstLine="0"/>
        <w:jc w:val="both"/>
        <w:rPr>
          <w:sz w:val="24"/>
          <w:szCs w:val="24"/>
        </w:rPr>
      </w:pPr>
      <w:proofErr w:type="spellStart"/>
      <w:r w:rsidRPr="003A06BA">
        <w:rPr>
          <w:sz w:val="24"/>
          <w:szCs w:val="24"/>
        </w:rPr>
        <w:lastRenderedPageBreak/>
        <w:t>муниципально</w:t>
      </w:r>
      <w:proofErr w:type="spellEnd"/>
      <w:r w:rsidRPr="003A06BA">
        <w:rPr>
          <w:sz w:val="24"/>
          <w:szCs w:val="24"/>
        </w:rPr>
        <w:t>-частного 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shd w:val="clear" w:color="auto" w:fill="auto"/>
        <w:spacing w:before="0" w:after="236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Обязательными элементами соглашения являются: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56"/>
        </w:tabs>
        <w:spacing w:before="0" w:after="233" w:line="240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строительство и (или) реконструкция (далее также - создание) объекта соглашения частным партнером;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65"/>
        </w:tabs>
        <w:spacing w:before="0" w:after="236" w:line="249" w:lineRule="exact"/>
        <w:ind w:firstLine="560"/>
        <w:jc w:val="both"/>
        <w:rPr>
          <w:sz w:val="24"/>
          <w:szCs w:val="24"/>
        </w:rPr>
      </w:pPr>
      <w:proofErr w:type="spellStart"/>
      <w:r w:rsidRPr="003A06BA">
        <w:rPr>
          <w:sz w:val="24"/>
          <w:szCs w:val="24"/>
        </w:rPr>
        <w:t>осушествление</w:t>
      </w:r>
      <w:proofErr w:type="spellEnd"/>
      <w:r w:rsidRPr="003A06BA">
        <w:rPr>
          <w:sz w:val="24"/>
          <w:szCs w:val="24"/>
        </w:rPr>
        <w:t xml:space="preserve"> частным партнером полного или частичного финансирования создания объекта соглашения;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70"/>
        </w:tabs>
        <w:spacing w:before="0" w:after="240" w:line="254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осуществление частным партнером эксплуатации и (или) технического обслуживания объекта соглашения;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74"/>
        </w:tabs>
        <w:spacing w:before="0" w:after="233" w:line="254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возникновение у частного партнера права собственности на объект соглашения при условии обременения объекта соглашения;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shd w:val="clear" w:color="auto" w:fill="auto"/>
        <w:spacing w:before="0" w:after="274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В соглашение в </w:t>
      </w:r>
      <w:proofErr w:type="gramStart"/>
      <w:r w:rsidRPr="003A06BA">
        <w:rPr>
          <w:sz w:val="24"/>
          <w:szCs w:val="24"/>
        </w:rPr>
        <w:t>целях</w:t>
      </w:r>
      <w:proofErr w:type="gramEnd"/>
      <w:r w:rsidRPr="003A06BA">
        <w:rPr>
          <w:sz w:val="24"/>
          <w:szCs w:val="24"/>
        </w:rPr>
        <w:t xml:space="preserve"> определения формы </w:t>
      </w:r>
      <w:proofErr w:type="spellStart"/>
      <w:r w:rsidRPr="003A06BA">
        <w:rPr>
          <w:sz w:val="24"/>
          <w:szCs w:val="24"/>
        </w:rPr>
        <w:t>муниципалъно</w:t>
      </w:r>
      <w:proofErr w:type="spellEnd"/>
      <w:r w:rsidRPr="003A06BA">
        <w:rPr>
          <w:sz w:val="24"/>
          <w:szCs w:val="24"/>
        </w:rPr>
        <w:t>-частного партнерства могут быть также включены следующие элементы: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772"/>
        </w:tabs>
        <w:spacing w:before="0" w:after="204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проектирование частным партнером объекта соглашения;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70"/>
        </w:tabs>
        <w:spacing w:before="0" w:after="24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70"/>
        </w:tabs>
        <w:spacing w:before="0" w:after="244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B72F87" w:rsidRPr="003A06BA" w:rsidRDefault="009517CF" w:rsidP="006871C3">
      <w:pPr>
        <w:pStyle w:val="20"/>
        <w:framePr w:w="8984" w:h="8806" w:hRule="exact" w:wrap="none" w:vAnchor="page" w:hAnchor="page" w:x="1792" w:y="1057"/>
        <w:numPr>
          <w:ilvl w:val="0"/>
          <w:numId w:val="12"/>
        </w:numPr>
        <w:shd w:val="clear" w:color="auto" w:fill="auto"/>
        <w:tabs>
          <w:tab w:val="left" w:pos="670"/>
        </w:tabs>
        <w:spacing w:before="0" w:after="0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наличие у частного партнера обязательства по передаче объекта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B72F87" w:rsidRPr="003A06BA" w:rsidRDefault="009517CF" w:rsidP="00C711AA">
      <w:pPr>
        <w:pStyle w:val="20"/>
        <w:framePr w:wrap="none" w:vAnchor="page" w:hAnchor="page" w:x="1792" w:y="10261"/>
        <w:numPr>
          <w:ilvl w:val="0"/>
          <w:numId w:val="11"/>
        </w:numPr>
        <w:shd w:val="clear" w:color="auto" w:fill="auto"/>
        <w:tabs>
          <w:tab w:val="left" w:pos="294"/>
        </w:tabs>
        <w:spacing w:before="0" w:after="0" w:line="220" w:lineRule="exact"/>
        <w:ind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Полномочия муниципального образования в сфере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</w:t>
      </w:r>
    </w:p>
    <w:p w:rsidR="00B72F87" w:rsidRPr="003A06BA" w:rsidRDefault="009517CF" w:rsidP="00C711AA">
      <w:pPr>
        <w:pStyle w:val="20"/>
        <w:framePr w:w="8984" w:h="3407" w:hRule="exact" w:wrap="none" w:vAnchor="page" w:hAnchor="page" w:x="1792" w:y="11330"/>
        <w:numPr>
          <w:ilvl w:val="0"/>
          <w:numId w:val="13"/>
        </w:numPr>
        <w:shd w:val="clear" w:color="auto" w:fill="auto"/>
        <w:tabs>
          <w:tab w:val="left" w:pos="831"/>
        </w:tabs>
        <w:spacing w:before="0" w:after="0" w:line="220" w:lineRule="exact"/>
        <w:ind w:left="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К полномочиям Руководителя Исполкома в сфере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</w:t>
      </w:r>
    </w:p>
    <w:p w:rsidR="00B72F87" w:rsidRPr="003A06BA" w:rsidRDefault="009517CF" w:rsidP="00C711AA">
      <w:pPr>
        <w:pStyle w:val="20"/>
        <w:framePr w:w="8984" w:h="3407" w:hRule="exact" w:wrap="none" w:vAnchor="page" w:hAnchor="page" w:x="1792" w:y="11330"/>
        <w:shd w:val="clear" w:color="auto" w:fill="auto"/>
        <w:spacing w:before="0" w:after="240" w:line="258" w:lineRule="exact"/>
        <w:ind w:firstLine="0"/>
        <w:jc w:val="both"/>
        <w:rPr>
          <w:sz w:val="24"/>
          <w:szCs w:val="24"/>
        </w:rPr>
      </w:pPr>
      <w:proofErr w:type="gramStart"/>
      <w:r w:rsidRPr="003A06BA">
        <w:rPr>
          <w:sz w:val="24"/>
          <w:szCs w:val="24"/>
        </w:rPr>
        <w:t xml:space="preserve">парт </w:t>
      </w:r>
      <w:proofErr w:type="spellStart"/>
      <w:r w:rsidRPr="003A06BA">
        <w:rPr>
          <w:sz w:val="24"/>
          <w:szCs w:val="24"/>
        </w:rPr>
        <w:t>нерства</w:t>
      </w:r>
      <w:proofErr w:type="spellEnd"/>
      <w:proofErr w:type="gramEnd"/>
      <w:r w:rsidRPr="003A06BA">
        <w:rPr>
          <w:sz w:val="24"/>
          <w:szCs w:val="24"/>
        </w:rPr>
        <w:t xml:space="preserve"> относится принятие решения о реализации проекта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-частного парт </w:t>
      </w:r>
      <w:proofErr w:type="spellStart"/>
      <w:r w:rsidRPr="003A06BA">
        <w:rPr>
          <w:sz w:val="24"/>
          <w:szCs w:val="24"/>
        </w:rPr>
        <w:t>нерства</w:t>
      </w:r>
      <w:proofErr w:type="spellEnd"/>
      <w:r w:rsidRPr="003A06BA">
        <w:rPr>
          <w:sz w:val="24"/>
          <w:szCs w:val="24"/>
        </w:rPr>
        <w:t>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Республики Татарстан, муниципальными правовыми актами.</w:t>
      </w:r>
    </w:p>
    <w:p w:rsidR="00B72F87" w:rsidRPr="003A06BA" w:rsidRDefault="009517CF" w:rsidP="00C711AA">
      <w:pPr>
        <w:pStyle w:val="20"/>
        <w:framePr w:w="8984" w:h="3407" w:hRule="exact" w:wrap="none" w:vAnchor="page" w:hAnchor="page" w:x="1792" w:y="11330"/>
        <w:numPr>
          <w:ilvl w:val="0"/>
          <w:numId w:val="13"/>
        </w:numPr>
        <w:shd w:val="clear" w:color="auto" w:fill="auto"/>
        <w:tabs>
          <w:tab w:val="left" w:pos="764"/>
        </w:tabs>
        <w:spacing w:before="0" w:after="237" w:line="258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Руководитель Исполкома назначает должностных лиц ответственных на осуществление следующих полномочий:</w:t>
      </w:r>
    </w:p>
    <w:p w:rsidR="00B72F87" w:rsidRPr="003A06BA" w:rsidRDefault="009517CF" w:rsidP="00C711AA">
      <w:pPr>
        <w:pStyle w:val="20"/>
        <w:framePr w:w="8984" w:h="3407" w:hRule="exact" w:wrap="none" w:vAnchor="page" w:hAnchor="page" w:x="1792" w:y="11330"/>
        <w:shd w:val="clear" w:color="auto" w:fill="auto"/>
        <w:spacing w:before="0" w:after="0" w:line="263" w:lineRule="exact"/>
        <w:ind w:firstLine="56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1) обеспечение координации деятельности органов местного самоуправления при </w:t>
      </w:r>
      <w:proofErr w:type="spellStart"/>
      <w:r w:rsidRPr="003A06BA">
        <w:rPr>
          <w:sz w:val="24"/>
          <w:szCs w:val="24"/>
        </w:rPr>
        <w:t>реапизации</w:t>
      </w:r>
      <w:proofErr w:type="spellEnd"/>
      <w:r w:rsidRPr="003A06BA">
        <w:rPr>
          <w:sz w:val="24"/>
          <w:szCs w:val="24"/>
        </w:rPr>
        <w:t xml:space="preserve"> проекта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-частного партнерства;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  <w:sectPr w:rsidR="00B72F87" w:rsidRPr="003A06B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790"/>
        </w:tabs>
        <w:spacing w:before="0" w:after="251" w:line="263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lastRenderedPageBreak/>
        <w:t xml:space="preserve">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790"/>
        </w:tabs>
        <w:spacing w:before="0" w:after="229" w:line="249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осуществление мониторинга реализации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790"/>
        </w:tabs>
        <w:spacing w:before="0" w:after="274" w:line="263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882"/>
        </w:tabs>
        <w:spacing w:before="0" w:after="213" w:line="220" w:lineRule="exact"/>
        <w:ind w:left="54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ведение реестра заключенных соглашений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795"/>
        </w:tabs>
        <w:spacing w:before="0" w:after="240" w:line="258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обеспечение открытости и доступности информации о </w:t>
      </w:r>
      <w:proofErr w:type="gramStart"/>
      <w:r w:rsidRPr="003A06BA">
        <w:rPr>
          <w:sz w:val="24"/>
          <w:szCs w:val="24"/>
        </w:rPr>
        <w:t>соглашении</w:t>
      </w:r>
      <w:proofErr w:type="gramEnd"/>
      <w:r w:rsidRPr="003A06BA">
        <w:rPr>
          <w:sz w:val="24"/>
          <w:szCs w:val="24"/>
        </w:rPr>
        <w:t xml:space="preserve">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808"/>
        </w:tabs>
        <w:spacing w:before="0" w:after="244" w:line="258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представление в уполномоченный орган результатов мониторинга реализации соглашения о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>-частном партнерстве;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4"/>
        </w:numPr>
        <w:shd w:val="clear" w:color="auto" w:fill="auto"/>
        <w:tabs>
          <w:tab w:val="left" w:pos="799"/>
        </w:tabs>
        <w:spacing w:before="0" w:after="0" w:line="254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осуществление иных полномочий, предусмотренных Федеральным законом </w:t>
      </w:r>
      <w:r w:rsidRPr="003A06BA">
        <w:rPr>
          <w:sz w:val="24"/>
          <w:szCs w:val="24"/>
          <w:lang w:val="en-US" w:eastAsia="en-US" w:bidi="en-US"/>
        </w:rPr>
        <w:t>N</w:t>
      </w:r>
      <w:r w:rsidRPr="003A06BA">
        <w:rPr>
          <w:sz w:val="24"/>
          <w:szCs w:val="24"/>
          <w:lang w:eastAsia="en-US" w:bidi="en-US"/>
        </w:rPr>
        <w:t xml:space="preserve"> </w:t>
      </w:r>
      <w:r w:rsidRPr="003A06BA">
        <w:rPr>
          <w:sz w:val="24"/>
          <w:szCs w:val="24"/>
        </w:rPr>
        <w:t>224- ФЗ, другими федеральными законами, законами и нормативными правовыми актами Республики Татарстан, Уставом Аксубаевского муниципального района и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shd w:val="clear" w:color="auto" w:fill="auto"/>
        <w:spacing w:before="0" w:after="233" w:line="254" w:lineRule="exact"/>
        <w:ind w:firstLine="0"/>
        <w:jc w:val="both"/>
        <w:rPr>
          <w:sz w:val="24"/>
          <w:szCs w:val="24"/>
        </w:rPr>
      </w:pPr>
      <w:proofErr w:type="gramStart"/>
      <w:r w:rsidRPr="003A06BA">
        <w:rPr>
          <w:sz w:val="24"/>
          <w:szCs w:val="24"/>
        </w:rPr>
        <w:t>м</w:t>
      </w:r>
      <w:proofErr w:type="gramEnd"/>
      <w:r w:rsidRPr="003A06BA">
        <w:rPr>
          <w:sz w:val="24"/>
          <w:szCs w:val="24"/>
        </w:rPr>
        <w:t xml:space="preserve">&gt; </w:t>
      </w:r>
      <w:proofErr w:type="spellStart"/>
      <w:r w:rsidRPr="003A06BA">
        <w:rPr>
          <w:sz w:val="24"/>
          <w:szCs w:val="24"/>
        </w:rPr>
        <w:t>ниципальными</w:t>
      </w:r>
      <w:proofErr w:type="spellEnd"/>
      <w:r w:rsidRPr="003A06BA">
        <w:rPr>
          <w:sz w:val="24"/>
          <w:szCs w:val="24"/>
        </w:rPr>
        <w:t xml:space="preserve"> правовыми актами.</w:t>
      </w:r>
    </w:p>
    <w:p w:rsidR="00B72F87" w:rsidRPr="003A06BA" w:rsidRDefault="009517CF" w:rsidP="006871C3">
      <w:pPr>
        <w:pStyle w:val="20"/>
        <w:framePr w:w="8939" w:h="7051" w:hRule="exact" w:wrap="none" w:vAnchor="page" w:hAnchor="page" w:x="1815" w:y="980"/>
        <w:numPr>
          <w:ilvl w:val="0"/>
          <w:numId w:val="13"/>
        </w:numPr>
        <w:shd w:val="clear" w:color="auto" w:fill="auto"/>
        <w:tabs>
          <w:tab w:val="left" w:pos="772"/>
        </w:tabs>
        <w:spacing w:before="0" w:after="0" w:line="263" w:lineRule="exact"/>
        <w:ind w:firstLine="54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 xml:space="preserve">Руководитель Исполкома направляет в уполномоченный орган исполнительной власти Республики Татарстан проект </w:t>
      </w:r>
      <w:proofErr w:type="spellStart"/>
      <w:r w:rsidRPr="003A06BA">
        <w:rPr>
          <w:sz w:val="24"/>
          <w:szCs w:val="24"/>
        </w:rPr>
        <w:t>муниципально</w:t>
      </w:r>
      <w:proofErr w:type="spellEnd"/>
      <w:r w:rsidRPr="003A06BA">
        <w:rPr>
          <w:sz w:val="24"/>
          <w:szCs w:val="24"/>
        </w:rPr>
        <w:t xml:space="preserve">-частного партнерства для проведения оценки </w:t>
      </w:r>
      <w:proofErr w:type="spellStart"/>
      <w:r w:rsidRPr="003A06BA">
        <w:rPr>
          <w:sz w:val="24"/>
          <w:szCs w:val="24"/>
        </w:rPr>
        <w:t>ективности</w:t>
      </w:r>
      <w:proofErr w:type="spellEnd"/>
      <w:r w:rsidRPr="003A06BA">
        <w:rPr>
          <w:sz w:val="24"/>
          <w:szCs w:val="24"/>
        </w:rPr>
        <w:t xml:space="preserve"> проекта и определения его сравнительного преимущества</w:t>
      </w:r>
    </w:p>
    <w:p w:rsidR="00B72F87" w:rsidRPr="003A06BA" w:rsidRDefault="009517CF" w:rsidP="00C711AA">
      <w:pPr>
        <w:pStyle w:val="20"/>
        <w:framePr w:wrap="none" w:vAnchor="page" w:hAnchor="page" w:x="1815" w:y="8341"/>
        <w:numPr>
          <w:ilvl w:val="0"/>
          <w:numId w:val="11"/>
        </w:numPr>
        <w:shd w:val="clear" w:color="auto" w:fill="auto"/>
        <w:tabs>
          <w:tab w:val="left" w:pos="1961"/>
        </w:tabs>
        <w:spacing w:before="0" w:after="0" w:line="220" w:lineRule="exact"/>
        <w:ind w:left="156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ВСТУПЛЕНИЕ В СИЛУ НАСТОЯЩЕГО ПОЛОЖЕНИЯ</w:t>
      </w:r>
    </w:p>
    <w:p w:rsidR="00B72F87" w:rsidRPr="003A06BA" w:rsidRDefault="009517CF" w:rsidP="00C711AA">
      <w:pPr>
        <w:pStyle w:val="20"/>
        <w:framePr w:wrap="none" w:vAnchor="page" w:hAnchor="page" w:x="1815" w:y="9388"/>
        <w:shd w:val="clear" w:color="auto" w:fill="auto"/>
        <w:spacing w:before="0" w:after="0" w:line="220" w:lineRule="exact"/>
        <w:ind w:left="540" w:firstLine="0"/>
        <w:jc w:val="both"/>
        <w:rPr>
          <w:sz w:val="24"/>
          <w:szCs w:val="24"/>
        </w:rPr>
      </w:pPr>
      <w:r w:rsidRPr="003A06BA">
        <w:rPr>
          <w:sz w:val="24"/>
          <w:szCs w:val="24"/>
        </w:rPr>
        <w:t>Настоящее Положение вступает в силу со дня его официального опубликования.</w:t>
      </w:r>
    </w:p>
    <w:p w:rsidR="00B72F87" w:rsidRPr="003A06BA" w:rsidRDefault="00B72F87" w:rsidP="00C711AA">
      <w:pPr>
        <w:jc w:val="both"/>
        <w:rPr>
          <w:rFonts w:ascii="Times New Roman" w:hAnsi="Times New Roman" w:cs="Times New Roman"/>
        </w:rPr>
      </w:pPr>
    </w:p>
    <w:sectPr w:rsidR="00B72F87" w:rsidRPr="003A06B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2F" w:rsidRDefault="0004302F">
      <w:r>
        <w:separator/>
      </w:r>
    </w:p>
  </w:endnote>
  <w:endnote w:type="continuationSeparator" w:id="0">
    <w:p w:rsidR="0004302F" w:rsidRDefault="0004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2F" w:rsidRDefault="0004302F"/>
  </w:footnote>
  <w:footnote w:type="continuationSeparator" w:id="0">
    <w:p w:rsidR="0004302F" w:rsidRDefault="000430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665"/>
    <w:multiLevelType w:val="multilevel"/>
    <w:tmpl w:val="C60C2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37CB8"/>
    <w:multiLevelType w:val="multilevel"/>
    <w:tmpl w:val="F67C93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B1131"/>
    <w:multiLevelType w:val="multilevel"/>
    <w:tmpl w:val="5B22A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353870"/>
    <w:multiLevelType w:val="multilevel"/>
    <w:tmpl w:val="BD701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CF4C00"/>
    <w:multiLevelType w:val="multilevel"/>
    <w:tmpl w:val="A86CA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85646D"/>
    <w:multiLevelType w:val="multilevel"/>
    <w:tmpl w:val="E3E0A13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036C90"/>
    <w:multiLevelType w:val="multilevel"/>
    <w:tmpl w:val="5A889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E70056"/>
    <w:multiLevelType w:val="multilevel"/>
    <w:tmpl w:val="26E68F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0F49BA"/>
    <w:multiLevelType w:val="multilevel"/>
    <w:tmpl w:val="3D3EC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C0441C"/>
    <w:multiLevelType w:val="multilevel"/>
    <w:tmpl w:val="55644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F06DA4"/>
    <w:multiLevelType w:val="multilevel"/>
    <w:tmpl w:val="D63A1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5732AF"/>
    <w:multiLevelType w:val="multilevel"/>
    <w:tmpl w:val="3A064A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886BA5"/>
    <w:multiLevelType w:val="multilevel"/>
    <w:tmpl w:val="F2182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B7668C"/>
    <w:multiLevelType w:val="multilevel"/>
    <w:tmpl w:val="ADFC1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72F87"/>
    <w:rsid w:val="0004302F"/>
    <w:rsid w:val="00071311"/>
    <w:rsid w:val="0024089E"/>
    <w:rsid w:val="0029220A"/>
    <w:rsid w:val="003A06BA"/>
    <w:rsid w:val="005923F4"/>
    <w:rsid w:val="006871C3"/>
    <w:rsid w:val="006F2A14"/>
    <w:rsid w:val="007640BE"/>
    <w:rsid w:val="00773D4C"/>
    <w:rsid w:val="009517CF"/>
    <w:rsid w:val="00960D8A"/>
    <w:rsid w:val="00B43F1A"/>
    <w:rsid w:val="00B72F87"/>
    <w:rsid w:val="00C4262D"/>
    <w:rsid w:val="00C711AA"/>
    <w:rsid w:val="00E7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andara10pt1pt">
    <w:name w:val="Основной текст (2) + Candara;10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Candara10pt1pt0">
    <w:name w:val="Основной текст (2) + Candara;10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" w:line="0" w:lineRule="atLeast"/>
      <w:ind w:hanging="288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dcterms:created xsi:type="dcterms:W3CDTF">2021-05-27T06:46:00Z</dcterms:created>
  <dcterms:modified xsi:type="dcterms:W3CDTF">2021-05-27T06:43:00Z</dcterms:modified>
</cp:coreProperties>
</file>