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3C" w:rsidRPr="00367A9D" w:rsidRDefault="00367A9D" w:rsidP="006D7B52">
      <w:pPr>
        <w:ind w:firstLine="567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                                                                              </w:t>
      </w:r>
      <w:r w:rsidRPr="00367A9D">
        <w:rPr>
          <w:rFonts w:ascii="Arial" w:hAnsi="Arial" w:cs="Arial"/>
          <w:b/>
          <w:shd w:val="clear" w:color="auto" w:fill="FFFFFF"/>
        </w:rPr>
        <w:t>ПРОЕКТ</w:t>
      </w:r>
    </w:p>
    <w:tbl>
      <w:tblPr>
        <w:tblpPr w:leftFromText="180" w:rightFromText="180" w:vertAnchor="text" w:horzAnchor="margin" w:tblpXSpec="center" w:tblpY="-259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04743C" w:rsidRPr="00FA5DF2" w:rsidTr="0004743C">
        <w:tc>
          <w:tcPr>
            <w:tcW w:w="4854" w:type="dxa"/>
            <w:gridSpan w:val="2"/>
            <w:vAlign w:val="center"/>
          </w:tcPr>
          <w:p w:rsidR="0004743C" w:rsidRPr="00FA5DF2" w:rsidRDefault="0004743C" w:rsidP="0004743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t>СОВЕТ</w:t>
            </w:r>
            <w:r>
              <w:t xml:space="preserve"> </w:t>
            </w:r>
            <w:r w:rsidRPr="00FA5DF2">
              <w:t xml:space="preserve">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04743C" w:rsidRPr="00FA5DF2" w:rsidTr="00946863">
              <w:tc>
                <w:tcPr>
                  <w:tcW w:w="4536" w:type="dxa"/>
                  <w:vAlign w:val="center"/>
                  <w:hideMark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FA5DF2">
                    <w:rPr>
                      <w:spacing w:val="-6"/>
                    </w:rPr>
                    <w:t xml:space="preserve">ул. Романова, д.6, </w:t>
                  </w:r>
                </w:p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FA5DF2">
                    <w:rPr>
                      <w:spacing w:val="-6"/>
                      <w:lang w:val="tt-RU"/>
                    </w:rPr>
                    <w:t>с.Трудолюбово</w:t>
                  </w:r>
                  <w:r w:rsidRPr="00FA5DF2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04743C" w:rsidRPr="00FA5DF2" w:rsidRDefault="0004743C" w:rsidP="0004743C">
                  <w:pPr>
                    <w:framePr w:hSpace="180" w:wrap="around" w:vAnchor="text" w:hAnchor="margin" w:xAlign="center" w:y="-259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FA5DF2">
                    <w:rPr>
                      <w:spacing w:val="-6"/>
                    </w:rPr>
                    <w:t>, 42</w:t>
                  </w:r>
                  <w:r w:rsidRPr="00FA5DF2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04743C" w:rsidRPr="00FA5DF2" w:rsidRDefault="0004743C" w:rsidP="0004743C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4743C" w:rsidRPr="00FA5DF2" w:rsidRDefault="0004743C" w:rsidP="0004743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04743C" w:rsidRPr="00FA5DF2" w:rsidRDefault="0004743C" w:rsidP="0004743C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FA5DF2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FA5DF2">
              <w:rPr>
                <w:spacing w:val="-6"/>
                <w:sz w:val="28"/>
                <w:szCs w:val="28"/>
              </w:rPr>
              <w:t>СОВЕТЫ</w:t>
            </w:r>
          </w:p>
          <w:p w:rsidR="0004743C" w:rsidRPr="00FA5DF2" w:rsidRDefault="0004743C" w:rsidP="0004743C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FA5DF2">
              <w:rPr>
                <w:spacing w:val="-6"/>
                <w:lang w:val="tt-RU"/>
              </w:rPr>
              <w:t>Романов урамы,</w:t>
            </w:r>
            <w:r w:rsidRPr="00FA5DF2">
              <w:rPr>
                <w:spacing w:val="-6"/>
              </w:rPr>
              <w:t>6</w:t>
            </w:r>
            <w:r w:rsidRPr="00FA5DF2">
              <w:rPr>
                <w:spacing w:val="-6"/>
                <w:lang w:val="tt-RU"/>
              </w:rPr>
              <w:t xml:space="preserve">  йорт</w:t>
            </w:r>
          </w:p>
          <w:p w:rsidR="0004743C" w:rsidRPr="00FA5DF2" w:rsidRDefault="0004743C" w:rsidP="0004743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</w:rPr>
              <w:t>Трудолюбово</w:t>
            </w:r>
            <w:r w:rsidRPr="00FA5DF2">
              <w:rPr>
                <w:spacing w:val="-6"/>
                <w:lang w:val="tt-RU"/>
              </w:rPr>
              <w:t xml:space="preserve"> авылы </w:t>
            </w:r>
            <w:r w:rsidRPr="00FA5DF2">
              <w:rPr>
                <w:spacing w:val="-6"/>
              </w:rPr>
              <w:t>, 42</w:t>
            </w:r>
            <w:r w:rsidRPr="00FA5DF2">
              <w:rPr>
                <w:spacing w:val="-6"/>
                <w:lang w:val="tt-RU"/>
              </w:rPr>
              <w:t>30</w:t>
            </w:r>
            <w:r w:rsidRPr="00FA5DF2">
              <w:rPr>
                <w:spacing w:val="-6"/>
              </w:rPr>
              <w:t>65</w:t>
            </w:r>
          </w:p>
        </w:tc>
      </w:tr>
      <w:tr w:rsidR="0004743C" w:rsidRPr="00FA5DF2" w:rsidTr="0004743C">
        <w:tc>
          <w:tcPr>
            <w:tcW w:w="4854" w:type="dxa"/>
            <w:gridSpan w:val="2"/>
          </w:tcPr>
          <w:p w:rsidR="0004743C" w:rsidRPr="00FA5DF2" w:rsidRDefault="0004743C" w:rsidP="0004743C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4"/>
          </w:tcPr>
          <w:p w:rsidR="0004743C" w:rsidRPr="00FA5DF2" w:rsidRDefault="0004743C" w:rsidP="0004743C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04743C" w:rsidRPr="00FA5DF2" w:rsidRDefault="0004743C" w:rsidP="0004743C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04743C" w:rsidRPr="00FA5DF2" w:rsidTr="0004743C">
        <w:trPr>
          <w:trHeight w:val="431"/>
        </w:trPr>
        <w:tc>
          <w:tcPr>
            <w:tcW w:w="5246" w:type="dxa"/>
            <w:gridSpan w:val="4"/>
          </w:tcPr>
          <w:p w:rsidR="0004743C" w:rsidRPr="00FA5DF2" w:rsidRDefault="0004743C" w:rsidP="0004743C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04743C" w:rsidRPr="00FA5DF2" w:rsidRDefault="0004743C" w:rsidP="0004743C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04743C" w:rsidRPr="00FA5DF2" w:rsidTr="0004743C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04743C" w:rsidRPr="00FA5DF2" w:rsidRDefault="0004743C" w:rsidP="0004743C">
            <w:pPr>
              <w:jc w:val="center"/>
            </w:pPr>
            <w:r w:rsidRPr="00FA5DF2">
              <w:t>Тел.: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>, факс: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 xml:space="preserve">. </w:t>
            </w:r>
            <w:r w:rsidRPr="00FA5DF2">
              <w:rPr>
                <w:lang w:val="en-US"/>
              </w:rPr>
              <w:t>E</w:t>
            </w:r>
            <w:r w:rsidRPr="00FA5DF2">
              <w:t>-</w:t>
            </w:r>
            <w:r w:rsidRPr="00FA5DF2">
              <w:rPr>
                <w:lang w:val="en-US"/>
              </w:rPr>
              <w:t>mail</w:t>
            </w:r>
            <w:r w:rsidRPr="00FA5DF2">
              <w:t>:</w:t>
            </w:r>
            <w:proofErr w:type="spellStart"/>
            <w:r w:rsidRPr="00FA5DF2">
              <w:rPr>
                <w:lang w:val="en-US"/>
              </w:rPr>
              <w:t>Tlub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Aks</w:t>
            </w:r>
            <w:proofErr w:type="spellEnd"/>
            <w:r w:rsidRPr="00FA5DF2">
              <w:t>@</w:t>
            </w:r>
            <w:proofErr w:type="spellStart"/>
            <w:r w:rsidRPr="00FA5DF2">
              <w:rPr>
                <w:lang w:val="en-US"/>
              </w:rPr>
              <w:t>tatar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  <w:r w:rsidRPr="00FA5DF2">
              <w:t xml:space="preserve">, </w:t>
            </w:r>
            <w:r w:rsidRPr="00FA5DF2">
              <w:rPr>
                <w:lang w:val="en-US"/>
              </w:rPr>
              <w:t>http</w:t>
            </w:r>
            <w:r w:rsidRPr="00FA5DF2">
              <w:t>://</w:t>
            </w:r>
            <w:proofErr w:type="spellStart"/>
            <w:r w:rsidRPr="00FA5DF2">
              <w:rPr>
                <w:lang w:val="en-US"/>
              </w:rPr>
              <w:t>aksubayevo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tatarstan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</w:p>
        </w:tc>
      </w:tr>
      <w:tr w:rsidR="0004743C" w:rsidRPr="00FA5DF2" w:rsidTr="0004743C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04743C" w:rsidRPr="00FA5DF2" w:rsidRDefault="0004743C" w:rsidP="0004743C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4743C" w:rsidRPr="00FA5DF2" w:rsidRDefault="0004743C" w:rsidP="0004743C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04743C" w:rsidRPr="00FA5DF2" w:rsidTr="0004743C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04743C" w:rsidRPr="00FA5DF2" w:rsidRDefault="0004743C" w:rsidP="0004743C">
            <w:pPr>
              <w:ind w:left="-8" w:right="-110"/>
              <w:jc w:val="center"/>
            </w:pPr>
          </w:p>
        </w:tc>
      </w:tr>
    </w:tbl>
    <w:p w:rsidR="0004743C" w:rsidRPr="000A72AF" w:rsidRDefault="0004743C" w:rsidP="0004743C">
      <w:pPr>
        <w:widowControl w:val="0"/>
        <w:tabs>
          <w:tab w:val="left" w:pos="8070"/>
        </w:tabs>
        <w:autoSpaceDE w:val="0"/>
        <w:autoSpaceDN w:val="0"/>
        <w:adjustRightInd w:val="0"/>
        <w:ind w:firstLine="720"/>
        <w:rPr>
          <w:b/>
        </w:rPr>
      </w:pPr>
    </w:p>
    <w:p w:rsidR="0004743C" w:rsidRPr="0004743C" w:rsidRDefault="0004743C" w:rsidP="0004743C">
      <w:pPr>
        <w:keepNext/>
        <w:outlineLvl w:val="1"/>
        <w:rPr>
          <w:b/>
          <w:sz w:val="28"/>
          <w:szCs w:val="20"/>
        </w:rPr>
      </w:pPr>
      <w:r w:rsidRPr="00FA5DF2">
        <w:rPr>
          <w:b/>
          <w:sz w:val="28"/>
          <w:szCs w:val="20"/>
        </w:rPr>
        <w:t xml:space="preserve">                                                  </w:t>
      </w:r>
      <w:r w:rsidRPr="00F2090F">
        <w:rPr>
          <w:rFonts w:ascii="Arial" w:hAnsi="Arial" w:cs="Arial"/>
          <w:b/>
        </w:rPr>
        <w:t xml:space="preserve"> РЕШЕНИЕ</w:t>
      </w:r>
    </w:p>
    <w:p w:rsidR="0004743C" w:rsidRPr="00F2090F" w:rsidRDefault="0004743C" w:rsidP="0004743C">
      <w:pPr>
        <w:tabs>
          <w:tab w:val="left" w:pos="5940"/>
        </w:tabs>
        <w:rPr>
          <w:rFonts w:ascii="Arial" w:hAnsi="Arial" w:cs="Arial"/>
          <w:b/>
          <w:lang w:val="tt-RU"/>
        </w:rPr>
      </w:pPr>
    </w:p>
    <w:p w:rsidR="00B527CB" w:rsidRDefault="00B527CB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D7B52" w:rsidRPr="005F7BAE" w:rsidRDefault="006D7B52" w:rsidP="006D7B52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>№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04743C">
        <w:rPr>
          <w:rFonts w:ascii="Arial" w:hAnsi="Arial" w:cs="Arial"/>
          <w:shd w:val="clear" w:color="auto" w:fill="FFFFFF"/>
        </w:rPr>
        <w:t xml:space="preserve">                        </w:t>
      </w:r>
      <w:r w:rsidRPr="005F7BAE">
        <w:rPr>
          <w:rFonts w:ascii="Arial" w:hAnsi="Arial" w:cs="Arial"/>
          <w:shd w:val="clear" w:color="auto" w:fill="FFFFFF"/>
        </w:rPr>
        <w:t xml:space="preserve">от 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bookmarkStart w:id="0" w:name="_GoBack"/>
      <w:r w:rsidRPr="00163609">
        <w:rPr>
          <w:rFonts w:ascii="Arial" w:hAnsi="Arial" w:cs="Arial"/>
        </w:rPr>
        <w:t xml:space="preserve">О внесении изменений в </w:t>
      </w:r>
      <w:r w:rsidR="0004743C">
        <w:rPr>
          <w:rFonts w:ascii="Arial" w:hAnsi="Arial" w:cs="Arial"/>
        </w:rPr>
        <w:t xml:space="preserve">решение Совета Трудолюбовского </w:t>
      </w:r>
      <w:r w:rsidRPr="00163609">
        <w:rPr>
          <w:rFonts w:ascii="Arial" w:hAnsi="Arial" w:cs="Arial"/>
        </w:rPr>
        <w:t xml:space="preserve"> сельского поселения  № 61 от 28.02.2018 г. «Об утверждении Правил благоустройства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</w:rPr>
        <w:t xml:space="preserve"> </w:t>
      </w:r>
      <w:r w:rsidRPr="00163609">
        <w:rPr>
          <w:rFonts w:ascii="Arial" w:hAnsi="Arial" w:cs="Arial"/>
        </w:rPr>
        <w:t>сельского поселения Аксубаевского муниципального района Республики Татарстан»</w:t>
      </w:r>
      <w:bookmarkEnd w:id="0"/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  <w:b/>
        </w:rPr>
      </w:pPr>
      <w:r w:rsidRPr="00163609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04743C">
        <w:rPr>
          <w:rFonts w:ascii="Arial" w:hAnsi="Arial" w:cs="Arial"/>
        </w:rPr>
        <w:t>Трудолюбовского</w:t>
      </w:r>
      <w:r w:rsidRPr="00163609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163609">
        <w:rPr>
          <w:rFonts w:ascii="Arial" w:hAnsi="Arial" w:cs="Arial"/>
          <w:b/>
        </w:rPr>
        <w:t>РЕШИЛ:</w:t>
      </w:r>
    </w:p>
    <w:p w:rsidR="006D7B52" w:rsidRPr="00163609" w:rsidRDefault="006D7B52" w:rsidP="006D7B52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ab/>
        <w:t xml:space="preserve">1. Внести изменения в решение Совета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</w:rPr>
        <w:t xml:space="preserve"> </w:t>
      </w:r>
      <w:r w:rsidR="00C45516">
        <w:rPr>
          <w:rFonts w:ascii="Arial" w:hAnsi="Arial" w:cs="Arial"/>
        </w:rPr>
        <w:t>сельского поселения № 59</w:t>
      </w:r>
      <w:r w:rsidRPr="00163609">
        <w:rPr>
          <w:rFonts w:ascii="Arial" w:hAnsi="Arial" w:cs="Arial"/>
        </w:rPr>
        <w:t xml:space="preserve">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r w:rsidR="0004743C">
        <w:rPr>
          <w:rFonts w:ascii="Arial" w:hAnsi="Arial" w:cs="Arial"/>
        </w:rPr>
        <w:t>Трудолюбовского</w:t>
      </w:r>
      <w:r w:rsidR="0004743C" w:rsidRPr="0016360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63609">
        <w:rPr>
          <w:rFonts w:ascii="Arial" w:hAnsi="Arial" w:cs="Arial"/>
          <w:color w:val="000000"/>
          <w:shd w:val="clear" w:color="auto" w:fill="FFFFFF"/>
        </w:rPr>
        <w:t>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>абзац 13 пункта 125 «На придомовой территории не допускается</w:t>
      </w:r>
      <w:proofErr w:type="gramStart"/>
      <w:r w:rsidRPr="006D7B52">
        <w:rPr>
          <w:rFonts w:ascii="Arial" w:hAnsi="Arial" w:cs="Arial"/>
        </w:rPr>
        <w:t>:»</w:t>
      </w:r>
      <w:proofErr w:type="gramEnd"/>
      <w:r w:rsidRPr="006D7B52">
        <w:rPr>
          <w:rFonts w:ascii="Arial" w:hAnsi="Arial" w:cs="Arial"/>
        </w:rPr>
        <w:t xml:space="preserve">  изложить в следующей редакции:</w:t>
      </w:r>
    </w:p>
    <w:p w:rsidR="006D7B52" w:rsidRPr="006D7B52" w:rsidRDefault="006D7B52" w:rsidP="006D7B52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>«-</w:t>
      </w:r>
      <w:bookmarkStart w:id="1" w:name="mark"/>
      <w:bookmarkEnd w:id="1"/>
      <w:r w:rsidRPr="006D7B52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6D7B52" w:rsidRPr="006D7B52" w:rsidRDefault="006D7B52" w:rsidP="006D7B52">
      <w:pPr>
        <w:spacing w:before="100" w:after="24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hAnsi="Arial" w:cs="Arial"/>
        </w:rPr>
        <w:tab/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6D7B52">
        <w:rPr>
          <w:rFonts w:ascii="Arial" w:hAnsi="Arial" w:cs="Arial"/>
        </w:rPr>
        <w:t>А</w:t>
      </w:r>
      <w:proofErr w:type="gramEnd"/>
      <w:r w:rsidRPr="006D7B52"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Pr="006D7B52">
        <w:rPr>
          <w:rFonts w:ascii="Arial" w:hAnsi="Arial" w:cs="Arial"/>
          <w:lang w:val="en-US"/>
        </w:rPr>
        <w:t>pra</w:t>
      </w:r>
      <w:r w:rsidRPr="006D7B52">
        <w:rPr>
          <w:rFonts w:ascii="Arial" w:hAnsi="Arial" w:cs="Arial"/>
        </w:rPr>
        <w:t>vo.tatarstan.ru</w:t>
      </w:r>
      <w:proofErr w:type="spellEnd"/>
      <w:r w:rsidR="009E0125">
        <w:rPr>
          <w:rFonts w:ascii="Arial" w:hAnsi="Arial" w:cs="Arial"/>
        </w:rPr>
        <w:t>.</w:t>
      </w:r>
    </w:p>
    <w:p w:rsidR="006D7B52" w:rsidRPr="006D7B52" w:rsidRDefault="006D7B52" w:rsidP="006D7B52">
      <w:pPr>
        <w:spacing w:after="200" w:line="276" w:lineRule="auto"/>
        <w:ind w:hanging="709"/>
        <w:jc w:val="both"/>
        <w:rPr>
          <w:rFonts w:ascii="Arial" w:hAnsi="Arial" w:cs="Arial"/>
        </w:rPr>
      </w:pPr>
      <w:r w:rsidRPr="006D7B52">
        <w:rPr>
          <w:rFonts w:ascii="Arial" w:eastAsiaTheme="minorHAnsi" w:hAnsi="Arial" w:cs="Arial"/>
        </w:rPr>
        <w:tab/>
        <w:t>3.</w:t>
      </w:r>
      <w:proofErr w:type="gramStart"/>
      <w:r w:rsidRPr="006D7B52">
        <w:rPr>
          <w:rFonts w:ascii="Arial" w:hAnsi="Arial" w:cs="Arial"/>
        </w:rPr>
        <w:t>Контроль за</w:t>
      </w:r>
      <w:proofErr w:type="gramEnd"/>
      <w:r w:rsidRPr="006D7B52">
        <w:rPr>
          <w:rFonts w:ascii="Arial" w:hAnsi="Arial" w:cs="Arial"/>
        </w:rPr>
        <w:t xml:space="preserve"> исполнением данного решения оставляю за собой.  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>Председатель Совета,</w:t>
      </w:r>
    </w:p>
    <w:p w:rsidR="006D7B52" w:rsidRPr="006D7B52" w:rsidRDefault="006D7B52" w:rsidP="006D7B52">
      <w:pPr>
        <w:rPr>
          <w:rFonts w:ascii="Arial" w:hAnsi="Arial" w:cs="Arial"/>
        </w:rPr>
      </w:pPr>
      <w:r w:rsidRPr="006D7B52">
        <w:rPr>
          <w:rFonts w:ascii="Arial" w:hAnsi="Arial" w:cs="Arial"/>
        </w:rPr>
        <w:t xml:space="preserve">Глава </w:t>
      </w:r>
      <w:r w:rsidR="0004743C">
        <w:rPr>
          <w:rFonts w:ascii="Arial" w:hAnsi="Arial" w:cs="Arial"/>
        </w:rPr>
        <w:t>Трудолюбовского сельского поселения:</w:t>
      </w:r>
      <w:r w:rsidR="0004743C">
        <w:rPr>
          <w:rFonts w:ascii="Arial" w:hAnsi="Arial" w:cs="Arial"/>
        </w:rPr>
        <w:tab/>
      </w:r>
      <w:r w:rsidR="0004743C">
        <w:rPr>
          <w:rFonts w:ascii="Arial" w:hAnsi="Arial" w:cs="Arial"/>
        </w:rPr>
        <w:tab/>
      </w:r>
      <w:r w:rsidR="0004743C">
        <w:rPr>
          <w:rFonts w:ascii="Arial" w:hAnsi="Arial" w:cs="Arial"/>
        </w:rPr>
        <w:tab/>
        <w:t>С.А.Тарасова</w:t>
      </w:r>
    </w:p>
    <w:p w:rsidR="00E251D0" w:rsidRDefault="00E251D0"/>
    <w:sectPr w:rsidR="00E251D0" w:rsidSect="006D7B5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7B52"/>
    <w:rsid w:val="00002A17"/>
    <w:rsid w:val="0004743C"/>
    <w:rsid w:val="00126E57"/>
    <w:rsid w:val="00367A9D"/>
    <w:rsid w:val="006D7B52"/>
    <w:rsid w:val="00840BAE"/>
    <w:rsid w:val="009E0125"/>
    <w:rsid w:val="00B527CB"/>
    <w:rsid w:val="00C45516"/>
    <w:rsid w:val="00E2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D7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7B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dcterms:created xsi:type="dcterms:W3CDTF">2021-05-20T10:49:00Z</dcterms:created>
  <dcterms:modified xsi:type="dcterms:W3CDTF">2021-06-09T10:41:00Z</dcterms:modified>
</cp:coreProperties>
</file>