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EumwIAABw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+qCxrxEllodgO6MBpoA4rhSYFJrc17jDpozxLbdytiOEbymQJt&#10;BSlAP4dFNj5J4Yw5tCwOLURRgCqxw2iYXrjhDVi1RixruGlQs9JnoMdKBKncR7VVMbRgyGn7XPge&#10;P1wHr/tHbfYD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CswAS6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D56067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97280"/>
                <wp:effectExtent l="0" t="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6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муниципаль районы Иске Татар Әдәм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суы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</w:p>
    <w:p w:rsidR="00EF7CDF" w:rsidRDefault="00D11FC5" w:rsidP="00EF7CDF">
      <w:pPr>
        <w:tabs>
          <w:tab w:val="left" w:pos="5685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</w:t>
      </w:r>
      <w:r w:rsidR="00EF7CDF">
        <w:rPr>
          <w:rFonts w:ascii="Arial" w:hAnsi="Arial" w:cs="Arial"/>
          <w:sz w:val="24"/>
          <w:szCs w:val="24"/>
          <w:shd w:val="clear" w:color="auto" w:fill="FFFFFF"/>
        </w:rPr>
        <w:tab/>
        <w:t>ПРОЕКТ</w:t>
      </w:r>
      <w:bookmarkStart w:id="0" w:name="_GoBack"/>
      <w:bookmarkEnd w:id="0"/>
    </w:p>
    <w:p w:rsidR="00D56067" w:rsidRPr="00D56067" w:rsidRDefault="00EF7CDF" w:rsidP="00D56067">
      <w:pPr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</w:t>
      </w:r>
      <w:r w:rsidR="00D11FC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D11FC5" w:rsidRPr="00D11FC5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56067" w:rsidRDefault="00D56067" w:rsidP="00D56067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 xml:space="preserve">№                                                            </w:t>
      </w:r>
      <w:r w:rsidR="00EF7CDF">
        <w:rPr>
          <w:rFonts w:ascii="Arial" w:hAnsi="Arial" w:cs="Arial"/>
          <w:sz w:val="24"/>
          <w:szCs w:val="24"/>
        </w:rPr>
        <w:t xml:space="preserve">                            от   </w:t>
      </w:r>
      <w:r w:rsidRPr="00D56067">
        <w:rPr>
          <w:rFonts w:ascii="Arial" w:hAnsi="Arial" w:cs="Arial"/>
          <w:sz w:val="24"/>
          <w:szCs w:val="24"/>
          <w:lang w:val="tt-RU"/>
        </w:rPr>
        <w:t>г.</w:t>
      </w:r>
      <w:r w:rsidRPr="00D56067">
        <w:rPr>
          <w:rFonts w:ascii="Arial" w:hAnsi="Arial" w:cs="Arial"/>
          <w:sz w:val="24"/>
          <w:szCs w:val="24"/>
        </w:rPr>
        <w:t xml:space="preserve">  </w:t>
      </w:r>
    </w:p>
    <w:p w:rsidR="00D56067" w:rsidRPr="00D56067" w:rsidRDefault="00D56067" w:rsidP="00D56067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  <w:sz w:val="24"/>
          <w:szCs w:val="24"/>
        </w:rPr>
      </w:pPr>
    </w:p>
    <w:p w:rsidR="00CC762E" w:rsidRDefault="00D56067" w:rsidP="00CC762E">
      <w:pPr>
        <w:spacing w:before="100" w:beforeAutospacing="1" w:after="240"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D56067">
        <w:rPr>
          <w:rFonts w:ascii="Arial" w:hAnsi="Arial" w:cs="Arial"/>
          <w:sz w:val="24"/>
          <w:szCs w:val="24"/>
        </w:rPr>
        <w:t>Старотатарско-Адамскогосельского</w:t>
      </w:r>
      <w:proofErr w:type="spellEnd"/>
      <w:r w:rsidRPr="00D560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6067">
        <w:rPr>
          <w:rFonts w:ascii="Arial" w:hAnsi="Arial" w:cs="Arial"/>
          <w:sz w:val="24"/>
          <w:szCs w:val="24"/>
        </w:rPr>
        <w:t>поселения  №</w:t>
      </w:r>
      <w:proofErr w:type="gramEnd"/>
      <w:r w:rsidRPr="00D56067">
        <w:rPr>
          <w:rFonts w:ascii="Arial" w:hAnsi="Arial" w:cs="Arial"/>
          <w:sz w:val="24"/>
          <w:szCs w:val="24"/>
        </w:rPr>
        <w:t xml:space="preserve"> 73 от 19.12.2018 г. «Об утверждении " Положения о муниципальной службе в </w:t>
      </w:r>
      <w:proofErr w:type="spellStart"/>
      <w:r w:rsidRPr="00D56067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Pr="00D56067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</w:t>
      </w:r>
      <w:r w:rsidR="00470275">
        <w:rPr>
          <w:rFonts w:ascii="Arial" w:hAnsi="Arial" w:cs="Arial"/>
          <w:sz w:val="24"/>
          <w:szCs w:val="24"/>
        </w:rPr>
        <w:t xml:space="preserve">ного района РТ" </w:t>
      </w:r>
      <w:r w:rsidRPr="00D56067">
        <w:rPr>
          <w:rFonts w:ascii="Arial" w:hAnsi="Arial" w:cs="Arial"/>
          <w:sz w:val="24"/>
          <w:szCs w:val="24"/>
        </w:rPr>
        <w:t xml:space="preserve"> </w:t>
      </w:r>
    </w:p>
    <w:p w:rsidR="00D56067" w:rsidRPr="00D56067" w:rsidRDefault="00D56067" w:rsidP="00CC762E">
      <w:pPr>
        <w:spacing w:before="100" w:beforeAutospacing="1" w:after="240"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 xml:space="preserve">2. </w:t>
      </w:r>
      <w:hyperlink r:id="rId8" w:history="1">
        <w:r w:rsidRPr="00D56067">
          <w:rPr>
            <w:rFonts w:ascii="Arial" w:hAnsi="Arial" w:cs="Arial"/>
            <w:color w:val="0000FF"/>
            <w:sz w:val="24"/>
            <w:szCs w:val="24"/>
            <w:u w:val="single"/>
          </w:rPr>
          <w:t>Пункт 4 Раздела 34</w:t>
        </w:r>
      </w:hyperlink>
      <w:r w:rsidRPr="00D560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56067" w:rsidRPr="00D56067" w:rsidRDefault="00D56067" w:rsidP="00D56067">
      <w:pPr>
        <w:spacing w:before="100" w:beforeAutospacing="1" w:after="240"/>
        <w:ind w:left="-567" w:firstLine="480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>4) ведение трудовых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D56067" w:rsidRPr="00D56067" w:rsidRDefault="00EF7CDF" w:rsidP="00D56067">
      <w:pPr>
        <w:spacing w:before="100" w:beforeAutospacing="1" w:after="240"/>
        <w:ind w:left="-567"/>
        <w:jc w:val="both"/>
        <w:rPr>
          <w:rFonts w:ascii="Arial" w:hAnsi="Arial" w:cs="Arial"/>
          <w:sz w:val="24"/>
          <w:szCs w:val="24"/>
        </w:rPr>
      </w:pPr>
      <w:hyperlink r:id="rId9" w:history="1">
        <w:r w:rsidR="00D56067" w:rsidRPr="00D56067">
          <w:rPr>
            <w:rFonts w:ascii="Arial" w:hAnsi="Arial" w:cs="Arial"/>
            <w:color w:val="0000FF"/>
            <w:sz w:val="24"/>
            <w:szCs w:val="24"/>
            <w:u w:val="single"/>
          </w:rPr>
          <w:t>Подпункт 4 пункта 3 Раздела 20</w:t>
        </w:r>
      </w:hyperlink>
      <w:r w:rsidR="00D56067" w:rsidRPr="00D560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56067" w:rsidRPr="00D56067" w:rsidRDefault="00D56067" w:rsidP="00D56067">
      <w:pPr>
        <w:spacing w:before="100" w:beforeAutospacing="1" w:after="100" w:afterAutospacing="1"/>
        <w:ind w:left="-567" w:firstLine="339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eastAsia="Calibri" w:hAnsi="Arial" w:cs="Arial"/>
          <w:sz w:val="24"/>
          <w:szCs w:val="24"/>
          <w:lang w:eastAsia="en-US"/>
        </w:rPr>
        <w:t xml:space="preserve">4) трудовую книжку </w:t>
      </w:r>
      <w:r w:rsidRPr="00D56067">
        <w:rPr>
          <w:rFonts w:ascii="Arial" w:hAnsi="Arial" w:cs="Arial"/>
          <w:sz w:val="24"/>
          <w:szCs w:val="24"/>
        </w:rPr>
        <w:t>и (или) сведения о трудовой деятельности, оформленные в установленном законодательством порядке"</w:t>
      </w:r>
    </w:p>
    <w:p w:rsidR="00D56067" w:rsidRPr="00D56067" w:rsidRDefault="00EF7CDF" w:rsidP="00D56067">
      <w:pPr>
        <w:spacing w:before="100" w:beforeAutospacing="1" w:after="240"/>
        <w:ind w:left="-567"/>
        <w:jc w:val="both"/>
        <w:rPr>
          <w:rFonts w:ascii="Arial" w:hAnsi="Arial" w:cs="Arial"/>
          <w:sz w:val="24"/>
          <w:szCs w:val="24"/>
        </w:rPr>
      </w:pPr>
      <w:hyperlink r:id="rId10" w:history="1">
        <w:r w:rsidR="00D56067" w:rsidRPr="00D56067">
          <w:rPr>
            <w:rFonts w:ascii="Arial" w:hAnsi="Arial" w:cs="Arial"/>
            <w:color w:val="0000FF"/>
            <w:sz w:val="24"/>
            <w:szCs w:val="24"/>
            <w:u w:val="single"/>
          </w:rPr>
          <w:t>Подпункт 6 пункта 3 раздела 20</w:t>
        </w:r>
      </w:hyperlink>
      <w:r w:rsidR="00D56067" w:rsidRPr="00D560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877C7" w:rsidRDefault="00D56067" w:rsidP="00D877C7">
      <w:pPr>
        <w:spacing w:before="100" w:beforeAutospacing="1" w:after="100" w:afterAutospacing="1"/>
        <w:ind w:left="-142" w:firstLine="55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D56067" w:rsidRPr="00D56067" w:rsidRDefault="00EF7CDF" w:rsidP="00D877C7">
      <w:pPr>
        <w:spacing w:before="100" w:beforeAutospacing="1" w:after="100" w:afterAutospacing="1"/>
        <w:ind w:left="-142" w:firstLine="55"/>
        <w:jc w:val="both"/>
        <w:rPr>
          <w:rFonts w:ascii="Arial" w:hAnsi="Arial" w:cs="Arial"/>
          <w:sz w:val="24"/>
          <w:szCs w:val="24"/>
        </w:rPr>
      </w:pPr>
      <w:hyperlink r:id="rId11" w:history="1">
        <w:r w:rsidR="00D56067" w:rsidRPr="00D56067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Пункт 3 статьи 32</w:t>
        </w:r>
      </w:hyperlink>
    </w:p>
    <w:p w:rsidR="00D56067" w:rsidRPr="00D56067" w:rsidRDefault="00D56067" w:rsidP="00D56067">
      <w:pPr>
        <w:spacing w:before="100" w:beforeAutospacing="1" w:after="240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законом.";</w:t>
      </w:r>
    </w:p>
    <w:p w:rsidR="00B663D7" w:rsidRDefault="00D56067" w:rsidP="00D5606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lastRenderedPageBreak/>
        <w:t xml:space="preserve">4. Обнародовать настоящее решение путем размещения его на информационных </w:t>
      </w:r>
      <w:proofErr w:type="gramStart"/>
      <w:r w:rsidRPr="00D56067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D56067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</w:t>
      </w:r>
    </w:p>
    <w:p w:rsidR="00B663D7" w:rsidRDefault="00B663D7" w:rsidP="00D5606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</w:p>
    <w:p w:rsidR="00D56067" w:rsidRPr="00D56067" w:rsidRDefault="00D56067" w:rsidP="00D5606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56067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D56067">
        <w:rPr>
          <w:rFonts w:ascii="Arial" w:hAnsi="Arial" w:cs="Arial"/>
          <w:sz w:val="24"/>
          <w:szCs w:val="24"/>
        </w:rPr>
        <w:t xml:space="preserve"> Татарстан: http:// Аksubayevo.tatarstan.ru и опубликовать на официальном портале правовой информации Республики Татарстан http://</w:t>
      </w:r>
      <w:proofErr w:type="spellStart"/>
      <w:r w:rsidRPr="00D56067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Pr="00D56067">
        <w:rPr>
          <w:rFonts w:ascii="Arial" w:hAnsi="Arial" w:cs="Arial"/>
          <w:sz w:val="24"/>
          <w:szCs w:val="24"/>
        </w:rPr>
        <w:t>vo.tatarstan.ru.</w:t>
      </w:r>
    </w:p>
    <w:p w:rsidR="00D56067" w:rsidRPr="00D56067" w:rsidRDefault="00D56067" w:rsidP="00D5606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56067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D56067" w:rsidRPr="00D56067" w:rsidRDefault="00D56067" w:rsidP="00D560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56067" w:rsidRDefault="00D56067" w:rsidP="00D560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56067" w:rsidRPr="00D56067" w:rsidRDefault="00D56067" w:rsidP="00D560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663D7" w:rsidRDefault="00B663D7" w:rsidP="00B663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B663D7" w:rsidRDefault="00B663D7" w:rsidP="00B663D7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B663D7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Татарстан,</w:t>
      </w:r>
    </w:p>
    <w:p w:rsidR="00B663D7" w:rsidRPr="00A65FE6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Председатель Совета</w:t>
      </w:r>
      <w:r w:rsidRPr="00A65FE6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A65F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65FE6"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</w:p>
    <w:p w:rsidR="00D56067" w:rsidRPr="00D56067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ab/>
      </w:r>
      <w:r w:rsidR="00D56067" w:rsidRPr="00D56067">
        <w:rPr>
          <w:rFonts w:ascii="Arial" w:hAnsi="Arial" w:cs="Arial"/>
          <w:sz w:val="24"/>
          <w:szCs w:val="24"/>
        </w:rPr>
        <w:tab/>
      </w:r>
      <w:r w:rsidR="00D56067" w:rsidRPr="00D56067">
        <w:rPr>
          <w:rFonts w:ascii="Arial" w:hAnsi="Arial" w:cs="Arial"/>
          <w:sz w:val="24"/>
          <w:szCs w:val="24"/>
        </w:rPr>
        <w:tab/>
      </w:r>
    </w:p>
    <w:p w:rsidR="00A65FE6" w:rsidRPr="00D56067" w:rsidRDefault="00D56067" w:rsidP="00D56067">
      <w:pPr>
        <w:spacing w:line="288" w:lineRule="auto"/>
        <w:rPr>
          <w:rFonts w:ascii="Arial" w:hAnsi="Arial" w:cs="Arial"/>
          <w:sz w:val="24"/>
          <w:szCs w:val="24"/>
        </w:rPr>
      </w:pPr>
      <w:r w:rsidRPr="00F26EDA">
        <w:rPr>
          <w:rFonts w:ascii="Arial" w:hAnsi="Arial" w:cs="Arial"/>
          <w:sz w:val="24"/>
          <w:szCs w:val="24"/>
        </w:rPr>
        <w:tab/>
      </w:r>
      <w:r w:rsidRPr="00F26EDA">
        <w:rPr>
          <w:rFonts w:ascii="Arial" w:hAnsi="Arial" w:cs="Arial"/>
          <w:sz w:val="24"/>
          <w:szCs w:val="24"/>
        </w:rPr>
        <w:tab/>
      </w:r>
    </w:p>
    <w:p w:rsidR="00A65FE6" w:rsidRPr="00D56067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0F08A8" w:rsidRPr="00A65FE6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5C4B"/>
    <w:rsid w:val="0041623B"/>
    <w:rsid w:val="004252A7"/>
    <w:rsid w:val="00433E38"/>
    <w:rsid w:val="00452DE1"/>
    <w:rsid w:val="00453BD1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B7C14"/>
    <w:rsid w:val="00CC15D1"/>
    <w:rsid w:val="00CC41AE"/>
    <w:rsid w:val="00CC762E"/>
    <w:rsid w:val="00D004D4"/>
    <w:rsid w:val="00D03208"/>
    <w:rsid w:val="00D035AD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EF7CDF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8C42-7A50-43D3-AE6F-09917845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2021-05-26T11:46:00Z</cp:lastPrinted>
  <dcterms:created xsi:type="dcterms:W3CDTF">2021-05-26T12:04:00Z</dcterms:created>
  <dcterms:modified xsi:type="dcterms:W3CDTF">2021-05-26T12:04:00Z</dcterms:modified>
</cp:coreProperties>
</file>