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FA4247" w:rsidRPr="00637F1E" w:rsidTr="00F37EE9">
        <w:tc>
          <w:tcPr>
            <w:tcW w:w="4536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</w:rPr>
            </w:pPr>
            <w:r w:rsidRPr="00637F1E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08ECA9" wp14:editId="276BCC03">
                  <wp:simplePos x="0" y="0"/>
                  <wp:positionH relativeFrom="margin">
                    <wp:posOffset>2518410</wp:posOffset>
                  </wp:positionH>
                  <wp:positionV relativeFrom="paragraph">
                    <wp:posOffset>1270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7F1E"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 w:rsidRPr="00637F1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FA4247" w:rsidRPr="00637F1E" w:rsidTr="00F37EE9">
        <w:tc>
          <w:tcPr>
            <w:tcW w:w="4536" w:type="dxa"/>
            <w:gridSpan w:val="2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</w:rPr>
            </w:pPr>
          </w:p>
        </w:tc>
      </w:tr>
      <w:tr w:rsidR="00FA4247" w:rsidRPr="00637F1E" w:rsidTr="00F37EE9">
        <w:tc>
          <w:tcPr>
            <w:tcW w:w="4536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FA4247" w:rsidRPr="00637F1E" w:rsidRDefault="00FA4247" w:rsidP="00F37EE9">
            <w:pPr>
              <w:pStyle w:val="af0"/>
              <w:rPr>
                <w:rFonts w:ascii="Arial" w:hAnsi="Arial" w:cs="Arial"/>
                <w:noProof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 w:rsidRPr="00637F1E"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Pr="00637F1E">
              <w:rPr>
                <w:rFonts w:ascii="Arial" w:hAnsi="Arial" w:cs="Arial"/>
                <w:spacing w:val="-6"/>
              </w:rPr>
              <w:t>, 420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FA4247" w:rsidRPr="00637F1E" w:rsidTr="00F37EE9">
        <w:trPr>
          <w:trHeight w:val="431"/>
        </w:trPr>
        <w:tc>
          <w:tcPr>
            <w:tcW w:w="4928" w:type="dxa"/>
            <w:gridSpan w:val="3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FA4247" w:rsidRPr="00637F1E" w:rsidTr="00F37EE9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637F1E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37F1E">
              <w:rPr>
                <w:rFonts w:ascii="Arial" w:hAnsi="Arial" w:cs="Arial"/>
                <w:sz w:val="20"/>
                <w:szCs w:val="20"/>
              </w:rPr>
              <w:t>-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637F1E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637F1E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A4247" w:rsidRPr="00637F1E" w:rsidTr="00F37EE9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16"/>
              </w:rPr>
            </w:pPr>
          </w:p>
        </w:tc>
      </w:tr>
    </w:tbl>
    <w:p w:rsidR="00FA4247" w:rsidRPr="00A61939" w:rsidRDefault="00FA4247" w:rsidP="00FA4247">
      <w:pPr>
        <w:pStyle w:val="af0"/>
        <w:jc w:val="center"/>
        <w:rPr>
          <w:rFonts w:ascii="Arial" w:hAnsi="Arial" w:cs="Arial"/>
          <w:sz w:val="24"/>
          <w:szCs w:val="24"/>
        </w:rPr>
      </w:pPr>
      <w:r w:rsidRPr="00A61939">
        <w:rPr>
          <w:rFonts w:ascii="Arial" w:hAnsi="Arial" w:cs="Arial"/>
          <w:sz w:val="24"/>
          <w:szCs w:val="24"/>
        </w:rPr>
        <w:t>ПОСТАНОВЛЕНИЕ</w:t>
      </w:r>
      <w:r w:rsidR="003576BC" w:rsidRPr="00A61939">
        <w:rPr>
          <w:rFonts w:ascii="Arial" w:hAnsi="Arial" w:cs="Arial"/>
          <w:sz w:val="24"/>
          <w:szCs w:val="24"/>
        </w:rPr>
        <w:t xml:space="preserve">  </w:t>
      </w:r>
    </w:p>
    <w:p w:rsidR="00FA4247" w:rsidRPr="00A61939" w:rsidRDefault="00FA4247" w:rsidP="00FA4247">
      <w:pPr>
        <w:rPr>
          <w:rFonts w:cs="Arial"/>
          <w:b/>
        </w:rPr>
      </w:pPr>
    </w:p>
    <w:p w:rsidR="00374E4E" w:rsidRPr="00A61939" w:rsidRDefault="00FA4247" w:rsidP="003576BC">
      <w:pPr>
        <w:tabs>
          <w:tab w:val="left" w:pos="4536"/>
          <w:tab w:val="left" w:pos="10206"/>
        </w:tabs>
        <w:autoSpaceDE w:val="0"/>
        <w:autoSpaceDN w:val="0"/>
        <w:adjustRightInd w:val="0"/>
        <w:ind w:firstLine="0"/>
        <w:rPr>
          <w:rFonts w:cs="Arial"/>
          <w:bCs/>
          <w:kern w:val="28"/>
        </w:rPr>
      </w:pPr>
      <w:r w:rsidRPr="00A61939">
        <w:rPr>
          <w:rFonts w:cs="Arial"/>
          <w:b/>
        </w:rPr>
        <w:t xml:space="preserve">      №                                                                         от  </w:t>
      </w:r>
      <w:r w:rsidR="003576BC" w:rsidRPr="00A61939">
        <w:rPr>
          <w:rFonts w:cs="Arial"/>
          <w:b/>
          <w:bCs/>
          <w:kern w:val="28"/>
        </w:rPr>
        <w:t xml:space="preserve"> </w:t>
      </w:r>
      <w:bookmarkStart w:id="0" w:name="_GoBack"/>
      <w:bookmarkEnd w:id="0"/>
    </w:p>
    <w:p w:rsidR="00374E4E" w:rsidRPr="00A61939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1C00F6" w:rsidRPr="00A61939" w:rsidRDefault="001C00F6" w:rsidP="001C00F6">
      <w:pPr>
        <w:tabs>
          <w:tab w:val="left" w:pos="4536"/>
        </w:tabs>
        <w:autoSpaceDE w:val="0"/>
        <w:autoSpaceDN w:val="0"/>
        <w:adjustRightInd w:val="0"/>
        <w:ind w:firstLine="0"/>
        <w:rPr>
          <w:rFonts w:cs="Arial"/>
          <w:bCs/>
          <w:kern w:val="28"/>
        </w:rPr>
      </w:pPr>
      <w:r w:rsidRPr="00A61939">
        <w:rPr>
          <w:rFonts w:cs="Arial"/>
          <w:bCs/>
          <w:kern w:val="28"/>
        </w:rPr>
        <w:t xml:space="preserve">О внесении изменений в постановление </w:t>
      </w:r>
      <w:r w:rsidRPr="00A61939">
        <w:rPr>
          <w:rFonts w:cs="Arial"/>
          <w:iCs/>
        </w:rPr>
        <w:t xml:space="preserve">Исполнительного комитета </w:t>
      </w:r>
      <w:proofErr w:type="spellStart"/>
      <w:r w:rsidRPr="00A61939">
        <w:rPr>
          <w:rFonts w:cs="Arial"/>
          <w:iCs/>
        </w:rPr>
        <w:t>Новоаксубаевского</w:t>
      </w:r>
      <w:proofErr w:type="spellEnd"/>
      <w:r w:rsidRPr="00A61939">
        <w:rPr>
          <w:rFonts w:cs="Arial"/>
          <w:iCs/>
        </w:rPr>
        <w:t xml:space="preserve"> сельского поселения Аксубаевского муниципального района </w:t>
      </w:r>
      <w:r w:rsidRPr="00A61939">
        <w:rPr>
          <w:rFonts w:cs="Arial"/>
        </w:rPr>
        <w:t>Республики Татарстан от 05.08.2021 №</w:t>
      </w:r>
      <w:r w:rsidR="00C1707C" w:rsidRPr="00A61939">
        <w:rPr>
          <w:rFonts w:cs="Arial"/>
        </w:rPr>
        <w:t xml:space="preserve"> </w:t>
      </w:r>
      <w:r w:rsidRPr="00A61939">
        <w:rPr>
          <w:rFonts w:cs="Arial"/>
        </w:rPr>
        <w:t>5</w:t>
      </w:r>
      <w:r w:rsidRPr="00A61939">
        <w:rPr>
          <w:rFonts w:cs="Arial"/>
          <w:bCs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p w:rsidR="001C00F6" w:rsidRPr="00A61939" w:rsidRDefault="001C00F6" w:rsidP="001C00F6">
      <w:pPr>
        <w:pStyle w:val="1"/>
        <w:jc w:val="both"/>
        <w:rPr>
          <w:b w:val="0"/>
          <w:iCs/>
          <w:sz w:val="24"/>
          <w:szCs w:val="24"/>
        </w:rPr>
      </w:pPr>
    </w:p>
    <w:p w:rsidR="001C00F6" w:rsidRPr="00A61939" w:rsidRDefault="001C00F6" w:rsidP="001C00F6">
      <w:pPr>
        <w:pStyle w:val="1"/>
        <w:jc w:val="both"/>
        <w:rPr>
          <w:b w:val="0"/>
          <w:iCs/>
          <w:sz w:val="24"/>
          <w:szCs w:val="24"/>
        </w:rPr>
      </w:pPr>
      <w:r w:rsidRPr="00A61939">
        <w:rPr>
          <w:b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Pr="00A61939">
        <w:rPr>
          <w:b w:val="0"/>
          <w:iCs/>
          <w:sz w:val="24"/>
          <w:szCs w:val="24"/>
        </w:rPr>
        <w:t>Новоаксубаевского</w:t>
      </w:r>
      <w:proofErr w:type="spellEnd"/>
      <w:r w:rsidRPr="00A61939">
        <w:rPr>
          <w:b w:val="0"/>
          <w:iCs/>
          <w:sz w:val="24"/>
          <w:szCs w:val="24"/>
        </w:rPr>
        <w:t xml:space="preserve"> сельского поселения Аксубаевского муниципального района </w:t>
      </w:r>
      <w:r w:rsidRPr="00A61939">
        <w:rPr>
          <w:b w:val="0"/>
          <w:sz w:val="24"/>
          <w:szCs w:val="24"/>
        </w:rPr>
        <w:t>Республики Татарстан</w:t>
      </w:r>
      <w:r w:rsidRPr="00A61939">
        <w:rPr>
          <w:b w:val="0"/>
          <w:iCs/>
          <w:sz w:val="24"/>
          <w:szCs w:val="24"/>
        </w:rPr>
        <w:t xml:space="preserve"> ПОСТАНОВЛЯЕТ:</w:t>
      </w: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  <w:r w:rsidRPr="00A61939">
        <w:rPr>
          <w:b w:val="0"/>
          <w:sz w:val="24"/>
          <w:szCs w:val="24"/>
        </w:rPr>
        <w:t xml:space="preserve">1. Внести в административный регламент </w:t>
      </w:r>
      <w:r w:rsidRPr="00A61939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Pr="00A61939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Pr="00A61939">
        <w:rPr>
          <w:b w:val="0"/>
          <w:bCs w:val="0"/>
          <w:sz w:val="24"/>
          <w:szCs w:val="24"/>
        </w:rPr>
        <w:t xml:space="preserve">, утвержденный </w:t>
      </w:r>
      <w:r w:rsidRPr="00A61939">
        <w:rPr>
          <w:b w:val="0"/>
          <w:sz w:val="24"/>
          <w:szCs w:val="24"/>
        </w:rPr>
        <w:t xml:space="preserve"> </w:t>
      </w:r>
      <w:r w:rsidRPr="00A61939">
        <w:rPr>
          <w:b w:val="0"/>
          <w:bCs w:val="0"/>
          <w:kern w:val="28"/>
          <w:sz w:val="24"/>
          <w:szCs w:val="24"/>
        </w:rPr>
        <w:t xml:space="preserve">постановлением </w:t>
      </w:r>
      <w:r w:rsidRPr="00A61939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Pr="00A61939">
        <w:rPr>
          <w:b w:val="0"/>
          <w:iCs/>
          <w:sz w:val="24"/>
          <w:szCs w:val="24"/>
        </w:rPr>
        <w:t>Новоаксубаевского</w:t>
      </w:r>
      <w:proofErr w:type="spellEnd"/>
      <w:r w:rsidRPr="00A61939">
        <w:rPr>
          <w:b w:val="0"/>
          <w:iCs/>
          <w:sz w:val="24"/>
          <w:szCs w:val="24"/>
        </w:rPr>
        <w:t xml:space="preserve"> сельского поселения Аксубаевского  муниципального района </w:t>
      </w:r>
      <w:r w:rsidRPr="00A61939">
        <w:rPr>
          <w:b w:val="0"/>
          <w:sz w:val="24"/>
          <w:szCs w:val="24"/>
        </w:rPr>
        <w:t>Республики Татарстан  от 05.08.2021г. № 5</w:t>
      </w:r>
      <w:r w:rsidRPr="00A61939">
        <w:rPr>
          <w:b w:val="0"/>
          <w:bCs w:val="0"/>
          <w:kern w:val="28"/>
          <w:sz w:val="24"/>
          <w:szCs w:val="24"/>
        </w:rPr>
        <w:t xml:space="preserve"> «</w:t>
      </w:r>
      <w:r w:rsidRPr="00A61939">
        <w:rPr>
          <w:b w:val="0"/>
          <w:kern w:val="28"/>
          <w:sz w:val="24"/>
          <w:szCs w:val="24"/>
        </w:rPr>
        <w:t xml:space="preserve">Об утверждении административного регламента предоставления муниципальной услуги по </w:t>
      </w:r>
      <w:r w:rsidRPr="00A61939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адресов»,</w:t>
      </w:r>
      <w:r w:rsidRPr="00A61939">
        <w:rPr>
          <w:b w:val="0"/>
          <w:sz w:val="24"/>
          <w:szCs w:val="24"/>
        </w:rPr>
        <w:t xml:space="preserve"> следующие изменения:  </w:t>
      </w: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  <w:r w:rsidRPr="00A61939">
        <w:rPr>
          <w:b w:val="0"/>
          <w:sz w:val="24"/>
          <w:szCs w:val="24"/>
        </w:rPr>
        <w:t>1.1. абзацы 2 – 10 пункта 1.5. изложить в следующей редакции:</w:t>
      </w: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  <w:proofErr w:type="gramStart"/>
      <w:r w:rsidRPr="00A61939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A61939">
        <w:rPr>
          <w:b w:val="0"/>
          <w:sz w:val="24"/>
          <w:szCs w:val="24"/>
        </w:rPr>
        <w:t>сооветствии</w:t>
      </w:r>
      <w:proofErr w:type="spellEnd"/>
      <w:r w:rsidRPr="00A61939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</w:t>
      </w:r>
      <w:proofErr w:type="gramEnd"/>
      <w:r w:rsidRPr="00A61939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A61939">
        <w:rPr>
          <w:b w:val="0"/>
          <w:sz w:val="24"/>
          <w:szCs w:val="24"/>
        </w:rPr>
        <w:t>.»</w:t>
      </w:r>
      <w:proofErr w:type="gramEnd"/>
      <w:r w:rsidRPr="00A61939">
        <w:rPr>
          <w:b w:val="0"/>
          <w:sz w:val="24"/>
          <w:szCs w:val="24"/>
        </w:rPr>
        <w:t>;</w:t>
      </w:r>
    </w:p>
    <w:p w:rsidR="001C00F6" w:rsidRPr="00A61939" w:rsidRDefault="001C00F6" w:rsidP="001C00F6">
      <w:pPr>
        <w:rPr>
          <w:rFonts w:cs="Arial"/>
        </w:rPr>
      </w:pPr>
      <w:r w:rsidRPr="00A61939">
        <w:rPr>
          <w:rFonts w:cs="Arial"/>
        </w:rPr>
        <w:t xml:space="preserve">1.2. абзацы 11 – 17 </w:t>
      </w:r>
      <w:proofErr w:type="spellStart"/>
      <w:r w:rsidRPr="00A61939">
        <w:rPr>
          <w:rFonts w:cs="Arial"/>
        </w:rPr>
        <w:t>пукта</w:t>
      </w:r>
      <w:proofErr w:type="spellEnd"/>
      <w:r w:rsidRPr="00A61939">
        <w:rPr>
          <w:rFonts w:cs="Arial"/>
        </w:rPr>
        <w:t xml:space="preserve"> 1.5. считать абзацами 3 – 9 соответственно;</w:t>
      </w: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  <w:r w:rsidRPr="00A61939">
        <w:rPr>
          <w:b w:val="0"/>
          <w:sz w:val="24"/>
          <w:szCs w:val="24"/>
        </w:rPr>
        <w:t xml:space="preserve">1.3. в подпункте 8 пункта 2.6.1. слова «Исполнительный  комитет Аксубаевского  муниципального  района  Республики Татарстан» </w:t>
      </w:r>
      <w:proofErr w:type="gramStart"/>
      <w:r w:rsidRPr="00A61939">
        <w:rPr>
          <w:b w:val="0"/>
          <w:sz w:val="24"/>
          <w:szCs w:val="24"/>
        </w:rPr>
        <w:t>заменить на слова</w:t>
      </w:r>
      <w:proofErr w:type="gramEnd"/>
      <w:r w:rsidRPr="00A61939">
        <w:rPr>
          <w:b w:val="0"/>
          <w:sz w:val="24"/>
          <w:szCs w:val="24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  <w:r w:rsidRPr="00A61939">
        <w:rPr>
          <w:b w:val="0"/>
          <w:sz w:val="24"/>
          <w:szCs w:val="24"/>
        </w:rPr>
        <w:t xml:space="preserve">1.4. в пункте 2.6.4. слова «структурным подразделением Исполкома» </w:t>
      </w:r>
      <w:proofErr w:type="gramStart"/>
      <w:r w:rsidRPr="00A61939">
        <w:rPr>
          <w:b w:val="0"/>
          <w:sz w:val="24"/>
          <w:szCs w:val="24"/>
        </w:rPr>
        <w:t>заменить на слова</w:t>
      </w:r>
      <w:proofErr w:type="gramEnd"/>
      <w:r w:rsidRPr="00A61939">
        <w:rPr>
          <w:b w:val="0"/>
          <w:sz w:val="24"/>
          <w:szCs w:val="24"/>
        </w:rPr>
        <w:t xml:space="preserve"> «органами местного самоуправления муниципального района, Исполкомом».</w:t>
      </w:r>
    </w:p>
    <w:p w:rsidR="001C00F6" w:rsidRPr="00A61939" w:rsidRDefault="001C00F6" w:rsidP="00C1707C">
      <w:pPr>
        <w:pStyle w:val="1"/>
        <w:jc w:val="both"/>
        <w:rPr>
          <w:b w:val="0"/>
          <w:bCs w:val="0"/>
          <w:kern w:val="28"/>
          <w:sz w:val="24"/>
          <w:szCs w:val="24"/>
        </w:rPr>
      </w:pPr>
      <w:r w:rsidRPr="00A61939">
        <w:rPr>
          <w:b w:val="0"/>
          <w:sz w:val="24"/>
          <w:szCs w:val="24"/>
        </w:rPr>
        <w:t>2</w:t>
      </w:r>
      <w:r w:rsidRPr="00A61939">
        <w:rPr>
          <w:sz w:val="24"/>
          <w:szCs w:val="24"/>
        </w:rPr>
        <w:t xml:space="preserve">. </w:t>
      </w:r>
      <w:r w:rsidR="00C1707C" w:rsidRPr="00A61939">
        <w:rPr>
          <w:b w:val="0"/>
          <w:bCs w:val="0"/>
          <w:kern w:val="28"/>
          <w:sz w:val="24"/>
          <w:szCs w:val="24"/>
        </w:rPr>
        <w:t xml:space="preserve">Постановление Исполнительного  комитета </w:t>
      </w:r>
      <w:proofErr w:type="spellStart"/>
      <w:r w:rsidR="00C1707C" w:rsidRPr="00A61939">
        <w:rPr>
          <w:b w:val="0"/>
          <w:bCs w:val="0"/>
          <w:kern w:val="28"/>
          <w:sz w:val="24"/>
          <w:szCs w:val="24"/>
        </w:rPr>
        <w:t>Новоаксубаевского</w:t>
      </w:r>
      <w:proofErr w:type="spellEnd"/>
      <w:r w:rsidR="00C1707C" w:rsidRPr="00A61939">
        <w:rPr>
          <w:b w:val="0"/>
          <w:bCs w:val="0"/>
          <w:kern w:val="28"/>
          <w:sz w:val="24"/>
          <w:szCs w:val="24"/>
        </w:rPr>
        <w:t xml:space="preserve"> сельского  поселения Аксубаевского муниципального района РТ «</w:t>
      </w:r>
      <w:r w:rsidR="00C1707C" w:rsidRPr="00A61939">
        <w:rPr>
          <w:b w:val="0"/>
          <w:kern w:val="28"/>
          <w:sz w:val="24"/>
          <w:szCs w:val="24"/>
        </w:rPr>
        <w:t xml:space="preserve">О внесении изменений в постановление </w:t>
      </w:r>
      <w:r w:rsidR="00C1707C" w:rsidRPr="00A61939">
        <w:rPr>
          <w:b w:val="0"/>
          <w:bCs w:val="0"/>
          <w:kern w:val="28"/>
          <w:sz w:val="24"/>
          <w:szCs w:val="24"/>
        </w:rPr>
        <w:t>и</w:t>
      </w:r>
      <w:r w:rsidR="00C1707C" w:rsidRPr="00A61939">
        <w:rPr>
          <w:b w:val="0"/>
          <w:iCs/>
          <w:sz w:val="24"/>
          <w:szCs w:val="24"/>
        </w:rPr>
        <w:t xml:space="preserve">сполнительного комитета </w:t>
      </w:r>
      <w:proofErr w:type="spellStart"/>
      <w:r w:rsidR="00C1707C" w:rsidRPr="00A61939">
        <w:rPr>
          <w:b w:val="0"/>
          <w:iCs/>
          <w:sz w:val="24"/>
          <w:szCs w:val="24"/>
        </w:rPr>
        <w:t>Новоаксубаевского</w:t>
      </w:r>
      <w:proofErr w:type="spellEnd"/>
      <w:r w:rsidR="00C1707C" w:rsidRPr="00A61939">
        <w:rPr>
          <w:b w:val="0"/>
          <w:iCs/>
          <w:sz w:val="24"/>
          <w:szCs w:val="24"/>
        </w:rPr>
        <w:t xml:space="preserve"> сельского поселения Аксубаевского  муниципального района </w:t>
      </w:r>
      <w:r w:rsidR="00C1707C" w:rsidRPr="00A61939">
        <w:rPr>
          <w:b w:val="0"/>
          <w:sz w:val="24"/>
          <w:szCs w:val="24"/>
        </w:rPr>
        <w:t xml:space="preserve">Республики Татарстан от 29.09.2021г. № 7 </w:t>
      </w:r>
      <w:r w:rsidR="00C1707C" w:rsidRPr="00A61939">
        <w:rPr>
          <w:b w:val="0"/>
          <w:kern w:val="28"/>
          <w:sz w:val="24"/>
          <w:szCs w:val="24"/>
        </w:rPr>
        <w:t>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C1707C" w:rsidRPr="00A61939">
        <w:rPr>
          <w:b w:val="0"/>
          <w:bCs w:val="0"/>
          <w:kern w:val="28"/>
          <w:sz w:val="24"/>
          <w:szCs w:val="24"/>
        </w:rPr>
        <w:t xml:space="preserve"> отменить.</w:t>
      </w: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  <w:r w:rsidRPr="00A61939">
        <w:rPr>
          <w:b w:val="0"/>
          <w:sz w:val="24"/>
          <w:szCs w:val="24"/>
        </w:rPr>
        <w:lastRenderedPageBreak/>
        <w:t xml:space="preserve">3. Обнародовать настоящее постановление на информационных стендах, расположенных на территории </w:t>
      </w:r>
      <w:proofErr w:type="spellStart"/>
      <w:r w:rsidRPr="00A61939">
        <w:rPr>
          <w:b w:val="0"/>
          <w:sz w:val="24"/>
          <w:szCs w:val="24"/>
        </w:rPr>
        <w:t>Новоаксубаевского</w:t>
      </w:r>
      <w:proofErr w:type="spellEnd"/>
      <w:r w:rsidRPr="00A61939">
        <w:rPr>
          <w:b w:val="0"/>
          <w:sz w:val="24"/>
          <w:szCs w:val="24"/>
        </w:rPr>
        <w:t xml:space="preserve"> сельского поселения, на официальном портале правовой информации Республики Татарстан (</w:t>
      </w:r>
      <w:proofErr w:type="spellStart"/>
      <w:r w:rsidRPr="00A61939">
        <w:rPr>
          <w:b w:val="0"/>
          <w:sz w:val="24"/>
          <w:szCs w:val="24"/>
          <w:lang w:val="en-US"/>
        </w:rPr>
        <w:t>pravo</w:t>
      </w:r>
      <w:proofErr w:type="spellEnd"/>
      <w:r w:rsidRPr="00A61939">
        <w:rPr>
          <w:b w:val="0"/>
          <w:sz w:val="24"/>
          <w:szCs w:val="24"/>
        </w:rPr>
        <w:t>.</w:t>
      </w:r>
      <w:proofErr w:type="spellStart"/>
      <w:r w:rsidRPr="00A61939">
        <w:rPr>
          <w:b w:val="0"/>
          <w:sz w:val="24"/>
          <w:szCs w:val="24"/>
          <w:lang w:val="en-US"/>
        </w:rPr>
        <w:t>tatarstan</w:t>
      </w:r>
      <w:proofErr w:type="spellEnd"/>
      <w:r w:rsidRPr="00A61939">
        <w:rPr>
          <w:b w:val="0"/>
          <w:sz w:val="24"/>
          <w:szCs w:val="24"/>
        </w:rPr>
        <w:t>.</w:t>
      </w:r>
      <w:proofErr w:type="spellStart"/>
      <w:r w:rsidRPr="00A61939">
        <w:rPr>
          <w:b w:val="0"/>
          <w:sz w:val="24"/>
          <w:szCs w:val="24"/>
          <w:lang w:val="en-US"/>
        </w:rPr>
        <w:t>ru</w:t>
      </w:r>
      <w:proofErr w:type="spellEnd"/>
      <w:r w:rsidRPr="00A61939">
        <w:rPr>
          <w:b w:val="0"/>
          <w:sz w:val="24"/>
          <w:szCs w:val="24"/>
        </w:rPr>
        <w:t>), а также разместить на официальном сайте Аксубаевского муниципального района РТ в информационно-коммуникационной сети «Интернет».</w:t>
      </w:r>
    </w:p>
    <w:p w:rsidR="001C00F6" w:rsidRPr="00A61939" w:rsidRDefault="001C00F6" w:rsidP="001C00F6">
      <w:pPr>
        <w:autoSpaceDE w:val="0"/>
        <w:autoSpaceDN w:val="0"/>
        <w:adjustRightInd w:val="0"/>
        <w:rPr>
          <w:rFonts w:cs="Arial"/>
        </w:rPr>
      </w:pPr>
      <w:r w:rsidRPr="00A61939">
        <w:rPr>
          <w:rFonts w:cs="Arial"/>
        </w:rPr>
        <w:t>4. Настоящее постановление вступает в силу после его официального опубликования (обнародования).</w:t>
      </w:r>
    </w:p>
    <w:p w:rsidR="001C00F6" w:rsidRPr="00A61939" w:rsidRDefault="001C00F6" w:rsidP="001C00F6">
      <w:pPr>
        <w:pStyle w:val="1"/>
        <w:jc w:val="both"/>
        <w:rPr>
          <w:b w:val="0"/>
          <w:sz w:val="24"/>
          <w:szCs w:val="24"/>
        </w:rPr>
      </w:pPr>
    </w:p>
    <w:p w:rsidR="001C00F6" w:rsidRPr="00A61939" w:rsidRDefault="001C00F6" w:rsidP="001C00F6">
      <w:pPr>
        <w:rPr>
          <w:rFonts w:cs="Arial"/>
        </w:rPr>
      </w:pPr>
    </w:p>
    <w:p w:rsidR="001C00F6" w:rsidRPr="00A61939" w:rsidRDefault="001C00F6" w:rsidP="001C00F6">
      <w:pPr>
        <w:rPr>
          <w:rFonts w:cs="Arial"/>
        </w:rPr>
      </w:pPr>
      <w:r w:rsidRPr="00A61939">
        <w:rPr>
          <w:rFonts w:cs="Arial"/>
        </w:rPr>
        <w:t xml:space="preserve">Руководитель </w:t>
      </w:r>
      <w:proofErr w:type="spellStart"/>
      <w:r w:rsidRPr="00A61939">
        <w:rPr>
          <w:rFonts w:cs="Arial"/>
        </w:rPr>
        <w:t>Испполнительного</w:t>
      </w:r>
      <w:proofErr w:type="spellEnd"/>
      <w:r w:rsidRPr="00A61939">
        <w:rPr>
          <w:rFonts w:cs="Arial"/>
        </w:rPr>
        <w:t xml:space="preserve"> комитета </w:t>
      </w:r>
    </w:p>
    <w:p w:rsidR="001C00F6" w:rsidRPr="00A61939" w:rsidRDefault="001C00F6" w:rsidP="001C00F6">
      <w:pPr>
        <w:rPr>
          <w:rFonts w:cs="Arial"/>
        </w:rPr>
      </w:pPr>
      <w:proofErr w:type="spellStart"/>
      <w:r w:rsidRPr="00A61939">
        <w:rPr>
          <w:rFonts w:cs="Arial"/>
          <w:iCs/>
        </w:rPr>
        <w:t>Новоаксубаевского</w:t>
      </w:r>
      <w:proofErr w:type="spellEnd"/>
      <w:r w:rsidRPr="00A61939">
        <w:rPr>
          <w:rFonts w:cs="Arial"/>
        </w:rPr>
        <w:t xml:space="preserve"> сельского поселения</w:t>
      </w:r>
    </w:p>
    <w:p w:rsidR="001C00F6" w:rsidRPr="00A61939" w:rsidRDefault="001C00F6" w:rsidP="001C00F6">
      <w:pPr>
        <w:rPr>
          <w:rFonts w:cs="Arial"/>
        </w:rPr>
      </w:pPr>
      <w:r w:rsidRPr="00A61939">
        <w:rPr>
          <w:rFonts w:cs="Arial"/>
        </w:rPr>
        <w:t xml:space="preserve">Аксубаевского муниципального района РТ                                      </w:t>
      </w:r>
      <w:proofErr w:type="spellStart"/>
      <w:r w:rsidRPr="00A61939">
        <w:rPr>
          <w:rFonts w:cs="Arial"/>
        </w:rPr>
        <w:t>А.В.Макаров</w:t>
      </w:r>
      <w:proofErr w:type="spellEnd"/>
    </w:p>
    <w:p w:rsidR="001C00F6" w:rsidRPr="00A61939" w:rsidRDefault="001C00F6" w:rsidP="001C00F6">
      <w:pPr>
        <w:pStyle w:val="1"/>
        <w:ind w:right="-1" w:firstLine="0"/>
        <w:jc w:val="both"/>
        <w:rPr>
          <w:b w:val="0"/>
          <w:sz w:val="24"/>
          <w:szCs w:val="24"/>
        </w:rPr>
      </w:pPr>
    </w:p>
    <w:p w:rsidR="00456CA1" w:rsidRPr="00A61939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A61939" w:rsidSect="00A61939">
      <w:headerReference w:type="default" r:id="rId10"/>
      <w:pgSz w:w="11907" w:h="16840" w:code="9"/>
      <w:pgMar w:top="284" w:right="567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B7" w:rsidRDefault="00AD4EB7">
      <w:r>
        <w:separator/>
      </w:r>
    </w:p>
  </w:endnote>
  <w:endnote w:type="continuationSeparator" w:id="0">
    <w:p w:rsidR="00AD4EB7" w:rsidRDefault="00AD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B7" w:rsidRDefault="00AD4EB7">
      <w:r>
        <w:separator/>
      </w:r>
    </w:p>
  </w:footnote>
  <w:footnote w:type="continuationSeparator" w:id="0">
    <w:p w:rsidR="00AD4EB7" w:rsidRDefault="00AD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 w:rsidP="00A04B21">
    <w:pPr>
      <w:pStyle w:val="a7"/>
      <w:ind w:firstLine="0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00F6"/>
    <w:rsid w:val="001C1D9A"/>
    <w:rsid w:val="001C4236"/>
    <w:rsid w:val="001C4BF0"/>
    <w:rsid w:val="001C526D"/>
    <w:rsid w:val="001C6599"/>
    <w:rsid w:val="001C706B"/>
    <w:rsid w:val="001D3167"/>
    <w:rsid w:val="001D47EF"/>
    <w:rsid w:val="001D56A7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1C8A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576BC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2759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7059"/>
    <w:rsid w:val="00600D67"/>
    <w:rsid w:val="006012ED"/>
    <w:rsid w:val="006042AB"/>
    <w:rsid w:val="00605609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54663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1424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3766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76316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1E6A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4B21"/>
    <w:rsid w:val="00A05632"/>
    <w:rsid w:val="00A0573C"/>
    <w:rsid w:val="00A06591"/>
    <w:rsid w:val="00A108B0"/>
    <w:rsid w:val="00A11463"/>
    <w:rsid w:val="00A13F27"/>
    <w:rsid w:val="00A13F85"/>
    <w:rsid w:val="00A21E84"/>
    <w:rsid w:val="00A22B66"/>
    <w:rsid w:val="00A23E4D"/>
    <w:rsid w:val="00A23E59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1939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4EB7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1707C"/>
    <w:rsid w:val="00C229C8"/>
    <w:rsid w:val="00C25CF7"/>
    <w:rsid w:val="00C26C63"/>
    <w:rsid w:val="00C26E5C"/>
    <w:rsid w:val="00C26F80"/>
    <w:rsid w:val="00C333F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331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7F4F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3AFC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6A56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4247"/>
    <w:rsid w:val="00FA5878"/>
    <w:rsid w:val="00FA6598"/>
    <w:rsid w:val="00FA7689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1C15771-B062-45C3-AAFF-CFB69D3A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3750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24</cp:revision>
  <cp:lastPrinted>2021-10-18T06:03:00Z</cp:lastPrinted>
  <dcterms:created xsi:type="dcterms:W3CDTF">2021-09-02T06:47:00Z</dcterms:created>
  <dcterms:modified xsi:type="dcterms:W3CDTF">2021-10-18T06:31:00Z</dcterms:modified>
</cp:coreProperties>
</file>