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F5" w:rsidRDefault="00C540F5" w:rsidP="00C540F5">
      <w:pPr>
        <w:spacing w:line="240" w:lineRule="atLeast"/>
        <w:ind w:firstLine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ПРОЕКТ</w:t>
      </w:r>
    </w:p>
    <w:p w:rsidR="00265133" w:rsidRPr="000F6C3E" w:rsidRDefault="00265133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</w:rPr>
      </w:pPr>
      <w:r w:rsidRPr="000F6C3E">
        <w:rPr>
          <w:rFonts w:ascii="Times New Roman" w:hAnsi="Times New Roman" w:cs="Times New Roman"/>
          <w:b/>
          <w:bCs/>
        </w:rPr>
        <w:t xml:space="preserve">СОВЕТ </w:t>
      </w:r>
      <w:r w:rsidR="00631001" w:rsidRPr="000F6C3E">
        <w:rPr>
          <w:rFonts w:ascii="Times New Roman" w:hAnsi="Times New Roman" w:cs="Times New Roman"/>
          <w:b/>
          <w:bCs/>
        </w:rPr>
        <w:t>АКСУБАЕ</w:t>
      </w:r>
      <w:r w:rsidRPr="000F6C3E">
        <w:rPr>
          <w:rFonts w:ascii="Times New Roman" w:hAnsi="Times New Roman" w:cs="Times New Roman"/>
          <w:b/>
          <w:bCs/>
        </w:rPr>
        <w:t xml:space="preserve">ВСКОГО МУНИЦИПАЛЬНОГО РАЙОНА </w:t>
      </w:r>
    </w:p>
    <w:p w:rsidR="00405EF1" w:rsidRPr="000F6C3E" w:rsidRDefault="00265133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</w:rPr>
      </w:pPr>
      <w:r w:rsidRPr="000F6C3E">
        <w:rPr>
          <w:rFonts w:ascii="Times New Roman" w:hAnsi="Times New Roman" w:cs="Times New Roman"/>
          <w:b/>
          <w:bCs/>
        </w:rPr>
        <w:t>РЕСПУБЛИКИ ТАТАРСТАН</w:t>
      </w:r>
    </w:p>
    <w:p w:rsidR="00B60653" w:rsidRDefault="00B60653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F6C3E" w:rsidRDefault="000F6C3E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F6C3E" w:rsidRPr="00265133" w:rsidRDefault="000F6C3E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0653" w:rsidRDefault="00C540F5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185BBA" w:rsidRDefault="00185BBA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85BBA" w:rsidRDefault="00185BBA" w:rsidP="00185BBA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2A2CA0">
        <w:rPr>
          <w:rFonts w:ascii="Times New Roman" w:hAnsi="Times New Roman" w:cs="Times New Roman"/>
          <w:sz w:val="28"/>
          <w:szCs w:val="28"/>
        </w:rPr>
        <w:t xml:space="preserve">№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A2CA0">
        <w:rPr>
          <w:rFonts w:ascii="Times New Roman" w:hAnsi="Times New Roman" w:cs="Times New Roman"/>
          <w:sz w:val="28"/>
          <w:szCs w:val="28"/>
        </w:rPr>
        <w:t xml:space="preserve">                от</w:t>
      </w:r>
    </w:p>
    <w:p w:rsidR="00C540F5" w:rsidRPr="00265133" w:rsidRDefault="00C540F5" w:rsidP="00185BBA">
      <w:pPr>
        <w:spacing w:line="240" w:lineRule="atLeast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540F5" w:rsidRPr="002A2CA0" w:rsidRDefault="00DA45A3" w:rsidP="00185BBA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A2CA0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5840DA" w:rsidRPr="002A2CA0">
        <w:rPr>
          <w:rFonts w:ascii="Times New Roman" w:hAnsi="Times New Roman" w:cs="Times New Roman"/>
          <w:bCs/>
          <w:sz w:val="28"/>
          <w:szCs w:val="28"/>
        </w:rPr>
        <w:t xml:space="preserve">передаче </w:t>
      </w:r>
      <w:r w:rsidR="00776D74" w:rsidRPr="002A2CA0">
        <w:rPr>
          <w:rFonts w:ascii="Times New Roman" w:hAnsi="Times New Roman" w:cs="Times New Roman"/>
          <w:bCs/>
          <w:sz w:val="28"/>
          <w:szCs w:val="28"/>
        </w:rPr>
        <w:t xml:space="preserve">(части полномочий) по решению отдельных вопросов </w:t>
      </w:r>
    </w:p>
    <w:p w:rsidR="00B447B0" w:rsidRPr="002A2CA0" w:rsidRDefault="00776D74" w:rsidP="00185BBA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A2CA0">
        <w:rPr>
          <w:rFonts w:ascii="Times New Roman" w:hAnsi="Times New Roman" w:cs="Times New Roman"/>
          <w:bCs/>
          <w:sz w:val="28"/>
          <w:szCs w:val="28"/>
        </w:rPr>
        <w:t xml:space="preserve">местного значения </w:t>
      </w:r>
      <w:r w:rsidR="005840DA" w:rsidRPr="002A2CA0">
        <w:rPr>
          <w:rFonts w:ascii="Times New Roman" w:hAnsi="Times New Roman" w:cs="Times New Roman"/>
          <w:bCs/>
          <w:sz w:val="28"/>
          <w:szCs w:val="28"/>
        </w:rPr>
        <w:t xml:space="preserve">органам местного самоуправления </w:t>
      </w:r>
      <w:r w:rsidR="00A600C2" w:rsidRPr="002A2CA0">
        <w:rPr>
          <w:rFonts w:ascii="Times New Roman" w:hAnsi="Times New Roman" w:cs="Times New Roman"/>
          <w:bCs/>
          <w:sz w:val="28"/>
          <w:szCs w:val="28"/>
        </w:rPr>
        <w:t xml:space="preserve">сельских </w:t>
      </w:r>
      <w:r w:rsidR="005840DA" w:rsidRPr="002A2CA0">
        <w:rPr>
          <w:rFonts w:ascii="Times New Roman" w:hAnsi="Times New Roman" w:cs="Times New Roman"/>
          <w:bCs/>
          <w:sz w:val="28"/>
          <w:szCs w:val="28"/>
        </w:rPr>
        <w:t>поселений</w:t>
      </w:r>
    </w:p>
    <w:p w:rsidR="00185BBA" w:rsidRPr="002A2CA0" w:rsidRDefault="00631001" w:rsidP="00185BB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A2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CA0" w:rsidRDefault="00B447B0" w:rsidP="00185B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CA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840DA" w:rsidRPr="002A2CA0">
        <w:rPr>
          <w:rFonts w:ascii="Times New Roman" w:hAnsi="Times New Roman" w:cs="Times New Roman"/>
          <w:sz w:val="28"/>
          <w:szCs w:val="28"/>
        </w:rPr>
        <w:t>с частью 4 статьи 15</w:t>
      </w:r>
      <w:r w:rsidRPr="002A2CA0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05EF1" w:rsidRPr="002A2CA0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2A2CA0">
        <w:rPr>
          <w:rFonts w:ascii="Times New Roman" w:hAnsi="Times New Roman" w:cs="Times New Roman"/>
          <w:sz w:val="28"/>
          <w:szCs w:val="28"/>
        </w:rPr>
        <w:t>2003 </w:t>
      </w:r>
      <w:r w:rsidR="00405EF1" w:rsidRPr="002A2CA0">
        <w:rPr>
          <w:rFonts w:ascii="Times New Roman" w:hAnsi="Times New Roman" w:cs="Times New Roman"/>
          <w:sz w:val="28"/>
          <w:szCs w:val="28"/>
        </w:rPr>
        <w:t>года</w:t>
      </w:r>
      <w:r w:rsidRPr="002A2CA0">
        <w:rPr>
          <w:rFonts w:ascii="Times New Roman" w:hAnsi="Times New Roman" w:cs="Times New Roman"/>
          <w:sz w:val="28"/>
          <w:szCs w:val="28"/>
        </w:rPr>
        <w:t xml:space="preserve"> </w:t>
      </w:r>
      <w:r w:rsidR="00405EF1" w:rsidRPr="002A2CA0">
        <w:rPr>
          <w:rFonts w:ascii="Times New Roman" w:hAnsi="Times New Roman" w:cs="Times New Roman"/>
          <w:sz w:val="28"/>
          <w:szCs w:val="28"/>
        </w:rPr>
        <w:t>№</w:t>
      </w:r>
      <w:r w:rsidRPr="002A2CA0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405EF1" w:rsidRPr="002A2CA0">
        <w:rPr>
          <w:rFonts w:ascii="Times New Roman" w:hAnsi="Times New Roman" w:cs="Times New Roman"/>
          <w:sz w:val="28"/>
          <w:szCs w:val="28"/>
        </w:rPr>
        <w:t>«</w:t>
      </w:r>
      <w:r w:rsidRPr="002A2CA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405EF1" w:rsidRPr="002A2CA0">
        <w:rPr>
          <w:rFonts w:ascii="Times New Roman" w:hAnsi="Times New Roman" w:cs="Times New Roman"/>
          <w:sz w:val="28"/>
          <w:szCs w:val="28"/>
        </w:rPr>
        <w:t>равления в</w:t>
      </w:r>
      <w:r w:rsidR="000439C3" w:rsidRPr="002A2CA0">
        <w:rPr>
          <w:rFonts w:ascii="Times New Roman" w:hAnsi="Times New Roman" w:cs="Times New Roman"/>
          <w:sz w:val="28"/>
          <w:szCs w:val="28"/>
        </w:rPr>
        <w:t> </w:t>
      </w:r>
      <w:r w:rsidR="00405EF1" w:rsidRPr="002A2CA0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5840DA" w:rsidRPr="002A2CA0">
        <w:rPr>
          <w:rFonts w:ascii="Times New Roman" w:hAnsi="Times New Roman" w:cs="Times New Roman"/>
          <w:sz w:val="28"/>
          <w:szCs w:val="28"/>
        </w:rPr>
        <w:t xml:space="preserve"> </w:t>
      </w:r>
      <w:r w:rsidR="000439C3" w:rsidRPr="002A2CA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31001" w:rsidRPr="002A2CA0">
        <w:rPr>
          <w:rFonts w:ascii="Times New Roman" w:hAnsi="Times New Roman" w:cs="Times New Roman"/>
          <w:bCs/>
          <w:sz w:val="28"/>
          <w:szCs w:val="28"/>
        </w:rPr>
        <w:t>Аксубае</w:t>
      </w:r>
      <w:r w:rsidR="00B60653" w:rsidRPr="002A2CA0">
        <w:rPr>
          <w:rFonts w:ascii="Times New Roman" w:hAnsi="Times New Roman" w:cs="Times New Roman"/>
          <w:bCs/>
          <w:sz w:val="28"/>
          <w:szCs w:val="28"/>
        </w:rPr>
        <w:t>вского</w:t>
      </w:r>
      <w:r w:rsidR="000439C3" w:rsidRPr="002A2C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39C3" w:rsidRPr="002A2CA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bookmarkStart w:id="0" w:name="sub_12"/>
      <w:r w:rsidR="002A2CA0" w:rsidRPr="002A2C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447B0" w:rsidRPr="002A2CA0" w:rsidRDefault="005840DA" w:rsidP="00185B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CA0">
        <w:rPr>
          <w:rFonts w:ascii="Times New Roman" w:hAnsi="Times New Roman" w:cs="Times New Roman"/>
          <w:sz w:val="28"/>
          <w:szCs w:val="28"/>
        </w:rPr>
        <w:t>1</w:t>
      </w:r>
      <w:r w:rsidR="00B447B0" w:rsidRPr="002A2CA0">
        <w:rPr>
          <w:rFonts w:ascii="Times New Roman" w:hAnsi="Times New Roman" w:cs="Times New Roman"/>
          <w:sz w:val="28"/>
          <w:szCs w:val="28"/>
        </w:rPr>
        <w:t>.</w:t>
      </w:r>
      <w:r w:rsidR="0002259F" w:rsidRPr="002A2CA0">
        <w:rPr>
          <w:rFonts w:ascii="Times New Roman" w:hAnsi="Times New Roman" w:cs="Times New Roman"/>
          <w:sz w:val="28"/>
          <w:szCs w:val="28"/>
        </w:rPr>
        <w:t xml:space="preserve"> Принять предложения </w:t>
      </w:r>
      <w:r w:rsidR="00265133" w:rsidRPr="002A2CA0">
        <w:rPr>
          <w:rFonts w:ascii="Times New Roman" w:hAnsi="Times New Roman" w:cs="Times New Roman"/>
          <w:sz w:val="28"/>
          <w:szCs w:val="28"/>
        </w:rPr>
        <w:t xml:space="preserve">Советов </w:t>
      </w:r>
      <w:r w:rsidR="008F618C" w:rsidRPr="002A2CA0">
        <w:rPr>
          <w:rFonts w:ascii="Times New Roman" w:hAnsi="Times New Roman" w:cs="Times New Roman"/>
          <w:sz w:val="28"/>
          <w:szCs w:val="28"/>
        </w:rPr>
        <w:t xml:space="preserve">   </w:t>
      </w:r>
      <w:hyperlink r:id="rId8" w:tooltip="Белов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Беловского сельского поселение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Емелькин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Емелькинского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Карасин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Карасинского сельского поселени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я, </w:t>
      </w:r>
      <w:hyperlink r:id="rId11" w:tooltip="Кривоозер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Кривоозерского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Мюдов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Мюдовского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Новоаксубаев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Новоаксубаевского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Новоибрайкин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Новоибрайкинского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Новокиремет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Новокиреметского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Савруш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Саврушского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Староибрайкин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Староибрайкинского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ooltip="Староильдеряков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Староильдеряковского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Старокиремет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Старокиреметского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Старокиязлин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Старокиязлинского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tooltip="Старотатарско-Адам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Старотатарско-Адамского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tooltip="Старотимошкин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Старотимошкинского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tooltip="Староузеев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Староузеевского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tooltip="Сунчелеев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Сунчелеевского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tooltip="Трудолюбов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Трудолюбовского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tooltip="Урмандеевское сельское поселение" w:history="1">
        <w:r w:rsidR="008F618C" w:rsidRPr="002A2CA0">
          <w:rPr>
            <w:rFonts w:ascii="Times New Roman" w:hAnsi="Times New Roman" w:cs="Times New Roman"/>
            <w:sz w:val="28"/>
            <w:szCs w:val="28"/>
            <w:shd w:val="clear" w:color="auto" w:fill="F7F7F7"/>
          </w:rPr>
          <w:t>Урмандеевского сельского поселения</w:t>
        </w:r>
      </w:hyperlink>
      <w:r w:rsidR="008F618C" w:rsidRPr="002A2CA0">
        <w:rPr>
          <w:rFonts w:ascii="Times New Roman" w:hAnsi="Times New Roman" w:cs="Times New Roman"/>
          <w:sz w:val="28"/>
          <w:szCs w:val="28"/>
        </w:rPr>
        <w:t>, Щербенского  сельского поселения</w:t>
      </w:r>
      <w:r w:rsidR="00265133" w:rsidRPr="002A2CA0">
        <w:rPr>
          <w:rFonts w:ascii="Times New Roman" w:hAnsi="Times New Roman" w:cs="Times New Roman"/>
          <w:sz w:val="28"/>
          <w:szCs w:val="28"/>
        </w:rPr>
        <w:t xml:space="preserve">, входящих в </w:t>
      </w:r>
      <w:r w:rsidR="00631001" w:rsidRPr="002A2CA0">
        <w:rPr>
          <w:rFonts w:ascii="Times New Roman" w:hAnsi="Times New Roman" w:cs="Times New Roman"/>
          <w:sz w:val="28"/>
          <w:szCs w:val="28"/>
        </w:rPr>
        <w:t>Аксубае</w:t>
      </w:r>
      <w:r w:rsidR="00265133" w:rsidRPr="002A2CA0">
        <w:rPr>
          <w:rFonts w:ascii="Times New Roman" w:hAnsi="Times New Roman" w:cs="Times New Roman"/>
          <w:sz w:val="28"/>
          <w:szCs w:val="28"/>
        </w:rPr>
        <w:t xml:space="preserve">вский  муниципальный район Республики Татарстан, </w:t>
      </w:r>
      <w:r w:rsidR="0002259F" w:rsidRPr="002A2CA0">
        <w:rPr>
          <w:rFonts w:ascii="Times New Roman" w:hAnsi="Times New Roman" w:cs="Times New Roman"/>
          <w:sz w:val="28"/>
          <w:szCs w:val="28"/>
        </w:rPr>
        <w:t>о</w:t>
      </w:r>
      <w:r w:rsidR="00A600C2" w:rsidRPr="002A2CA0">
        <w:rPr>
          <w:rFonts w:ascii="Times New Roman" w:hAnsi="Times New Roman" w:cs="Times New Roman"/>
          <w:sz w:val="28"/>
          <w:szCs w:val="28"/>
        </w:rPr>
        <w:t> </w:t>
      </w:r>
      <w:r w:rsidRPr="002A2CA0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B60653" w:rsidRPr="002A2CA0">
        <w:rPr>
          <w:rFonts w:ascii="Times New Roman" w:hAnsi="Times New Roman" w:cs="Times New Roman"/>
          <w:sz w:val="28"/>
          <w:szCs w:val="28"/>
        </w:rPr>
        <w:t>Советам</w:t>
      </w:r>
      <w:r w:rsidR="000439C3" w:rsidRPr="002A2CA0">
        <w:rPr>
          <w:rFonts w:ascii="Times New Roman" w:hAnsi="Times New Roman" w:cs="Times New Roman"/>
          <w:sz w:val="28"/>
          <w:szCs w:val="28"/>
        </w:rPr>
        <w:t xml:space="preserve"> </w:t>
      </w:r>
      <w:r w:rsidR="001172F6" w:rsidRPr="002A2CA0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0439C3" w:rsidRPr="002A2CA0">
        <w:rPr>
          <w:rFonts w:ascii="Times New Roman" w:hAnsi="Times New Roman" w:cs="Times New Roman"/>
          <w:sz w:val="28"/>
          <w:szCs w:val="28"/>
        </w:rPr>
        <w:t xml:space="preserve">поселений следующих </w:t>
      </w:r>
      <w:r w:rsidRPr="002A2CA0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B60653" w:rsidRPr="002A2CA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31001" w:rsidRPr="002A2CA0">
        <w:rPr>
          <w:rFonts w:ascii="Times New Roman" w:hAnsi="Times New Roman" w:cs="Times New Roman"/>
          <w:sz w:val="28"/>
          <w:szCs w:val="28"/>
        </w:rPr>
        <w:t>Аксубае</w:t>
      </w:r>
      <w:r w:rsidR="00B60653" w:rsidRPr="002A2CA0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0439C3" w:rsidRPr="002A2CA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776D74" w:rsidRPr="002A2CA0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</w:t>
      </w:r>
      <w:r w:rsidR="000439C3" w:rsidRPr="002A2CA0">
        <w:rPr>
          <w:rFonts w:ascii="Times New Roman" w:hAnsi="Times New Roman" w:cs="Times New Roman"/>
          <w:sz w:val="28"/>
          <w:szCs w:val="28"/>
        </w:rPr>
        <w:t>:</w:t>
      </w:r>
    </w:p>
    <w:p w:rsidR="00B60653" w:rsidRPr="002A2CA0" w:rsidRDefault="00B60653" w:rsidP="00185B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2A2CA0">
        <w:rPr>
          <w:rFonts w:ascii="Times New Roman" w:hAnsi="Times New Roman" w:cs="Times New Roman"/>
          <w:sz w:val="28"/>
          <w:szCs w:val="28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территории.</w:t>
      </w:r>
    </w:p>
    <w:p w:rsidR="00A600C2" w:rsidRPr="002A2CA0" w:rsidRDefault="005D11B5" w:rsidP="00185B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CA0">
        <w:rPr>
          <w:rFonts w:ascii="Times New Roman" w:hAnsi="Times New Roman" w:cs="Times New Roman"/>
          <w:sz w:val="28"/>
          <w:szCs w:val="28"/>
        </w:rPr>
        <w:t>2</w:t>
      </w:r>
      <w:r w:rsidR="009A778A" w:rsidRPr="002A2CA0">
        <w:rPr>
          <w:rFonts w:ascii="Times New Roman" w:hAnsi="Times New Roman" w:cs="Times New Roman"/>
          <w:sz w:val="28"/>
          <w:szCs w:val="28"/>
        </w:rPr>
        <w:t>. </w:t>
      </w:r>
      <w:r w:rsidR="00B60653" w:rsidRPr="002A2CA0">
        <w:rPr>
          <w:rFonts w:ascii="Times New Roman" w:hAnsi="Times New Roman" w:cs="Times New Roman"/>
          <w:sz w:val="28"/>
          <w:szCs w:val="28"/>
        </w:rPr>
        <w:t>Совету</w:t>
      </w:r>
      <w:r w:rsidR="00A600C2" w:rsidRPr="002A2CA0">
        <w:rPr>
          <w:rFonts w:ascii="Times New Roman" w:hAnsi="Times New Roman" w:cs="Times New Roman"/>
          <w:sz w:val="28"/>
          <w:szCs w:val="28"/>
        </w:rPr>
        <w:t xml:space="preserve"> </w:t>
      </w:r>
      <w:r w:rsidR="00631001" w:rsidRPr="002A2CA0">
        <w:rPr>
          <w:rFonts w:ascii="Times New Roman" w:hAnsi="Times New Roman" w:cs="Times New Roman"/>
          <w:bCs/>
          <w:sz w:val="28"/>
          <w:szCs w:val="28"/>
        </w:rPr>
        <w:t>Аксубае</w:t>
      </w:r>
      <w:r w:rsidR="00B60653" w:rsidRPr="002A2CA0">
        <w:rPr>
          <w:rFonts w:ascii="Times New Roman" w:hAnsi="Times New Roman" w:cs="Times New Roman"/>
          <w:bCs/>
          <w:sz w:val="28"/>
          <w:szCs w:val="28"/>
        </w:rPr>
        <w:t>вского му</w:t>
      </w:r>
      <w:r w:rsidR="00A600C2" w:rsidRPr="002A2CA0">
        <w:rPr>
          <w:rFonts w:ascii="Times New Roman" w:hAnsi="Times New Roman" w:cs="Times New Roman"/>
          <w:sz w:val="28"/>
          <w:szCs w:val="28"/>
        </w:rPr>
        <w:t>ниципального района Республики Татарстан:</w:t>
      </w:r>
    </w:p>
    <w:p w:rsidR="00A600C2" w:rsidRPr="002A2CA0" w:rsidRDefault="0002259F" w:rsidP="00185B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CA0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F356D5" w:rsidRPr="002A2CA0">
        <w:rPr>
          <w:rFonts w:ascii="Times New Roman" w:hAnsi="Times New Roman" w:cs="Times New Roman"/>
          <w:sz w:val="28"/>
          <w:szCs w:val="28"/>
        </w:rPr>
        <w:t xml:space="preserve">с </w:t>
      </w:r>
      <w:r w:rsidR="00B60653" w:rsidRPr="002A2CA0">
        <w:rPr>
          <w:rFonts w:ascii="Times New Roman" w:hAnsi="Times New Roman" w:cs="Times New Roman"/>
          <w:sz w:val="28"/>
          <w:szCs w:val="28"/>
        </w:rPr>
        <w:t xml:space="preserve">вышеуказанными Советами </w:t>
      </w:r>
      <w:r w:rsidR="00F356D5" w:rsidRPr="002A2CA0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631001" w:rsidRPr="002A2CA0">
        <w:rPr>
          <w:rFonts w:ascii="Times New Roman" w:hAnsi="Times New Roman" w:cs="Times New Roman"/>
          <w:bCs/>
          <w:sz w:val="28"/>
          <w:szCs w:val="28"/>
        </w:rPr>
        <w:t>Аксубае</w:t>
      </w:r>
      <w:r w:rsidR="00B60653" w:rsidRPr="002A2CA0">
        <w:rPr>
          <w:rFonts w:ascii="Times New Roman" w:hAnsi="Times New Roman" w:cs="Times New Roman"/>
          <w:bCs/>
          <w:sz w:val="28"/>
          <w:szCs w:val="28"/>
        </w:rPr>
        <w:t xml:space="preserve">вского </w:t>
      </w:r>
      <w:r w:rsidR="00F356D5" w:rsidRPr="002A2CA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2A2CA0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5D11B5" w:rsidRPr="002A2CA0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64450C" w:rsidRPr="002A2CA0">
        <w:rPr>
          <w:rFonts w:ascii="Times New Roman" w:hAnsi="Times New Roman" w:cs="Times New Roman"/>
          <w:sz w:val="28"/>
          <w:szCs w:val="28"/>
        </w:rPr>
        <w:t>указанных в</w:t>
      </w:r>
      <w:r w:rsidR="00F356D5" w:rsidRPr="002A2CA0">
        <w:rPr>
          <w:rFonts w:ascii="Times New Roman" w:hAnsi="Times New Roman" w:cs="Times New Roman"/>
          <w:sz w:val="28"/>
          <w:szCs w:val="28"/>
        </w:rPr>
        <w:t>   </w:t>
      </w:r>
      <w:r w:rsidR="0064450C" w:rsidRPr="002A2CA0">
        <w:rPr>
          <w:rFonts w:ascii="Times New Roman" w:hAnsi="Times New Roman" w:cs="Times New Roman"/>
          <w:sz w:val="28"/>
          <w:szCs w:val="28"/>
        </w:rPr>
        <w:t xml:space="preserve">пункте 1 настоящего решения </w:t>
      </w:r>
      <w:r w:rsidR="005D11B5" w:rsidRPr="002A2CA0">
        <w:rPr>
          <w:rFonts w:ascii="Times New Roman" w:hAnsi="Times New Roman" w:cs="Times New Roman"/>
          <w:sz w:val="28"/>
          <w:szCs w:val="28"/>
        </w:rPr>
        <w:t>полномочий</w:t>
      </w:r>
      <w:r w:rsidR="00631001" w:rsidRPr="002A2C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7B0" w:rsidRPr="002A2CA0" w:rsidRDefault="00F6573E" w:rsidP="00185B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CA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</w:t>
      </w:r>
      <w:r w:rsidR="00F356D5" w:rsidRPr="002A2CA0">
        <w:rPr>
          <w:rFonts w:ascii="Times New Roman" w:hAnsi="Times New Roman" w:cs="Times New Roman"/>
          <w:sz w:val="28"/>
          <w:szCs w:val="28"/>
        </w:rPr>
        <w:t>разработать</w:t>
      </w:r>
      <w:r w:rsidRPr="002A2CA0">
        <w:rPr>
          <w:rFonts w:ascii="Times New Roman" w:hAnsi="Times New Roman" w:cs="Times New Roman"/>
          <w:sz w:val="28"/>
          <w:szCs w:val="28"/>
        </w:rPr>
        <w:t xml:space="preserve"> и  представить на рассмотрение </w:t>
      </w:r>
      <w:r w:rsidR="00A600C2" w:rsidRPr="002A2CA0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проект решения</w:t>
      </w:r>
      <w:r w:rsidRPr="002A2CA0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631001" w:rsidRPr="002A2CA0">
        <w:rPr>
          <w:rFonts w:ascii="Times New Roman" w:hAnsi="Times New Roman" w:cs="Times New Roman"/>
          <w:bCs/>
          <w:sz w:val="28"/>
          <w:szCs w:val="28"/>
        </w:rPr>
        <w:t>Аксубае</w:t>
      </w:r>
      <w:r w:rsidR="00B60653" w:rsidRPr="002A2CA0">
        <w:rPr>
          <w:rFonts w:ascii="Times New Roman" w:hAnsi="Times New Roman" w:cs="Times New Roman"/>
          <w:bCs/>
          <w:sz w:val="28"/>
          <w:szCs w:val="28"/>
        </w:rPr>
        <w:t>вского</w:t>
      </w:r>
      <w:r w:rsidR="00B60653" w:rsidRPr="002A2C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CA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600C2" w:rsidRPr="002A2CA0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711B29" w:rsidRPr="002A2CA0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A600C2" w:rsidRPr="002A2CA0">
        <w:rPr>
          <w:rFonts w:ascii="Times New Roman" w:hAnsi="Times New Roman" w:cs="Times New Roman"/>
          <w:sz w:val="28"/>
          <w:szCs w:val="28"/>
        </w:rPr>
        <w:t>бюджет</w:t>
      </w:r>
      <w:r w:rsidR="00711B29" w:rsidRPr="002A2CA0">
        <w:rPr>
          <w:rFonts w:ascii="Times New Roman" w:hAnsi="Times New Roman" w:cs="Times New Roman"/>
          <w:sz w:val="28"/>
          <w:szCs w:val="28"/>
        </w:rPr>
        <w:t>е</w:t>
      </w:r>
      <w:r w:rsidRPr="002A2CA0">
        <w:rPr>
          <w:rFonts w:ascii="Times New Roman" w:hAnsi="Times New Roman" w:cs="Times New Roman"/>
          <w:sz w:val="28"/>
          <w:szCs w:val="28"/>
        </w:rPr>
        <w:t xml:space="preserve"> </w:t>
      </w:r>
      <w:r w:rsidR="00631001" w:rsidRPr="002A2CA0">
        <w:rPr>
          <w:rFonts w:ascii="Times New Roman" w:hAnsi="Times New Roman" w:cs="Times New Roman"/>
          <w:bCs/>
          <w:sz w:val="28"/>
          <w:szCs w:val="28"/>
        </w:rPr>
        <w:t>Аксубае</w:t>
      </w:r>
      <w:r w:rsidR="00B60653" w:rsidRPr="002A2CA0">
        <w:rPr>
          <w:rFonts w:ascii="Times New Roman" w:hAnsi="Times New Roman" w:cs="Times New Roman"/>
          <w:bCs/>
          <w:sz w:val="28"/>
          <w:szCs w:val="28"/>
        </w:rPr>
        <w:t xml:space="preserve">вского </w:t>
      </w:r>
      <w:r w:rsidRPr="002A2CA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на 20</w:t>
      </w:r>
      <w:r w:rsidR="00265133" w:rsidRPr="002A2CA0">
        <w:rPr>
          <w:rFonts w:ascii="Times New Roman" w:hAnsi="Times New Roman" w:cs="Times New Roman"/>
          <w:sz w:val="28"/>
          <w:szCs w:val="28"/>
        </w:rPr>
        <w:t>2</w:t>
      </w:r>
      <w:r w:rsidR="00631001" w:rsidRPr="002A2CA0">
        <w:rPr>
          <w:rFonts w:ascii="Times New Roman" w:hAnsi="Times New Roman" w:cs="Times New Roman"/>
          <w:sz w:val="28"/>
          <w:szCs w:val="28"/>
        </w:rPr>
        <w:t>1</w:t>
      </w:r>
      <w:r w:rsidRPr="002A2CA0">
        <w:rPr>
          <w:rFonts w:ascii="Times New Roman" w:hAnsi="Times New Roman" w:cs="Times New Roman"/>
          <w:sz w:val="28"/>
          <w:szCs w:val="28"/>
        </w:rPr>
        <w:t xml:space="preserve"> год</w:t>
      </w:r>
      <w:r w:rsidR="00B60653" w:rsidRPr="002A2CA0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B60653" w:rsidRPr="002A2CA0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631001" w:rsidRPr="002A2CA0">
        <w:rPr>
          <w:rFonts w:ascii="Times New Roman" w:hAnsi="Times New Roman" w:cs="Times New Roman"/>
          <w:sz w:val="28"/>
          <w:szCs w:val="28"/>
        </w:rPr>
        <w:t>2</w:t>
      </w:r>
      <w:r w:rsidR="001B57D2" w:rsidRPr="002A2CA0">
        <w:rPr>
          <w:rFonts w:ascii="Times New Roman" w:hAnsi="Times New Roman" w:cs="Times New Roman"/>
          <w:sz w:val="28"/>
          <w:szCs w:val="28"/>
        </w:rPr>
        <w:t xml:space="preserve"> и 20</w:t>
      </w:r>
      <w:r w:rsidR="00B60653" w:rsidRPr="002A2CA0">
        <w:rPr>
          <w:rFonts w:ascii="Times New Roman" w:hAnsi="Times New Roman" w:cs="Times New Roman"/>
          <w:sz w:val="28"/>
          <w:szCs w:val="28"/>
        </w:rPr>
        <w:t>2</w:t>
      </w:r>
      <w:r w:rsidR="00631001" w:rsidRPr="002A2CA0">
        <w:rPr>
          <w:rFonts w:ascii="Times New Roman" w:hAnsi="Times New Roman" w:cs="Times New Roman"/>
          <w:sz w:val="28"/>
          <w:szCs w:val="28"/>
        </w:rPr>
        <w:t>3</w:t>
      </w:r>
      <w:r w:rsidR="001B57D2" w:rsidRPr="002A2CA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600C2" w:rsidRPr="002A2CA0">
        <w:rPr>
          <w:rFonts w:ascii="Times New Roman" w:hAnsi="Times New Roman" w:cs="Times New Roman"/>
          <w:sz w:val="28"/>
          <w:szCs w:val="28"/>
        </w:rPr>
        <w:t>.</w:t>
      </w:r>
    </w:p>
    <w:p w:rsidR="00703E36" w:rsidRPr="002A2CA0" w:rsidRDefault="00703E36" w:rsidP="00185BBA">
      <w:pPr>
        <w:pStyle w:val="ConsPlu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A2C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 Настоящее решение опубликовать </w:t>
      </w:r>
      <w:r w:rsidR="00B60653" w:rsidRPr="002A2CA0">
        <w:rPr>
          <w:rFonts w:ascii="Times New Roman" w:hAnsi="Times New Roman" w:cs="Times New Roman"/>
          <w:b w:val="0"/>
          <w:bCs w:val="0"/>
          <w:sz w:val="28"/>
          <w:szCs w:val="28"/>
        </w:rPr>
        <w:t>на портале правовой информации Республики Татарстан</w:t>
      </w:r>
      <w:r w:rsidRPr="002A2C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также обнародовать путем размещения на официальном сайте </w:t>
      </w:r>
      <w:r w:rsidR="00631001" w:rsidRPr="002A2CA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Аксубае</w:t>
      </w:r>
      <w:r w:rsidR="00B60653" w:rsidRPr="002A2CA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вского</w:t>
      </w:r>
      <w:r w:rsidRPr="002A2C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Республики Татарстан.</w:t>
      </w:r>
    </w:p>
    <w:p w:rsidR="00B447B0" w:rsidRPr="002A2CA0" w:rsidRDefault="00703E36" w:rsidP="00185B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2A2CA0">
        <w:rPr>
          <w:rFonts w:ascii="Times New Roman" w:hAnsi="Times New Roman" w:cs="Times New Roman"/>
          <w:sz w:val="28"/>
          <w:szCs w:val="28"/>
        </w:rPr>
        <w:t>4</w:t>
      </w:r>
      <w:r w:rsidR="00B447B0" w:rsidRPr="002A2CA0">
        <w:rPr>
          <w:rFonts w:ascii="Times New Roman" w:hAnsi="Times New Roman" w:cs="Times New Roman"/>
          <w:sz w:val="28"/>
          <w:szCs w:val="28"/>
        </w:rPr>
        <w:t>.</w:t>
      </w:r>
      <w:r w:rsidR="009A778A" w:rsidRPr="002A2CA0">
        <w:rPr>
          <w:rFonts w:ascii="Times New Roman" w:hAnsi="Times New Roman" w:cs="Times New Roman"/>
          <w:sz w:val="28"/>
          <w:szCs w:val="28"/>
        </w:rPr>
        <w:t> </w:t>
      </w:r>
      <w:bookmarkStart w:id="3" w:name="sub_4"/>
      <w:bookmarkEnd w:id="2"/>
      <w:r w:rsidR="00B447B0" w:rsidRPr="002A2CA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600C2" w:rsidRPr="002A2CA0">
        <w:rPr>
          <w:rFonts w:ascii="Times New Roman" w:hAnsi="Times New Roman" w:cs="Times New Roman"/>
          <w:sz w:val="28"/>
          <w:szCs w:val="28"/>
        </w:rPr>
        <w:t xml:space="preserve">за </w:t>
      </w:r>
      <w:r w:rsidR="00B447B0" w:rsidRPr="002A2CA0">
        <w:rPr>
          <w:rFonts w:ascii="Times New Roman" w:hAnsi="Times New Roman" w:cs="Times New Roman"/>
          <w:sz w:val="28"/>
          <w:szCs w:val="28"/>
        </w:rPr>
        <w:t>исполнени</w:t>
      </w:r>
      <w:r w:rsidR="00A600C2" w:rsidRPr="002A2CA0">
        <w:rPr>
          <w:rFonts w:ascii="Times New Roman" w:hAnsi="Times New Roman" w:cs="Times New Roman"/>
          <w:sz w:val="28"/>
          <w:szCs w:val="28"/>
        </w:rPr>
        <w:t>ем</w:t>
      </w:r>
      <w:r w:rsidR="00B447B0" w:rsidRPr="002A2CA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172F6" w:rsidRPr="002A2CA0">
        <w:rPr>
          <w:rFonts w:ascii="Times New Roman" w:hAnsi="Times New Roman" w:cs="Times New Roman"/>
          <w:sz w:val="28"/>
          <w:szCs w:val="28"/>
        </w:rPr>
        <w:t>решения</w:t>
      </w:r>
      <w:r w:rsidR="00B447B0" w:rsidRPr="002A2CA0">
        <w:rPr>
          <w:rFonts w:ascii="Times New Roman" w:hAnsi="Times New Roman" w:cs="Times New Roman"/>
          <w:sz w:val="28"/>
          <w:szCs w:val="28"/>
        </w:rPr>
        <w:t xml:space="preserve"> </w:t>
      </w:r>
      <w:r w:rsidR="001172F6" w:rsidRPr="002A2CA0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B60653" w:rsidRPr="002A2CA0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631001" w:rsidRPr="002A2CA0">
        <w:rPr>
          <w:rFonts w:ascii="Times New Roman" w:hAnsi="Times New Roman" w:cs="Times New Roman"/>
          <w:sz w:val="28"/>
          <w:szCs w:val="28"/>
        </w:rPr>
        <w:t>Аксубае</w:t>
      </w:r>
      <w:r w:rsidR="00185BBA">
        <w:rPr>
          <w:rFonts w:ascii="Times New Roman" w:hAnsi="Times New Roman" w:cs="Times New Roman"/>
          <w:sz w:val="28"/>
          <w:szCs w:val="28"/>
        </w:rPr>
        <w:t xml:space="preserve">вского муниципального района </w:t>
      </w:r>
      <w:r w:rsidR="00B60653" w:rsidRPr="002A2CA0">
        <w:rPr>
          <w:rFonts w:ascii="Times New Roman" w:hAnsi="Times New Roman" w:cs="Times New Roman"/>
          <w:sz w:val="28"/>
          <w:szCs w:val="28"/>
        </w:rPr>
        <w:t xml:space="preserve"> </w:t>
      </w:r>
      <w:r w:rsidR="008F618C" w:rsidRPr="002A2CA0">
        <w:rPr>
          <w:rFonts w:ascii="Times New Roman" w:hAnsi="Times New Roman" w:cs="Times New Roman"/>
          <w:sz w:val="28"/>
          <w:szCs w:val="28"/>
        </w:rPr>
        <w:t xml:space="preserve">Загидуллина  И.М. </w:t>
      </w:r>
    </w:p>
    <w:bookmarkEnd w:id="3"/>
    <w:p w:rsidR="00B60653" w:rsidRDefault="00B60653" w:rsidP="00185BBA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1F69" w:rsidRPr="002A2CA0" w:rsidRDefault="002C1F69" w:rsidP="00185BBA">
      <w:pPr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60653" w:rsidRPr="00185BBA" w:rsidRDefault="00B60653" w:rsidP="00185BBA">
      <w:pPr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85BB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1001" w:rsidRPr="00185BBA">
        <w:rPr>
          <w:rFonts w:ascii="Times New Roman" w:hAnsi="Times New Roman" w:cs="Times New Roman"/>
          <w:sz w:val="28"/>
          <w:szCs w:val="28"/>
        </w:rPr>
        <w:t>Аксубае</w:t>
      </w:r>
      <w:r w:rsidRPr="00185BBA">
        <w:rPr>
          <w:rFonts w:ascii="Times New Roman" w:hAnsi="Times New Roman" w:cs="Times New Roman"/>
          <w:sz w:val="28"/>
          <w:szCs w:val="28"/>
        </w:rPr>
        <w:t>вского муниципального</w:t>
      </w:r>
      <w:r w:rsidR="00C56AF1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A600C2" w:rsidRPr="00185BBA" w:rsidRDefault="00C56AF1" w:rsidP="00185BBA">
      <w:pPr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4" w:name="_GoBack"/>
      <w:bookmarkEnd w:id="4"/>
      <w:r w:rsidR="002C1F69">
        <w:rPr>
          <w:rFonts w:ascii="Times New Roman" w:hAnsi="Times New Roman" w:cs="Times New Roman"/>
          <w:sz w:val="28"/>
          <w:szCs w:val="28"/>
        </w:rPr>
        <w:t>редседатель Совета</w:t>
      </w:r>
      <w:r w:rsidR="00B60653" w:rsidRPr="00185BB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65133" w:rsidRPr="00185BB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60653" w:rsidRPr="00185BBA">
        <w:rPr>
          <w:rFonts w:ascii="Times New Roman" w:hAnsi="Times New Roman" w:cs="Times New Roman"/>
          <w:sz w:val="28"/>
          <w:szCs w:val="28"/>
        </w:rPr>
        <w:t xml:space="preserve">  </w:t>
      </w:r>
      <w:r w:rsidR="00185BB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F618C" w:rsidRPr="00185BBA">
        <w:rPr>
          <w:rFonts w:ascii="Times New Roman" w:hAnsi="Times New Roman" w:cs="Times New Roman"/>
          <w:sz w:val="28"/>
          <w:szCs w:val="28"/>
        </w:rPr>
        <w:t>К.К.Гилманов</w:t>
      </w:r>
    </w:p>
    <w:sectPr w:rsidR="00A600C2" w:rsidRPr="00185BBA" w:rsidSect="00185BBA">
      <w:headerReference w:type="default" r:id="rId27"/>
      <w:footerReference w:type="default" r:id="rId28"/>
      <w:pgSz w:w="11900" w:h="16800"/>
      <w:pgMar w:top="426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2EC" w:rsidRDefault="00AA52EC">
      <w:r>
        <w:separator/>
      </w:r>
    </w:p>
  </w:endnote>
  <w:endnote w:type="continuationSeparator" w:id="0">
    <w:p w:rsidR="00AA52EC" w:rsidRDefault="00AA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74" w:rsidRDefault="00776D74" w:rsidP="00776D74">
    <w:pPr>
      <w:pStyle w:val="aff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2EC" w:rsidRDefault="00AA52EC">
      <w:r>
        <w:separator/>
      </w:r>
    </w:p>
  </w:footnote>
  <w:footnote w:type="continuationSeparator" w:id="0">
    <w:p w:rsidR="00AA52EC" w:rsidRDefault="00AA5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41" w:rsidRDefault="00B91041" w:rsidP="00A9487A">
    <w:pPr>
      <w:pStyle w:val="afffe"/>
      <w:framePr w:wrap="auto" w:vAnchor="text" w:hAnchor="margin" w:xAlign="center" w:y="1"/>
      <w:rPr>
        <w:rStyle w:val="affff0"/>
        <w:rFonts w:cs="Arial"/>
      </w:rPr>
    </w:pPr>
    <w:r>
      <w:rPr>
        <w:rStyle w:val="affff0"/>
        <w:rFonts w:cs="Arial"/>
      </w:rPr>
      <w:fldChar w:fldCharType="begin"/>
    </w:r>
    <w:r>
      <w:rPr>
        <w:rStyle w:val="affff0"/>
        <w:rFonts w:cs="Arial"/>
      </w:rPr>
      <w:instrText xml:space="preserve">PAGE  </w:instrText>
    </w:r>
    <w:r>
      <w:rPr>
        <w:rStyle w:val="affff0"/>
        <w:rFonts w:cs="Arial"/>
      </w:rPr>
      <w:fldChar w:fldCharType="separate"/>
    </w:r>
    <w:r w:rsidR="00C56AF1">
      <w:rPr>
        <w:rStyle w:val="affff0"/>
        <w:rFonts w:cs="Arial"/>
        <w:noProof/>
      </w:rPr>
      <w:t>2</w:t>
    </w:r>
    <w:r>
      <w:rPr>
        <w:rStyle w:val="affff0"/>
        <w:rFonts w:cs="Arial"/>
      </w:rPr>
      <w:fldChar w:fldCharType="end"/>
    </w:r>
  </w:p>
  <w:p w:rsidR="00B91041" w:rsidRDefault="00B91041">
    <w:pPr>
      <w:pStyle w:val="aff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3AFF"/>
    <w:multiLevelType w:val="hybridMultilevel"/>
    <w:tmpl w:val="0CB87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D"/>
    <w:rsid w:val="0002259F"/>
    <w:rsid w:val="000439C3"/>
    <w:rsid w:val="000A1365"/>
    <w:rsid w:val="000A2B3E"/>
    <w:rsid w:val="000B124D"/>
    <w:rsid w:val="000F6C3E"/>
    <w:rsid w:val="001172F6"/>
    <w:rsid w:val="00144471"/>
    <w:rsid w:val="0014566D"/>
    <w:rsid w:val="0015499A"/>
    <w:rsid w:val="0017203B"/>
    <w:rsid w:val="0017206C"/>
    <w:rsid w:val="00185BBA"/>
    <w:rsid w:val="001B57D2"/>
    <w:rsid w:val="001D1C21"/>
    <w:rsid w:val="001F7685"/>
    <w:rsid w:val="00265133"/>
    <w:rsid w:val="002810E3"/>
    <w:rsid w:val="002A2CA0"/>
    <w:rsid w:val="002C1F69"/>
    <w:rsid w:val="002D75F5"/>
    <w:rsid w:val="002F514D"/>
    <w:rsid w:val="00302BF1"/>
    <w:rsid w:val="00307C55"/>
    <w:rsid w:val="003259C7"/>
    <w:rsid w:val="003910D2"/>
    <w:rsid w:val="003B0FFC"/>
    <w:rsid w:val="003E4B53"/>
    <w:rsid w:val="00405EF1"/>
    <w:rsid w:val="004241DE"/>
    <w:rsid w:val="004850EE"/>
    <w:rsid w:val="004B4B4B"/>
    <w:rsid w:val="004C43C3"/>
    <w:rsid w:val="004E3FC4"/>
    <w:rsid w:val="00537FB6"/>
    <w:rsid w:val="00545697"/>
    <w:rsid w:val="005571BA"/>
    <w:rsid w:val="005840DA"/>
    <w:rsid w:val="00597581"/>
    <w:rsid w:val="005B7E85"/>
    <w:rsid w:val="005C69C9"/>
    <w:rsid w:val="005D11B5"/>
    <w:rsid w:val="005D1D7A"/>
    <w:rsid w:val="00612FC8"/>
    <w:rsid w:val="00626CD4"/>
    <w:rsid w:val="00631001"/>
    <w:rsid w:val="00637B68"/>
    <w:rsid w:val="0064450C"/>
    <w:rsid w:val="00677FD9"/>
    <w:rsid w:val="00690FA2"/>
    <w:rsid w:val="006C6538"/>
    <w:rsid w:val="006D5FFD"/>
    <w:rsid w:val="006E2825"/>
    <w:rsid w:val="00703E36"/>
    <w:rsid w:val="00711B29"/>
    <w:rsid w:val="00713F7D"/>
    <w:rsid w:val="00731F69"/>
    <w:rsid w:val="00760498"/>
    <w:rsid w:val="00762D53"/>
    <w:rsid w:val="00776D74"/>
    <w:rsid w:val="007B4D46"/>
    <w:rsid w:val="007B6CC1"/>
    <w:rsid w:val="007C445E"/>
    <w:rsid w:val="007F3893"/>
    <w:rsid w:val="00816134"/>
    <w:rsid w:val="008A4879"/>
    <w:rsid w:val="008B2B62"/>
    <w:rsid w:val="008F618C"/>
    <w:rsid w:val="009333D6"/>
    <w:rsid w:val="009740E8"/>
    <w:rsid w:val="009833A3"/>
    <w:rsid w:val="00991F61"/>
    <w:rsid w:val="009A329D"/>
    <w:rsid w:val="009A778A"/>
    <w:rsid w:val="009C6349"/>
    <w:rsid w:val="00A13CD7"/>
    <w:rsid w:val="00A36892"/>
    <w:rsid w:val="00A43E99"/>
    <w:rsid w:val="00A600C2"/>
    <w:rsid w:val="00A70DE4"/>
    <w:rsid w:val="00A9487A"/>
    <w:rsid w:val="00AA52EC"/>
    <w:rsid w:val="00AB2966"/>
    <w:rsid w:val="00AB6801"/>
    <w:rsid w:val="00AC1BAD"/>
    <w:rsid w:val="00AD1575"/>
    <w:rsid w:val="00B279ED"/>
    <w:rsid w:val="00B43BEF"/>
    <w:rsid w:val="00B447B0"/>
    <w:rsid w:val="00B60653"/>
    <w:rsid w:val="00B830F7"/>
    <w:rsid w:val="00B84728"/>
    <w:rsid w:val="00B86AE0"/>
    <w:rsid w:val="00B91041"/>
    <w:rsid w:val="00B945CD"/>
    <w:rsid w:val="00BA7AE7"/>
    <w:rsid w:val="00BB2E94"/>
    <w:rsid w:val="00C2141D"/>
    <w:rsid w:val="00C540F5"/>
    <w:rsid w:val="00C56AF1"/>
    <w:rsid w:val="00D70596"/>
    <w:rsid w:val="00D70698"/>
    <w:rsid w:val="00D966DB"/>
    <w:rsid w:val="00DA45A3"/>
    <w:rsid w:val="00DE727A"/>
    <w:rsid w:val="00DE7C0F"/>
    <w:rsid w:val="00E07EE9"/>
    <w:rsid w:val="00E94972"/>
    <w:rsid w:val="00EA2AA4"/>
    <w:rsid w:val="00F356D5"/>
    <w:rsid w:val="00F53246"/>
    <w:rsid w:val="00F6573E"/>
    <w:rsid w:val="00F969F5"/>
    <w:rsid w:val="00FB21FA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4">
    <w:name w:val="Не вступил в силу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rFonts w:cs="Times New Roman"/>
      <w:b w:val="0"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</w:pPr>
    <w:rPr>
      <w:rFonts w:ascii="Arial" w:hAnsi="Arial" w:cs="Arial"/>
      <w:b/>
      <w:bCs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6">
    <w:name w:val="List Paragraph"/>
    <w:basedOn w:val="a"/>
    <w:uiPriority w:val="34"/>
    <w:qFormat/>
    <w:rsid w:val="008F6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4">
    <w:name w:val="Не вступил в силу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rFonts w:cs="Times New Roman"/>
      <w:b w:val="0"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</w:pPr>
    <w:rPr>
      <w:rFonts w:ascii="Arial" w:hAnsi="Arial" w:cs="Arial"/>
      <w:b/>
      <w:bCs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6">
    <w:name w:val="List Paragraph"/>
    <w:basedOn w:val="a"/>
    <w:uiPriority w:val="34"/>
    <w:qFormat/>
    <w:rsid w:val="008F6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/rus/belovskoye.htm" TargetMode="External"/><Relationship Id="rId13" Type="http://schemas.openxmlformats.org/officeDocument/2006/relationships/hyperlink" Target="http://aksubayevo.tatar.ru/rus/novoaksubayevskoye.htm" TargetMode="External"/><Relationship Id="rId18" Type="http://schemas.openxmlformats.org/officeDocument/2006/relationships/hyperlink" Target="http://aksubayevo.tatar.ru/rus/st.ilderyakovo.htm" TargetMode="External"/><Relationship Id="rId26" Type="http://schemas.openxmlformats.org/officeDocument/2006/relationships/hyperlink" Target="http://aksubayevo.tatar.ru/rus/urmandeevskoye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ksubayevo.tatar.ru/rus/starotatadamskoy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ksubayevo.tatar.ru/rus/mudovskoye.htm" TargetMode="External"/><Relationship Id="rId17" Type="http://schemas.openxmlformats.org/officeDocument/2006/relationships/hyperlink" Target="http://aksubayevo.tatar.ru/rus/staroibraikinskoye.htm" TargetMode="External"/><Relationship Id="rId25" Type="http://schemas.openxmlformats.org/officeDocument/2006/relationships/hyperlink" Target="http://aksubayevo.tatar.ru/rus/trudolubovskoy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aksubayevo.tatar.ru/rus/savrushskoye.htm" TargetMode="External"/><Relationship Id="rId20" Type="http://schemas.openxmlformats.org/officeDocument/2006/relationships/hyperlink" Target="http://aksubayevo.tatar.ru/rus/starokiyazlinskoye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ksubayevo.tatar.ru/rus/krivoozerskoye.htm" TargetMode="External"/><Relationship Id="rId24" Type="http://schemas.openxmlformats.org/officeDocument/2006/relationships/hyperlink" Target="http://aksubayevo.tatar.ru/rus/sunheleevskoy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ksubayevo.tatar.ru/rus/novokiremetskoye.htm" TargetMode="External"/><Relationship Id="rId23" Type="http://schemas.openxmlformats.org/officeDocument/2006/relationships/hyperlink" Target="http://aksubayevo.tatar.ru/rus/starouzeevskoye.htm" TargetMode="External"/><Relationship Id="rId28" Type="http://schemas.openxmlformats.org/officeDocument/2006/relationships/footer" Target="footer1.xml"/><Relationship Id="rId10" Type="http://schemas.openxmlformats.org/officeDocument/2006/relationships/hyperlink" Target="http://aksubayevo.tatar.ru/rus/karasinskoye.htm" TargetMode="External"/><Relationship Id="rId19" Type="http://schemas.openxmlformats.org/officeDocument/2006/relationships/hyperlink" Target="http://aksubayevo.tatar.ru/rus/st.kireme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.ru/rus/yemelkinskoye.htm" TargetMode="External"/><Relationship Id="rId14" Type="http://schemas.openxmlformats.org/officeDocument/2006/relationships/hyperlink" Target="http://aksubayevo.tatar.ru/rus/novoibraikinskoye.htm" TargetMode="External"/><Relationship Id="rId22" Type="http://schemas.openxmlformats.org/officeDocument/2006/relationships/hyperlink" Target="http://aksubayevo.tatar.ru/rus/starotimohkinskoye.ht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User</cp:lastModifiedBy>
  <cp:revision>14</cp:revision>
  <cp:lastPrinted>2019-07-01T05:13:00Z</cp:lastPrinted>
  <dcterms:created xsi:type="dcterms:W3CDTF">2021-10-20T15:14:00Z</dcterms:created>
  <dcterms:modified xsi:type="dcterms:W3CDTF">2021-11-03T05:46:00Z</dcterms:modified>
</cp:coreProperties>
</file>