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1E" w:rsidRDefault="0023131E" w:rsidP="0023131E">
      <w:pPr>
        <w:ind w:left="113" w:right="-1"/>
        <w:jc w:val="right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ПРОЕКТ</w:t>
      </w:r>
    </w:p>
    <w:p w:rsidR="00A03ED5" w:rsidRPr="00A03ED5" w:rsidRDefault="00A03ED5" w:rsidP="00F83884">
      <w:pPr>
        <w:ind w:left="113" w:right="-1"/>
        <w:jc w:val="center"/>
        <w:rPr>
          <w:rFonts w:eastAsia="Calibri"/>
          <w:b/>
          <w:szCs w:val="28"/>
        </w:rPr>
      </w:pPr>
      <w:r w:rsidRPr="00A03ED5">
        <w:rPr>
          <w:rFonts w:eastAsia="Calibri"/>
          <w:b/>
          <w:szCs w:val="28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A84FF1" w:rsidRDefault="00A84FF1" w:rsidP="00A03ED5">
      <w:pPr>
        <w:rPr>
          <w:b/>
          <w:bCs/>
          <w:kern w:val="28"/>
          <w:szCs w:val="28"/>
          <w:lang w:val="tt-RU"/>
        </w:rPr>
      </w:pPr>
    </w:p>
    <w:p w:rsidR="00E41E30" w:rsidRPr="00A03ED5" w:rsidRDefault="00E41E30" w:rsidP="00A03ED5">
      <w:pPr>
        <w:rPr>
          <w:b/>
          <w:bCs/>
          <w:kern w:val="28"/>
          <w:szCs w:val="28"/>
          <w:lang w:val="tt-RU"/>
        </w:rPr>
      </w:pPr>
    </w:p>
    <w:p w:rsidR="001E092B" w:rsidRPr="001E1F96" w:rsidRDefault="001E092B" w:rsidP="001E092B">
      <w:pPr>
        <w:jc w:val="center"/>
        <w:rPr>
          <w:szCs w:val="28"/>
        </w:rPr>
      </w:pPr>
    </w:p>
    <w:p w:rsidR="001E092B" w:rsidRPr="001E1F96" w:rsidRDefault="001E092B" w:rsidP="001E092B">
      <w:pPr>
        <w:jc w:val="center"/>
        <w:rPr>
          <w:szCs w:val="28"/>
        </w:rPr>
      </w:pPr>
      <w:r w:rsidRPr="001E1F96">
        <w:rPr>
          <w:szCs w:val="28"/>
        </w:rPr>
        <w:t>ПОСТАНОВЛЕНИЕ</w:t>
      </w:r>
    </w:p>
    <w:p w:rsidR="001E092B" w:rsidRPr="001E1F96" w:rsidRDefault="001E092B" w:rsidP="001E092B">
      <w:pPr>
        <w:rPr>
          <w:szCs w:val="28"/>
        </w:rPr>
      </w:pPr>
      <w:r w:rsidRPr="001E1F96">
        <w:rPr>
          <w:szCs w:val="28"/>
        </w:rPr>
        <w:t>№</w:t>
      </w:r>
      <w:r>
        <w:rPr>
          <w:szCs w:val="28"/>
        </w:rPr>
        <w:t xml:space="preserve"> </w:t>
      </w:r>
      <w:r w:rsidR="0023131E">
        <w:rPr>
          <w:szCs w:val="28"/>
        </w:rPr>
        <w:t xml:space="preserve"> </w:t>
      </w:r>
      <w:r w:rsidRPr="001E1F96">
        <w:rPr>
          <w:szCs w:val="28"/>
        </w:rPr>
        <w:t xml:space="preserve">                                                                                                 от </w:t>
      </w:r>
      <w:r w:rsidR="0023131E">
        <w:rPr>
          <w:szCs w:val="28"/>
          <w:lang w:val="tt-RU"/>
        </w:rPr>
        <w:t xml:space="preserve"> </w:t>
      </w:r>
    </w:p>
    <w:p w:rsidR="001E092B" w:rsidRDefault="001E092B" w:rsidP="001E092B">
      <w:pPr>
        <w:jc w:val="center"/>
        <w:rPr>
          <w:b/>
          <w:bCs/>
          <w:kern w:val="28"/>
          <w:szCs w:val="28"/>
        </w:rPr>
      </w:pPr>
    </w:p>
    <w:p w:rsidR="00E41E30" w:rsidRDefault="00E41E30" w:rsidP="001E092B">
      <w:pPr>
        <w:jc w:val="center"/>
        <w:rPr>
          <w:b/>
          <w:bCs/>
          <w:kern w:val="28"/>
          <w:szCs w:val="28"/>
        </w:rPr>
      </w:pPr>
    </w:p>
    <w:p w:rsidR="00E41E30" w:rsidRDefault="00E41E30" w:rsidP="001E092B">
      <w:pPr>
        <w:jc w:val="center"/>
        <w:rPr>
          <w:b/>
          <w:bCs/>
          <w:kern w:val="28"/>
          <w:szCs w:val="28"/>
        </w:rPr>
      </w:pPr>
    </w:p>
    <w:p w:rsidR="001E092B" w:rsidRDefault="001E092B" w:rsidP="00A03ED5">
      <w:pPr>
        <w:rPr>
          <w:b/>
          <w:bCs/>
          <w:kern w:val="28"/>
          <w:szCs w:val="28"/>
        </w:rPr>
      </w:pPr>
    </w:p>
    <w:p w:rsidR="001E092B" w:rsidRDefault="001E092B" w:rsidP="001E092B">
      <w:pPr>
        <w:jc w:val="center"/>
        <w:rPr>
          <w:b/>
          <w:bCs/>
          <w:kern w:val="28"/>
          <w:szCs w:val="28"/>
        </w:rPr>
      </w:pPr>
      <w:bookmarkStart w:id="0" w:name="_GoBack"/>
      <w:r>
        <w:rPr>
          <w:b/>
          <w:bCs/>
          <w:kern w:val="28"/>
          <w:szCs w:val="28"/>
        </w:rPr>
        <w:t xml:space="preserve">О местах накопления отработанных ртутьсодержащих ламп на территории </w:t>
      </w:r>
      <w:proofErr w:type="spellStart"/>
      <w:r w:rsidR="00A03ED5">
        <w:rPr>
          <w:b/>
          <w:bCs/>
          <w:kern w:val="28"/>
          <w:szCs w:val="28"/>
        </w:rPr>
        <w:t>Щербенского</w:t>
      </w:r>
      <w:proofErr w:type="spellEnd"/>
      <w:r>
        <w:rPr>
          <w:b/>
          <w:bCs/>
          <w:kern w:val="28"/>
          <w:szCs w:val="28"/>
        </w:rPr>
        <w:t xml:space="preserve"> сельского поселения Аксубаевского муниципального района</w:t>
      </w:r>
      <w:r w:rsidR="00B2381E">
        <w:rPr>
          <w:b/>
          <w:bCs/>
          <w:kern w:val="28"/>
          <w:szCs w:val="28"/>
        </w:rPr>
        <w:t xml:space="preserve"> </w:t>
      </w:r>
    </w:p>
    <w:bookmarkEnd w:id="0"/>
    <w:p w:rsidR="001E092B" w:rsidRDefault="001E092B" w:rsidP="001E092B">
      <w:pPr>
        <w:rPr>
          <w:rFonts w:ascii="Arial" w:hAnsi="Arial"/>
          <w:sz w:val="24"/>
          <w:szCs w:val="24"/>
        </w:rPr>
      </w:pPr>
    </w:p>
    <w:p w:rsidR="001E092B" w:rsidRDefault="001E092B" w:rsidP="007B1789">
      <w:pPr>
        <w:jc w:val="both"/>
      </w:pPr>
    </w:p>
    <w:p w:rsidR="001E092B" w:rsidRDefault="007B1789" w:rsidP="00F83884">
      <w:pPr>
        <w:ind w:left="-57"/>
        <w:jc w:val="both"/>
        <w:rPr>
          <w:b/>
          <w:szCs w:val="28"/>
        </w:rPr>
      </w:pPr>
      <w:r>
        <w:rPr>
          <w:szCs w:val="28"/>
        </w:rPr>
        <w:t xml:space="preserve">       </w:t>
      </w:r>
      <w:r w:rsidR="001E092B">
        <w:rPr>
          <w:szCs w:val="28"/>
        </w:rPr>
        <w:t>В соответствии с Постановлением Правительства Российской Федерации от 28 декабря 2020 года № 2314 «</w:t>
      </w:r>
      <w:r w:rsidR="001E092B">
        <w:rPr>
          <w:rFonts w:eastAsiaTheme="minorHAnsi"/>
          <w:lang w:eastAsia="en-US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="001E092B">
        <w:rPr>
          <w:szCs w:val="28"/>
        </w:rPr>
        <w:t xml:space="preserve">» (далее – Правила) Исполнительный комитет </w:t>
      </w:r>
      <w:proofErr w:type="spellStart"/>
      <w:r w:rsidR="00A03ED5">
        <w:rPr>
          <w:szCs w:val="28"/>
        </w:rPr>
        <w:t>Щербенского</w:t>
      </w:r>
      <w:proofErr w:type="spellEnd"/>
      <w:r w:rsidR="001E092B">
        <w:rPr>
          <w:szCs w:val="28"/>
        </w:rPr>
        <w:t xml:space="preserve"> сельского поселения Аксубаевского муниципального района Республики Татарстан </w:t>
      </w:r>
      <w:r w:rsidR="001E092B">
        <w:rPr>
          <w:b/>
          <w:szCs w:val="28"/>
        </w:rPr>
        <w:t>ПОСТАНОВЛЯЕТ:</w:t>
      </w:r>
    </w:p>
    <w:p w:rsidR="001E092B" w:rsidRDefault="007B1789" w:rsidP="007B1789">
      <w:pPr>
        <w:jc w:val="both"/>
        <w:rPr>
          <w:b/>
          <w:szCs w:val="28"/>
        </w:rPr>
      </w:pPr>
      <w:r>
        <w:rPr>
          <w:szCs w:val="28"/>
        </w:rPr>
        <w:t xml:space="preserve">      </w:t>
      </w:r>
      <w:r w:rsidR="001E092B">
        <w:rPr>
          <w:szCs w:val="28"/>
        </w:rPr>
        <w:t>1.</w:t>
      </w:r>
      <w:r w:rsidR="001E092B">
        <w:t xml:space="preserve"> Определить места накопления отработанных ртутьсодержащих ламп, </w:t>
      </w:r>
      <w:r w:rsidR="001E092B">
        <w:rPr>
          <w:rFonts w:eastAsiaTheme="minorHAnsi"/>
          <w:lang w:eastAsia="en-US"/>
        </w:rPr>
        <w:t>в том числе в случаях, когда организация таких мест накопления в соответствии с пунктом 5 Правил не представляется возможной в силу отсутствия в многоквартирных домах помещений для организации мест накопления в соответствии с приложением к настоящему постановлению.</w:t>
      </w:r>
    </w:p>
    <w:p w:rsidR="001E092B" w:rsidRDefault="007B1789" w:rsidP="007B1789">
      <w:pPr>
        <w:jc w:val="both"/>
        <w:rPr>
          <w:szCs w:val="24"/>
        </w:rPr>
      </w:pPr>
      <w:r>
        <w:t xml:space="preserve">       </w:t>
      </w:r>
      <w:r w:rsidR="001E092B">
        <w:t xml:space="preserve">2. Информирование потребителей о расположении мест накопления осуществляется через информационные стенды, расположенные по адресу: </w:t>
      </w:r>
      <w:proofErr w:type="spellStart"/>
      <w:r w:rsidR="001E092B">
        <w:t>с.</w:t>
      </w:r>
      <w:r w:rsidR="00A03ED5">
        <w:t>Щербень</w:t>
      </w:r>
      <w:proofErr w:type="spellEnd"/>
      <w:r w:rsidR="00EB1858">
        <w:t>, ул.</w:t>
      </w:r>
      <w:r w:rsidR="00A03ED5">
        <w:t xml:space="preserve"> Октябрьская</w:t>
      </w:r>
      <w:r w:rsidR="00EB1858">
        <w:t>, д.</w:t>
      </w:r>
      <w:r w:rsidR="00A03ED5">
        <w:t>10</w:t>
      </w:r>
      <w:r w:rsidR="001E092B">
        <w:t>.</w:t>
      </w:r>
    </w:p>
    <w:p w:rsidR="001E092B" w:rsidRDefault="007B1789" w:rsidP="007B1789">
      <w:pPr>
        <w:suppressAutoHyphens/>
        <w:jc w:val="both"/>
      </w:pPr>
      <w:r>
        <w:t xml:space="preserve">       </w:t>
      </w:r>
      <w:r w:rsidR="001E092B">
        <w:t>3. Признать утратившими силу с 01.01.2021:</w:t>
      </w:r>
    </w:p>
    <w:p w:rsidR="001E092B" w:rsidRDefault="001E092B" w:rsidP="007B1789">
      <w:pPr>
        <w:suppressAutoHyphens/>
        <w:jc w:val="both"/>
        <w:rPr>
          <w:szCs w:val="28"/>
        </w:rPr>
      </w:pPr>
      <w:r>
        <w:t xml:space="preserve">- Постановление Исполнительного комитета </w:t>
      </w:r>
      <w:proofErr w:type="spellStart"/>
      <w:r w:rsidR="00A03ED5">
        <w:t>Щербенского</w:t>
      </w:r>
      <w:proofErr w:type="spellEnd"/>
      <w:r>
        <w:rPr>
          <w:szCs w:val="28"/>
        </w:rPr>
        <w:t xml:space="preserve"> сельского поселения Аксубаевского муниципального района Республики Татарстан от </w:t>
      </w:r>
      <w:r w:rsidR="00A03ED5">
        <w:rPr>
          <w:szCs w:val="28"/>
        </w:rPr>
        <w:t xml:space="preserve"> </w:t>
      </w:r>
      <w:r w:rsidR="00A03ED5" w:rsidRPr="00A03ED5">
        <w:rPr>
          <w:szCs w:val="28"/>
        </w:rPr>
        <w:t xml:space="preserve"> </w:t>
      </w:r>
      <w:r w:rsidR="00A03ED5">
        <w:rPr>
          <w:szCs w:val="28"/>
        </w:rPr>
        <w:t>23</w:t>
      </w:r>
      <w:r>
        <w:rPr>
          <w:szCs w:val="28"/>
        </w:rPr>
        <w:t>.09.2016 № 7 «</w:t>
      </w:r>
      <w:r>
        <w:rPr>
          <w:bCs/>
          <w:kern w:val="28"/>
          <w:szCs w:val="32"/>
        </w:rPr>
        <w:t xml:space="preserve">О местах первичного сбора и размещения отработанных ртутьсодержащих ламп у потребителей ртутьсодержащих ламп на территории </w:t>
      </w:r>
      <w:proofErr w:type="spellStart"/>
      <w:r w:rsidR="00A03ED5">
        <w:rPr>
          <w:bCs/>
          <w:kern w:val="28"/>
          <w:szCs w:val="32"/>
        </w:rPr>
        <w:t>Щербенского</w:t>
      </w:r>
      <w:proofErr w:type="spellEnd"/>
      <w:r>
        <w:rPr>
          <w:bCs/>
          <w:kern w:val="28"/>
          <w:szCs w:val="32"/>
        </w:rPr>
        <w:t xml:space="preserve"> сельского поселения Аксубаевского муниципального района</w:t>
      </w:r>
      <w:r>
        <w:rPr>
          <w:szCs w:val="28"/>
        </w:rPr>
        <w:t>»,</w:t>
      </w:r>
    </w:p>
    <w:p w:rsidR="001E092B" w:rsidRPr="00EB1858" w:rsidRDefault="007B1789" w:rsidP="007B1789">
      <w:pPr>
        <w:suppressAutoHyphens/>
        <w:jc w:val="both"/>
        <w:rPr>
          <w:rStyle w:val="a3"/>
          <w:color w:val="auto"/>
        </w:rPr>
      </w:pPr>
      <w:r>
        <w:rPr>
          <w:szCs w:val="28"/>
        </w:rPr>
        <w:t xml:space="preserve">        </w:t>
      </w:r>
      <w:r w:rsidR="001E092B">
        <w:rPr>
          <w:szCs w:val="28"/>
        </w:rPr>
        <w:t xml:space="preserve">4.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 </w:t>
      </w:r>
      <w:proofErr w:type="spellStart"/>
      <w:r w:rsidR="001E092B">
        <w:rPr>
          <w:szCs w:val="28"/>
        </w:rPr>
        <w:t>httр</w:t>
      </w:r>
      <w:proofErr w:type="spellEnd"/>
      <w:r w:rsidR="001E092B">
        <w:rPr>
          <w:szCs w:val="28"/>
        </w:rPr>
        <w:t xml:space="preserve">://pravo.tatarstan.ru, а также на Портале муниципальных образований Республики Татарстан в </w:t>
      </w:r>
      <w:r w:rsidR="001E092B">
        <w:rPr>
          <w:szCs w:val="28"/>
        </w:rPr>
        <w:lastRenderedPageBreak/>
        <w:t xml:space="preserve">информационно-телекоммуникационной сети Интернет по адресу: </w:t>
      </w:r>
      <w:hyperlink r:id="rId5" w:history="1">
        <w:r w:rsidR="001E092B" w:rsidRPr="00EB1858">
          <w:rPr>
            <w:rStyle w:val="a3"/>
            <w:rFonts w:ascii="Times New Roman" w:hAnsi="Times New Roman"/>
            <w:color w:val="auto"/>
            <w:sz w:val="28"/>
            <w:szCs w:val="28"/>
          </w:rPr>
          <w:t>http://aksubayevo.tatarstan.ru</w:t>
        </w:r>
      </w:hyperlink>
      <w:r w:rsidR="001E092B" w:rsidRPr="00EB1858">
        <w:rPr>
          <w:rStyle w:val="a3"/>
          <w:rFonts w:ascii="Times New Roman" w:hAnsi="Times New Roman"/>
          <w:color w:val="auto"/>
          <w:sz w:val="28"/>
          <w:szCs w:val="28"/>
        </w:rPr>
        <w:t>.</w:t>
      </w:r>
    </w:p>
    <w:p w:rsidR="001E092B" w:rsidRDefault="001E092B" w:rsidP="007B1789">
      <w:pPr>
        <w:suppressAutoHyphens/>
        <w:jc w:val="both"/>
        <w:rPr>
          <w:bCs/>
          <w:kern w:val="28"/>
        </w:rPr>
      </w:pPr>
      <w:r>
        <w:rPr>
          <w:szCs w:val="28"/>
        </w:rPr>
        <w:t xml:space="preserve">  </w:t>
      </w:r>
      <w:r w:rsidR="007B1789">
        <w:rPr>
          <w:szCs w:val="28"/>
        </w:rPr>
        <w:t xml:space="preserve">      </w:t>
      </w:r>
      <w:r>
        <w:rPr>
          <w:szCs w:val="28"/>
        </w:rPr>
        <w:t>5. Контроль за исполнением настоящего постановления оставляю за собой.</w:t>
      </w:r>
    </w:p>
    <w:p w:rsidR="001E092B" w:rsidRDefault="001E092B" w:rsidP="007B1789">
      <w:pPr>
        <w:suppressAutoHyphens/>
        <w:jc w:val="both"/>
        <w:rPr>
          <w:rFonts w:ascii="Arial" w:hAnsi="Arial" w:cs="Arial"/>
          <w:b/>
          <w:sz w:val="32"/>
          <w:szCs w:val="32"/>
        </w:rPr>
      </w:pPr>
    </w:p>
    <w:p w:rsidR="001E092B" w:rsidRDefault="001E092B" w:rsidP="007B1789">
      <w:pPr>
        <w:suppressAutoHyphens/>
        <w:jc w:val="both"/>
        <w:rPr>
          <w:rFonts w:cs="Arial"/>
          <w:b/>
          <w:sz w:val="32"/>
          <w:szCs w:val="32"/>
        </w:rPr>
      </w:pPr>
    </w:p>
    <w:p w:rsidR="001E092B" w:rsidRDefault="001E092B" w:rsidP="007B1789">
      <w:pPr>
        <w:suppressAutoHyphens/>
        <w:jc w:val="both"/>
        <w:rPr>
          <w:rFonts w:cs="Arial"/>
          <w:b/>
          <w:sz w:val="32"/>
          <w:szCs w:val="32"/>
        </w:rPr>
      </w:pPr>
    </w:p>
    <w:p w:rsidR="009E57B4" w:rsidRDefault="009E57B4" w:rsidP="007B1789">
      <w:pPr>
        <w:ind w:right="-2126"/>
        <w:jc w:val="both"/>
        <w:rPr>
          <w:szCs w:val="28"/>
        </w:rPr>
      </w:pPr>
      <w:r>
        <w:rPr>
          <w:szCs w:val="28"/>
        </w:rPr>
        <w:t xml:space="preserve">Руководитель </w:t>
      </w:r>
    </w:p>
    <w:p w:rsidR="009E57B4" w:rsidRDefault="009E57B4" w:rsidP="009E57B4">
      <w:pPr>
        <w:ind w:right="-2126"/>
        <w:rPr>
          <w:szCs w:val="28"/>
        </w:rPr>
      </w:pPr>
      <w:r>
        <w:rPr>
          <w:szCs w:val="28"/>
        </w:rPr>
        <w:t xml:space="preserve">Исполнительного комитета  </w:t>
      </w:r>
    </w:p>
    <w:p w:rsidR="009E57B4" w:rsidRDefault="00A03ED5" w:rsidP="009E57B4">
      <w:pPr>
        <w:ind w:right="-1"/>
        <w:rPr>
          <w:szCs w:val="28"/>
        </w:rPr>
      </w:pPr>
      <w:proofErr w:type="spellStart"/>
      <w:r>
        <w:rPr>
          <w:szCs w:val="28"/>
        </w:rPr>
        <w:t>Щербенского</w:t>
      </w:r>
      <w:proofErr w:type="spellEnd"/>
      <w:r>
        <w:rPr>
          <w:szCs w:val="28"/>
        </w:rPr>
        <w:t xml:space="preserve"> сельского поселения    </w:t>
      </w:r>
      <w:r w:rsidR="009E57B4">
        <w:rPr>
          <w:szCs w:val="28"/>
        </w:rPr>
        <w:t xml:space="preserve">                               </w:t>
      </w:r>
      <w:proofErr w:type="spellStart"/>
      <w:r>
        <w:rPr>
          <w:szCs w:val="28"/>
        </w:rPr>
        <w:t>Д.А.Шарифуллин</w:t>
      </w:r>
      <w:proofErr w:type="spellEnd"/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7E70E3" w:rsidRDefault="007E70E3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Default="001E092B" w:rsidP="001E092B">
      <w:pPr>
        <w:suppressAutoHyphens/>
        <w:jc w:val="center"/>
        <w:rPr>
          <w:rFonts w:cs="Arial"/>
          <w:b/>
          <w:sz w:val="32"/>
          <w:szCs w:val="32"/>
        </w:rPr>
      </w:pPr>
    </w:p>
    <w:p w:rsidR="001E092B" w:rsidRPr="00EB1858" w:rsidRDefault="001E092B" w:rsidP="001E092B">
      <w:pPr>
        <w:jc w:val="right"/>
        <w:rPr>
          <w:bCs/>
          <w:kern w:val="28"/>
          <w:szCs w:val="28"/>
        </w:rPr>
      </w:pPr>
      <w:r w:rsidRPr="00EB1858">
        <w:rPr>
          <w:bCs/>
          <w:kern w:val="28"/>
          <w:szCs w:val="28"/>
        </w:rPr>
        <w:t>Приложение к постановлению</w:t>
      </w:r>
    </w:p>
    <w:p w:rsidR="001E092B" w:rsidRPr="00EB1858" w:rsidRDefault="001E092B" w:rsidP="001E092B">
      <w:pPr>
        <w:jc w:val="right"/>
        <w:rPr>
          <w:bCs/>
          <w:kern w:val="28"/>
          <w:szCs w:val="28"/>
        </w:rPr>
      </w:pPr>
      <w:r w:rsidRPr="00EB1858">
        <w:rPr>
          <w:bCs/>
          <w:kern w:val="28"/>
          <w:szCs w:val="28"/>
        </w:rPr>
        <w:t xml:space="preserve">исполнительного комитета </w:t>
      </w:r>
      <w:proofErr w:type="spellStart"/>
      <w:r w:rsidR="00A03ED5">
        <w:rPr>
          <w:bCs/>
          <w:kern w:val="28"/>
          <w:szCs w:val="28"/>
        </w:rPr>
        <w:t>Щербенского</w:t>
      </w:r>
      <w:proofErr w:type="spellEnd"/>
    </w:p>
    <w:p w:rsidR="001E092B" w:rsidRPr="00EB1858" w:rsidRDefault="001E092B" w:rsidP="001E092B">
      <w:pPr>
        <w:jc w:val="right"/>
        <w:rPr>
          <w:bCs/>
          <w:kern w:val="28"/>
          <w:szCs w:val="28"/>
        </w:rPr>
      </w:pPr>
      <w:r w:rsidRPr="00EB1858">
        <w:rPr>
          <w:bCs/>
          <w:kern w:val="28"/>
          <w:szCs w:val="28"/>
        </w:rPr>
        <w:t>сельского поселения Аксубаевского</w:t>
      </w:r>
    </w:p>
    <w:p w:rsidR="001E092B" w:rsidRPr="00EB1858" w:rsidRDefault="001E092B" w:rsidP="001E092B">
      <w:pPr>
        <w:jc w:val="right"/>
        <w:rPr>
          <w:bCs/>
          <w:kern w:val="28"/>
          <w:szCs w:val="28"/>
        </w:rPr>
      </w:pPr>
      <w:r w:rsidRPr="00EB1858">
        <w:rPr>
          <w:bCs/>
          <w:kern w:val="28"/>
          <w:szCs w:val="28"/>
        </w:rPr>
        <w:t xml:space="preserve">муниципального района </w:t>
      </w:r>
      <w:proofErr w:type="gramStart"/>
      <w:r w:rsidRPr="00EB1858">
        <w:rPr>
          <w:bCs/>
          <w:kern w:val="28"/>
          <w:szCs w:val="28"/>
        </w:rPr>
        <w:t xml:space="preserve">от </w:t>
      </w:r>
      <w:r w:rsidR="0023131E">
        <w:rPr>
          <w:bCs/>
          <w:kern w:val="28"/>
          <w:szCs w:val="28"/>
        </w:rPr>
        <w:t xml:space="preserve"> </w:t>
      </w:r>
      <w:r w:rsidR="00EB1858" w:rsidRPr="00EB1858">
        <w:rPr>
          <w:bCs/>
          <w:kern w:val="28"/>
          <w:szCs w:val="28"/>
        </w:rPr>
        <w:t>г.</w:t>
      </w:r>
      <w:proofErr w:type="gramEnd"/>
      <w:r w:rsidR="00EB1858" w:rsidRPr="00EB1858">
        <w:rPr>
          <w:bCs/>
          <w:kern w:val="28"/>
          <w:szCs w:val="28"/>
        </w:rPr>
        <w:t xml:space="preserve"> № </w:t>
      </w:r>
      <w:r w:rsidR="0023131E">
        <w:rPr>
          <w:bCs/>
          <w:kern w:val="28"/>
          <w:szCs w:val="28"/>
        </w:rPr>
        <w:t xml:space="preserve"> </w:t>
      </w:r>
    </w:p>
    <w:p w:rsidR="001E092B" w:rsidRDefault="001E092B" w:rsidP="001E092B">
      <w:pPr>
        <w:jc w:val="center"/>
        <w:rPr>
          <w:szCs w:val="28"/>
        </w:rPr>
      </w:pPr>
    </w:p>
    <w:p w:rsidR="001E092B" w:rsidRDefault="001E092B" w:rsidP="001E092B">
      <w:pPr>
        <w:jc w:val="center"/>
        <w:rPr>
          <w:szCs w:val="28"/>
        </w:rPr>
      </w:pPr>
    </w:p>
    <w:p w:rsidR="001E092B" w:rsidRDefault="001E092B" w:rsidP="001E092B">
      <w:pPr>
        <w:jc w:val="center"/>
        <w:rPr>
          <w:szCs w:val="28"/>
        </w:rPr>
      </w:pPr>
      <w:r>
        <w:rPr>
          <w:szCs w:val="28"/>
        </w:rPr>
        <w:t>Места</w:t>
      </w:r>
    </w:p>
    <w:p w:rsidR="001E092B" w:rsidRDefault="001E092B" w:rsidP="001E092B">
      <w:pPr>
        <w:jc w:val="center"/>
        <w:rPr>
          <w:szCs w:val="28"/>
        </w:rPr>
      </w:pPr>
      <w:r>
        <w:rPr>
          <w:szCs w:val="28"/>
        </w:rPr>
        <w:t xml:space="preserve">накопления отработанных ртутьсодержащих </w:t>
      </w:r>
    </w:p>
    <w:p w:rsidR="001E092B" w:rsidRDefault="001E092B" w:rsidP="001E092B">
      <w:pPr>
        <w:jc w:val="center"/>
        <w:rPr>
          <w:szCs w:val="28"/>
        </w:rPr>
      </w:pPr>
      <w:r>
        <w:rPr>
          <w:szCs w:val="28"/>
        </w:rPr>
        <w:t xml:space="preserve">ламп на территории </w:t>
      </w:r>
      <w:proofErr w:type="spellStart"/>
      <w:r w:rsidR="00A03ED5">
        <w:rPr>
          <w:szCs w:val="28"/>
        </w:rPr>
        <w:t>Щербенского</w:t>
      </w:r>
      <w:proofErr w:type="spellEnd"/>
      <w:r>
        <w:rPr>
          <w:szCs w:val="28"/>
        </w:rPr>
        <w:t xml:space="preserve"> сельского поселения</w:t>
      </w:r>
    </w:p>
    <w:p w:rsidR="001E092B" w:rsidRDefault="001E092B" w:rsidP="001E092B">
      <w:pPr>
        <w:jc w:val="center"/>
        <w:rPr>
          <w:szCs w:val="28"/>
        </w:rPr>
      </w:pPr>
      <w:r>
        <w:rPr>
          <w:szCs w:val="28"/>
        </w:rPr>
        <w:t>Аксубаевского муниципального района</w:t>
      </w:r>
    </w:p>
    <w:p w:rsidR="001E092B" w:rsidRDefault="001E092B" w:rsidP="001E092B">
      <w:pPr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4255"/>
        <w:gridCol w:w="4496"/>
      </w:tblGrid>
      <w:tr w:rsidR="001E092B" w:rsidTr="001E09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2B" w:rsidRDefault="001E092B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 п/п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2B" w:rsidRDefault="001E092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Помещение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2B" w:rsidRDefault="001E092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</w:t>
            </w:r>
          </w:p>
        </w:tc>
      </w:tr>
      <w:tr w:rsidR="001E092B" w:rsidTr="001E09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2B" w:rsidRDefault="001E092B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2B" w:rsidRPr="00EB1858" w:rsidRDefault="001E092B">
            <w:pPr>
              <w:spacing w:line="276" w:lineRule="auto"/>
              <w:rPr>
                <w:szCs w:val="28"/>
                <w:lang w:eastAsia="en-US"/>
              </w:rPr>
            </w:pPr>
            <w:r w:rsidRPr="00EB1858">
              <w:rPr>
                <w:szCs w:val="28"/>
                <w:lang w:eastAsia="en-US"/>
              </w:rPr>
              <w:t>Здание исполнительного комитета</w:t>
            </w:r>
          </w:p>
          <w:p w:rsidR="001E092B" w:rsidRPr="00EB1858" w:rsidRDefault="001E092B">
            <w:pPr>
              <w:spacing w:line="276" w:lineRule="auto"/>
              <w:rPr>
                <w:szCs w:val="28"/>
                <w:lang w:eastAsia="en-US"/>
              </w:rPr>
            </w:pPr>
            <w:r w:rsidRPr="00EB1858">
              <w:rPr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2B" w:rsidRPr="00EB1858" w:rsidRDefault="001E092B">
            <w:pPr>
              <w:spacing w:line="276" w:lineRule="auto"/>
              <w:rPr>
                <w:szCs w:val="28"/>
                <w:lang w:eastAsia="en-US"/>
              </w:rPr>
            </w:pPr>
            <w:r w:rsidRPr="00EB1858">
              <w:rPr>
                <w:szCs w:val="28"/>
                <w:lang w:eastAsia="en-US"/>
              </w:rPr>
              <w:t xml:space="preserve">Республика Татарстан, </w:t>
            </w:r>
            <w:proofErr w:type="spellStart"/>
            <w:r w:rsidRPr="00EB1858">
              <w:rPr>
                <w:szCs w:val="28"/>
                <w:lang w:eastAsia="en-US"/>
              </w:rPr>
              <w:t>Аксубаевский</w:t>
            </w:r>
            <w:proofErr w:type="spellEnd"/>
            <w:r w:rsidRPr="00EB1858">
              <w:rPr>
                <w:szCs w:val="28"/>
                <w:lang w:eastAsia="en-US"/>
              </w:rPr>
              <w:t xml:space="preserve"> район, </w:t>
            </w:r>
            <w:proofErr w:type="spellStart"/>
            <w:r w:rsidRPr="00EB1858">
              <w:rPr>
                <w:szCs w:val="28"/>
                <w:lang w:eastAsia="en-US"/>
              </w:rPr>
              <w:t>с.</w:t>
            </w:r>
            <w:r w:rsidR="00F83884">
              <w:rPr>
                <w:szCs w:val="28"/>
                <w:lang w:eastAsia="en-US"/>
              </w:rPr>
              <w:t>Щербень</w:t>
            </w:r>
            <w:proofErr w:type="spellEnd"/>
            <w:r w:rsidRPr="00EB1858">
              <w:rPr>
                <w:szCs w:val="28"/>
                <w:lang w:eastAsia="en-US"/>
              </w:rPr>
              <w:t>, ул.</w:t>
            </w:r>
            <w:r w:rsidR="00F83884">
              <w:rPr>
                <w:szCs w:val="28"/>
                <w:lang w:eastAsia="en-US"/>
              </w:rPr>
              <w:t xml:space="preserve"> Октябрьская</w:t>
            </w:r>
            <w:r w:rsidRPr="00EB1858">
              <w:rPr>
                <w:szCs w:val="28"/>
                <w:lang w:eastAsia="en-US"/>
              </w:rPr>
              <w:t>, д.</w:t>
            </w:r>
            <w:r w:rsidR="00F83884">
              <w:rPr>
                <w:szCs w:val="28"/>
                <w:lang w:eastAsia="en-US"/>
              </w:rPr>
              <w:t>10</w:t>
            </w:r>
          </w:p>
          <w:p w:rsidR="001E092B" w:rsidRPr="00EB1858" w:rsidRDefault="001E092B" w:rsidP="00F83884">
            <w:pPr>
              <w:spacing w:line="276" w:lineRule="auto"/>
              <w:rPr>
                <w:szCs w:val="28"/>
                <w:lang w:eastAsia="en-US"/>
              </w:rPr>
            </w:pPr>
            <w:r w:rsidRPr="00EB1858">
              <w:rPr>
                <w:szCs w:val="28"/>
                <w:lang w:eastAsia="en-US"/>
              </w:rPr>
              <w:t xml:space="preserve"> (тел.8-84344-4</w:t>
            </w:r>
            <w:r w:rsidR="00F83884">
              <w:rPr>
                <w:szCs w:val="28"/>
                <w:lang w:eastAsia="en-US"/>
              </w:rPr>
              <w:t>8852</w:t>
            </w:r>
            <w:r w:rsidRPr="00EB1858">
              <w:rPr>
                <w:szCs w:val="28"/>
                <w:lang w:eastAsia="en-US"/>
              </w:rPr>
              <w:t>)</w:t>
            </w:r>
          </w:p>
        </w:tc>
      </w:tr>
    </w:tbl>
    <w:p w:rsidR="001E092B" w:rsidRDefault="001E092B" w:rsidP="001E092B">
      <w:pPr>
        <w:suppressAutoHyphens/>
        <w:jc w:val="center"/>
        <w:rPr>
          <w:b/>
          <w:szCs w:val="28"/>
        </w:rPr>
      </w:pPr>
    </w:p>
    <w:p w:rsidR="001E092B" w:rsidRDefault="001E092B" w:rsidP="001E092B">
      <w:pPr>
        <w:rPr>
          <w:b/>
          <w:szCs w:val="28"/>
        </w:rPr>
      </w:pPr>
    </w:p>
    <w:p w:rsidR="001E092B" w:rsidRDefault="001E092B" w:rsidP="001E092B">
      <w:pPr>
        <w:rPr>
          <w:rFonts w:ascii="Arial" w:hAnsi="Arial"/>
          <w:sz w:val="24"/>
          <w:szCs w:val="24"/>
        </w:rPr>
      </w:pPr>
    </w:p>
    <w:p w:rsidR="0029636C" w:rsidRPr="001E092B" w:rsidRDefault="0029636C" w:rsidP="001E092B"/>
    <w:sectPr w:rsidR="0029636C" w:rsidRPr="001E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D7"/>
    <w:rsid w:val="00077F59"/>
    <w:rsid w:val="001E092B"/>
    <w:rsid w:val="001E1F96"/>
    <w:rsid w:val="00202F63"/>
    <w:rsid w:val="0023131E"/>
    <w:rsid w:val="0029636C"/>
    <w:rsid w:val="007B1789"/>
    <w:rsid w:val="007E70E3"/>
    <w:rsid w:val="00823CAC"/>
    <w:rsid w:val="009E57B4"/>
    <w:rsid w:val="00A03ED5"/>
    <w:rsid w:val="00A653A0"/>
    <w:rsid w:val="00A84FF1"/>
    <w:rsid w:val="00B2381E"/>
    <w:rsid w:val="00C057D7"/>
    <w:rsid w:val="00DD6658"/>
    <w:rsid w:val="00E41E30"/>
    <w:rsid w:val="00EB1858"/>
    <w:rsid w:val="00F8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B5F1"/>
  <w15:chartTrackingRefBased/>
  <w15:docId w15:val="{92AF03CF-3680-4D2A-811D-A9D7822E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3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E1F96"/>
    <w:pPr>
      <w:ind w:firstLine="567"/>
      <w:jc w:val="center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3A0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4">
    <w:name w:val="Основной текст_"/>
    <w:link w:val="2"/>
    <w:uiPriority w:val="99"/>
    <w:locked/>
    <w:rsid w:val="00A653A0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A653A0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PlusNormal">
    <w:name w:val="ConsPlusNormal"/>
    <w:rsid w:val="00A653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locked/>
    <w:rsid w:val="00A653A0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653A0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rsid w:val="00202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E1F96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styleId="20">
    <w:name w:val="Body Text 2"/>
    <w:basedOn w:val="a"/>
    <w:link w:val="21"/>
    <w:semiHidden/>
    <w:unhideWhenUsed/>
    <w:rsid w:val="001E1F96"/>
    <w:pPr>
      <w:spacing w:line="336" w:lineRule="auto"/>
      <w:ind w:firstLine="567"/>
      <w:jc w:val="both"/>
    </w:pPr>
    <w:rPr>
      <w:rFonts w:ascii="Arial" w:hAnsi="Arial"/>
      <w:sz w:val="30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semiHidden/>
    <w:rsid w:val="001E1F96"/>
    <w:rPr>
      <w:rFonts w:ascii="Arial" w:eastAsia="Times New Roman" w:hAnsi="Arial" w:cs="Times New Roman"/>
      <w:sz w:val="30"/>
      <w:szCs w:val="24"/>
      <w:lang w:val="x-none" w:eastAsia="x-none"/>
    </w:rPr>
  </w:style>
  <w:style w:type="paragraph" w:customStyle="1" w:styleId="formattext">
    <w:name w:val="formattext"/>
    <w:basedOn w:val="a"/>
    <w:rsid w:val="001E1F96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paragraph" w:styleId="a5">
    <w:name w:val="caption"/>
    <w:basedOn w:val="a"/>
    <w:semiHidden/>
    <w:unhideWhenUsed/>
    <w:qFormat/>
    <w:rsid w:val="00A84FF1"/>
    <w:pPr>
      <w:jc w:val="center"/>
    </w:pPr>
    <w:rPr>
      <w:b/>
      <w:sz w:val="30"/>
    </w:rPr>
  </w:style>
  <w:style w:type="paragraph" w:styleId="a6">
    <w:name w:val="Balloon Text"/>
    <w:basedOn w:val="a"/>
    <w:link w:val="a7"/>
    <w:uiPriority w:val="99"/>
    <w:semiHidden/>
    <w:unhideWhenUsed/>
    <w:rsid w:val="00A84F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4F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Srb</cp:lastModifiedBy>
  <cp:revision>15</cp:revision>
  <cp:lastPrinted>2021-11-18T07:49:00Z</cp:lastPrinted>
  <dcterms:created xsi:type="dcterms:W3CDTF">2021-03-23T08:06:00Z</dcterms:created>
  <dcterms:modified xsi:type="dcterms:W3CDTF">2021-11-18T08:01:00Z</dcterms:modified>
</cp:coreProperties>
</file>