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629"/>
        <w:tblW w:w="10031" w:type="dxa"/>
        <w:tblLayout w:type="fixed"/>
        <w:tblLook w:val="01E0" w:firstRow="1" w:lastRow="1" w:firstColumn="1" w:lastColumn="1" w:noHBand="0" w:noVBand="0"/>
      </w:tblPr>
      <w:tblGrid>
        <w:gridCol w:w="108"/>
        <w:gridCol w:w="4428"/>
        <w:gridCol w:w="817"/>
        <w:gridCol w:w="4394"/>
        <w:gridCol w:w="284"/>
      </w:tblGrid>
      <w:tr w:rsidR="00B50B47" w:rsidRPr="004E6F38" w:rsidTr="00B50B47">
        <w:tc>
          <w:tcPr>
            <w:tcW w:w="4536" w:type="dxa"/>
            <w:gridSpan w:val="2"/>
            <w:vAlign w:val="center"/>
          </w:tcPr>
          <w:p w:rsidR="00B50B47" w:rsidRPr="004E6F38" w:rsidRDefault="00B50B47" w:rsidP="00B50B47">
            <w:pPr>
              <w:spacing w:line="300" w:lineRule="exact"/>
              <w:ind w:right="209"/>
              <w:jc w:val="center"/>
              <w:rPr>
                <w:b/>
              </w:rPr>
            </w:pPr>
            <w:r w:rsidRPr="004E6F38">
              <w:t xml:space="preserve">ИСПОЛНИТЕЛЬНЫЙ КОМИТЕТ </w:t>
            </w:r>
            <w:r>
              <w:t>ЕМЕЛЬКИНСКОГО</w:t>
            </w:r>
            <w:r w:rsidRPr="004E6F38">
              <w:t xml:space="preserve"> СЕЛЬСКОГО ПОСЕЛЕНИЯ АКСУБАЕВСКОГО МУНИЦИПАЛЬНОГО РАЙОНА РЕСПУБЛИКИ ТАТАРСТАН</w:t>
            </w:r>
          </w:p>
        </w:tc>
        <w:tc>
          <w:tcPr>
            <w:tcW w:w="817" w:type="dxa"/>
            <w:vAlign w:val="center"/>
          </w:tcPr>
          <w:p w:rsidR="00B50B47" w:rsidRPr="004E6F38" w:rsidRDefault="00B50B47" w:rsidP="00B50B47">
            <w:pPr>
              <w:ind w:left="-108" w:right="-108"/>
              <w:jc w:val="center"/>
            </w:pPr>
            <w:r w:rsidRPr="004E6F38">
              <w:rPr>
                <w:noProof/>
              </w:rPr>
              <w:drawing>
                <wp:anchor distT="0" distB="0" distL="114300" distR="114300" simplePos="0" relativeHeight="251659264" behindDoc="0" locked="0" layoutInCell="1" allowOverlap="1" wp14:anchorId="25F397D2" wp14:editId="0D140AD0">
                  <wp:simplePos x="0" y="0"/>
                  <wp:positionH relativeFrom="margin">
                    <wp:align>center</wp:align>
                  </wp:positionH>
                  <wp:positionV relativeFrom="paragraph">
                    <wp:posOffset>2540</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678" w:type="dxa"/>
            <w:gridSpan w:val="2"/>
            <w:vAlign w:val="center"/>
          </w:tcPr>
          <w:p w:rsidR="00B50B47" w:rsidRPr="004E6F38" w:rsidRDefault="00B50B47" w:rsidP="00B50B47">
            <w:pPr>
              <w:spacing w:line="300" w:lineRule="exact"/>
              <w:ind w:left="317" w:right="-174"/>
              <w:jc w:val="center"/>
              <w:rPr>
                <w:spacing w:val="-6"/>
              </w:rPr>
            </w:pPr>
            <w:r w:rsidRPr="004E6F38">
              <w:rPr>
                <w:spacing w:val="-6"/>
              </w:rPr>
              <w:t xml:space="preserve">ТАТАРСТАН РЕСПУБЛИКАСЫ АКСУБАЙ МУНИЦИПАЛЬ РАЙОНЫ </w:t>
            </w:r>
            <w:r>
              <w:rPr>
                <w:spacing w:val="-6"/>
              </w:rPr>
              <w:t>ЕМЕЛЬКИНО</w:t>
            </w:r>
            <w:r w:rsidRPr="004E6F38">
              <w:rPr>
                <w:spacing w:val="-6"/>
                <w:lang w:val="tt-RU"/>
              </w:rPr>
              <w:t xml:space="preserve"> АВЫЛ ҖИРЛЕГЕ </w:t>
            </w:r>
            <w:r w:rsidRPr="004E6F38">
              <w:rPr>
                <w:spacing w:val="-6"/>
              </w:rPr>
              <w:t>БАШКАРМА КОМИТЕТЫ</w:t>
            </w:r>
          </w:p>
        </w:tc>
      </w:tr>
      <w:tr w:rsidR="00B50B47" w:rsidRPr="004E6F38" w:rsidTr="00B50B47">
        <w:tc>
          <w:tcPr>
            <w:tcW w:w="4536" w:type="dxa"/>
            <w:gridSpan w:val="2"/>
            <w:vAlign w:val="center"/>
          </w:tcPr>
          <w:p w:rsidR="00B50B47" w:rsidRPr="004E6F38" w:rsidRDefault="00B50B47" w:rsidP="00B50B47">
            <w:pPr>
              <w:pStyle w:val="a4"/>
              <w:jc w:val="center"/>
            </w:pPr>
            <w:r w:rsidRPr="004E6F38">
              <w:t xml:space="preserve">ул. </w:t>
            </w:r>
            <w:r>
              <w:t>Центральная</w:t>
            </w:r>
            <w:r w:rsidRPr="004E6F38">
              <w:t>, д</w:t>
            </w:r>
            <w:r>
              <w:t>16</w:t>
            </w:r>
            <w:r w:rsidRPr="004E6F38">
              <w:t>,</w:t>
            </w:r>
          </w:p>
          <w:p w:rsidR="00B50B47" w:rsidRPr="004E6F38" w:rsidRDefault="00B50B47" w:rsidP="00B50B47">
            <w:pPr>
              <w:pStyle w:val="a4"/>
              <w:jc w:val="center"/>
              <w:rPr>
                <w:noProof/>
              </w:rPr>
            </w:pPr>
            <w:r w:rsidRPr="004E6F38">
              <w:rPr>
                <w:lang w:val="tt-RU"/>
              </w:rPr>
              <w:t>с.</w:t>
            </w:r>
            <w:r>
              <w:rPr>
                <w:lang w:val="tt-RU"/>
              </w:rPr>
              <w:t>Емелькино</w:t>
            </w:r>
            <w:r w:rsidRPr="004E6F38">
              <w:t>, 42305</w:t>
            </w:r>
            <w:r>
              <w:t>6</w:t>
            </w:r>
          </w:p>
        </w:tc>
        <w:tc>
          <w:tcPr>
            <w:tcW w:w="817" w:type="dxa"/>
            <w:vAlign w:val="center"/>
          </w:tcPr>
          <w:p w:rsidR="00B50B47" w:rsidRPr="004E6F38" w:rsidRDefault="00B50B47" w:rsidP="00B50B47">
            <w:pPr>
              <w:spacing w:line="220" w:lineRule="exact"/>
              <w:ind w:left="-108" w:right="-108"/>
              <w:jc w:val="center"/>
            </w:pPr>
          </w:p>
        </w:tc>
        <w:tc>
          <w:tcPr>
            <w:tcW w:w="4678" w:type="dxa"/>
            <w:gridSpan w:val="2"/>
            <w:vAlign w:val="center"/>
          </w:tcPr>
          <w:p w:rsidR="00B50B47" w:rsidRPr="004E6F38" w:rsidRDefault="00B50B47" w:rsidP="00B50B47">
            <w:pPr>
              <w:pStyle w:val="a4"/>
              <w:jc w:val="center"/>
              <w:rPr>
                <w:lang w:val="tt-RU"/>
              </w:rPr>
            </w:pPr>
            <w:r w:rsidRPr="00A023E6">
              <w:rPr>
                <w:lang w:val="tt-RU"/>
              </w:rPr>
              <w:t>Үзәк</w:t>
            </w:r>
            <w:r w:rsidRPr="004E6F38">
              <w:rPr>
                <w:lang w:val="tt-RU"/>
              </w:rPr>
              <w:t xml:space="preserve"> урамы,</w:t>
            </w:r>
            <w:r>
              <w:rPr>
                <w:lang w:val="tt-RU"/>
              </w:rPr>
              <w:t>16</w:t>
            </w:r>
            <w:r w:rsidRPr="004E6F38">
              <w:rPr>
                <w:lang w:val="tt-RU"/>
              </w:rPr>
              <w:t xml:space="preserve"> нче йорт</w:t>
            </w:r>
          </w:p>
          <w:p w:rsidR="00B50B47" w:rsidRPr="004E6F38" w:rsidRDefault="00B50B47" w:rsidP="00B50B47">
            <w:pPr>
              <w:pStyle w:val="a4"/>
              <w:jc w:val="center"/>
              <w:rPr>
                <w:b/>
                <w:lang w:val="tt-RU"/>
              </w:rPr>
            </w:pPr>
            <w:r>
              <w:rPr>
                <w:lang w:val="tt-RU"/>
              </w:rPr>
              <w:t>Емелькино</w:t>
            </w:r>
            <w:r w:rsidRPr="004E6F38">
              <w:rPr>
                <w:lang w:val="tt-RU"/>
              </w:rPr>
              <w:t xml:space="preserve"> авылы </w:t>
            </w:r>
            <w:r w:rsidRPr="004E6F38">
              <w:t>, 42</w:t>
            </w:r>
            <w:r w:rsidRPr="004E6F38">
              <w:rPr>
                <w:lang w:val="tt-RU"/>
              </w:rPr>
              <w:t>305</w:t>
            </w:r>
            <w:r>
              <w:rPr>
                <w:lang w:val="tt-RU"/>
              </w:rPr>
              <w:t>6</w:t>
            </w:r>
          </w:p>
        </w:tc>
      </w:tr>
      <w:tr w:rsidR="00B50B47" w:rsidRPr="00FC3F9A" w:rsidTr="00B50B47">
        <w:trPr>
          <w:gridBefore w:val="1"/>
          <w:gridAfter w:val="1"/>
          <w:wBefore w:w="108" w:type="dxa"/>
          <w:wAfter w:w="284" w:type="dxa"/>
          <w:trHeight w:val="928"/>
        </w:trPr>
        <w:tc>
          <w:tcPr>
            <w:tcW w:w="9639" w:type="dxa"/>
            <w:gridSpan w:val="3"/>
          </w:tcPr>
          <w:p w:rsidR="00B50B47" w:rsidRPr="004E6F38" w:rsidRDefault="00B50B47" w:rsidP="00B50B47">
            <w:pPr>
              <w:pStyle w:val="a4"/>
              <w:jc w:val="center"/>
              <w:rPr>
                <w:lang w:val="tt-RU"/>
              </w:rPr>
            </w:pPr>
            <w:r w:rsidRPr="004E6F38">
              <w:rPr>
                <w:lang w:val="tt-RU"/>
              </w:rPr>
              <w:t>Тел. (8-84344-4-</w:t>
            </w:r>
            <w:r>
              <w:rPr>
                <w:lang w:val="tt-RU"/>
              </w:rPr>
              <w:t>76</w:t>
            </w:r>
            <w:r w:rsidRPr="004E6F38">
              <w:rPr>
                <w:lang w:val="tt-RU"/>
              </w:rPr>
              <w:t>-</w:t>
            </w:r>
            <w:r>
              <w:rPr>
                <w:lang w:val="tt-RU"/>
              </w:rPr>
              <w:t xml:space="preserve">22)  ОГРН </w:t>
            </w:r>
            <w:r w:rsidRPr="00C975EF">
              <w:t>1061665002101</w:t>
            </w:r>
            <w:r w:rsidRPr="004E6F38">
              <w:rPr>
                <w:lang w:val="tt-RU"/>
              </w:rPr>
              <w:t>,</w:t>
            </w:r>
          </w:p>
          <w:p w:rsidR="00B50B47" w:rsidRPr="004E6F38" w:rsidRDefault="00B50B47" w:rsidP="00B50B47">
            <w:pPr>
              <w:pStyle w:val="a4"/>
              <w:jc w:val="center"/>
              <w:rPr>
                <w:lang w:val="tt-RU"/>
              </w:rPr>
            </w:pPr>
            <w:r w:rsidRPr="004E6F38">
              <w:rPr>
                <w:lang w:val="tt-RU"/>
              </w:rPr>
              <w:t xml:space="preserve">ОКПО </w:t>
            </w:r>
            <w:r>
              <w:rPr>
                <w:lang w:val="tt-RU"/>
              </w:rPr>
              <w:t>94318599</w:t>
            </w:r>
            <w:r w:rsidRPr="004E6F38">
              <w:rPr>
                <w:lang w:val="tt-RU"/>
              </w:rPr>
              <w:t>, ИНН/КПП 160300</w:t>
            </w:r>
            <w:r>
              <w:rPr>
                <w:lang w:val="tt-RU"/>
              </w:rPr>
              <w:t>4783</w:t>
            </w:r>
            <w:r w:rsidRPr="004E6F38">
              <w:rPr>
                <w:lang w:val="tt-RU"/>
              </w:rPr>
              <w:t>/160301001</w:t>
            </w:r>
          </w:p>
          <w:p w:rsidR="00B50B47" w:rsidRPr="00906B72" w:rsidRDefault="00B50B47" w:rsidP="00B50B47">
            <w:pPr>
              <w:pStyle w:val="a4"/>
              <w:jc w:val="center"/>
              <w:rPr>
                <w:i/>
                <w:lang w:val="en-US"/>
              </w:rPr>
            </w:pPr>
            <w:r w:rsidRPr="004E6F38">
              <w:rPr>
                <w:lang w:val="en-US"/>
              </w:rPr>
              <w:t>E-mail</w:t>
            </w:r>
            <w:r w:rsidRPr="004E6F38">
              <w:rPr>
                <w:i/>
                <w:lang w:val="tt-RU"/>
              </w:rPr>
              <w:t xml:space="preserve">: </w:t>
            </w:r>
            <w:r w:rsidR="00941EF4">
              <w:fldChar w:fldCharType="begin"/>
            </w:r>
            <w:r w:rsidR="00941EF4" w:rsidRPr="004D103D">
              <w:rPr>
                <w:lang w:val="en-US"/>
              </w:rPr>
              <w:instrText xml:space="preserve"> HYPERLINK "mailto:Emel.Aks@tatar.ru" </w:instrText>
            </w:r>
            <w:r w:rsidR="00941EF4">
              <w:fldChar w:fldCharType="separate"/>
            </w:r>
            <w:r w:rsidRPr="003F0C92">
              <w:rPr>
                <w:rStyle w:val="a3"/>
                <w:i/>
                <w:lang w:val="en-US"/>
              </w:rPr>
              <w:t>Emel</w:t>
            </w:r>
            <w:r w:rsidRPr="003F0C92">
              <w:rPr>
                <w:rStyle w:val="a3"/>
                <w:i/>
                <w:lang w:val="tt-RU"/>
              </w:rPr>
              <w:t>.Aks@tatar.r</w:t>
            </w:r>
            <w:r w:rsidRPr="003F0C92">
              <w:rPr>
                <w:rStyle w:val="a3"/>
                <w:i/>
                <w:lang w:val="en-US"/>
              </w:rPr>
              <w:t>u</w:t>
            </w:r>
            <w:r w:rsidR="00941EF4">
              <w:rPr>
                <w:rStyle w:val="a3"/>
                <w:i/>
                <w:lang w:val="en-US"/>
              </w:rPr>
              <w:fldChar w:fldCharType="end"/>
            </w:r>
            <w:r w:rsidRPr="00A84E5E">
              <w:rPr>
                <w:i/>
                <w:lang w:val="en-US"/>
              </w:rPr>
              <w:t>,</w:t>
            </w:r>
            <w:r>
              <w:rPr>
                <w:i/>
                <w:lang w:val="en-US"/>
              </w:rPr>
              <w:t xml:space="preserve"> </w:t>
            </w:r>
            <w:r w:rsidRPr="00906B72">
              <w:rPr>
                <w:rFonts w:asciiTheme="minorHAnsi" w:eastAsia="Calibri" w:hAnsiTheme="minorHAnsi" w:cs="Arial"/>
                <w:lang w:val="en-US"/>
              </w:rPr>
              <w:t>http://</w:t>
            </w:r>
            <w:r>
              <w:rPr>
                <w:rFonts w:asciiTheme="minorHAnsi" w:eastAsia="Calibri" w:hAnsiTheme="minorHAnsi" w:cs="Arial"/>
              </w:rPr>
              <w:t>А</w:t>
            </w:r>
            <w:r w:rsidRPr="00906B72">
              <w:rPr>
                <w:i/>
                <w:lang w:val="en-US"/>
              </w:rPr>
              <w:t>ksubaevo.tatarstan.ru</w:t>
            </w:r>
          </w:p>
          <w:p w:rsidR="00B50B47" w:rsidRPr="004E6F38" w:rsidRDefault="00B50B47" w:rsidP="00B50B47">
            <w:pPr>
              <w:pStyle w:val="a4"/>
              <w:jc w:val="center"/>
              <w:rPr>
                <w:i/>
                <w:iCs/>
                <w:lang w:val="tt-RU"/>
              </w:rPr>
            </w:pPr>
            <w:r>
              <w:rPr>
                <w:i/>
                <w:lang w:val="en-US"/>
              </w:rPr>
              <w:t>______________________________________________________________________________</w:t>
            </w:r>
          </w:p>
        </w:tc>
      </w:tr>
    </w:tbl>
    <w:p w:rsidR="0020531C" w:rsidRDefault="006F4315" w:rsidP="004D103D">
      <w:pPr>
        <w:ind w:right="1983"/>
        <w:jc w:val="right"/>
        <w:rPr>
          <w:rFonts w:cs="Arial"/>
        </w:rPr>
      </w:pPr>
      <w:r>
        <w:rPr>
          <w:rFonts w:cs="Arial"/>
        </w:rPr>
        <w:t xml:space="preserve">     </w:t>
      </w:r>
      <w:r w:rsidR="004D103D">
        <w:rPr>
          <w:rFonts w:cs="Arial"/>
        </w:rPr>
        <w:t>ПРОЕКТ</w:t>
      </w:r>
    </w:p>
    <w:p w:rsidR="0020531C" w:rsidRDefault="0020531C" w:rsidP="0020531C">
      <w:pPr>
        <w:ind w:right="1983"/>
        <w:jc w:val="center"/>
        <w:rPr>
          <w:rFonts w:cs="Arial"/>
        </w:rPr>
      </w:pPr>
      <w:r>
        <w:rPr>
          <w:rFonts w:cs="Arial"/>
        </w:rPr>
        <w:t xml:space="preserve">                                                                                          ПОСТАНОВЛЕНИЕ</w:t>
      </w:r>
    </w:p>
    <w:p w:rsidR="0020531C" w:rsidRDefault="0020531C" w:rsidP="0020531C">
      <w:pPr>
        <w:ind w:right="1983"/>
        <w:jc w:val="center"/>
        <w:rPr>
          <w:rFonts w:cs="Arial"/>
        </w:rPr>
      </w:pPr>
    </w:p>
    <w:p w:rsidR="00F9787A" w:rsidRPr="0055108B" w:rsidRDefault="0020531C" w:rsidP="00F9787A">
      <w:pPr>
        <w:rPr>
          <w:rFonts w:ascii="Times New Roman" w:hAnsi="Times New Roman"/>
          <w:b/>
          <w:bCs/>
        </w:rPr>
      </w:pPr>
      <w:r>
        <w:rPr>
          <w:rFonts w:cs="Arial"/>
        </w:rPr>
        <w:tab/>
      </w:r>
      <w:r>
        <w:rPr>
          <w:rFonts w:cs="Arial"/>
        </w:rPr>
        <w:tab/>
      </w:r>
      <w:r w:rsidR="00F9787A">
        <w:rPr>
          <w:rFonts w:ascii="Times New Roman" w:hAnsi="Times New Roman"/>
          <w:b/>
          <w:bCs/>
        </w:rPr>
        <w:t xml:space="preserve">№ </w:t>
      </w:r>
      <w:r w:rsidR="000C2D18">
        <w:rPr>
          <w:rFonts w:ascii="Times New Roman" w:hAnsi="Times New Roman"/>
          <w:b/>
          <w:bCs/>
        </w:rPr>
        <w:t xml:space="preserve"> </w:t>
      </w:r>
      <w:r w:rsidR="00F9787A">
        <w:rPr>
          <w:rFonts w:ascii="Times New Roman" w:hAnsi="Times New Roman"/>
          <w:b/>
          <w:bCs/>
        </w:rPr>
        <w:t xml:space="preserve">                                                                                                  от</w:t>
      </w:r>
      <w:r w:rsidR="00F9787A" w:rsidRPr="0055108B">
        <w:rPr>
          <w:rFonts w:ascii="Times New Roman" w:hAnsi="Times New Roman"/>
          <w:b/>
          <w:bCs/>
        </w:rPr>
        <w:t xml:space="preserve">    </w:t>
      </w:r>
      <w:r w:rsidR="004D103D">
        <w:rPr>
          <w:rFonts w:ascii="Times New Roman" w:hAnsi="Times New Roman"/>
          <w:b/>
          <w:bCs/>
        </w:rPr>
        <w:t xml:space="preserve">   </w:t>
      </w:r>
      <w:r w:rsidR="00F9787A">
        <w:rPr>
          <w:rFonts w:ascii="Times New Roman" w:hAnsi="Times New Roman"/>
          <w:b/>
          <w:bCs/>
        </w:rPr>
        <w:t>2022 г.</w:t>
      </w:r>
      <w:r w:rsidR="00F9787A" w:rsidRPr="0055108B">
        <w:rPr>
          <w:rFonts w:ascii="Times New Roman" w:hAnsi="Times New Roman"/>
          <w:b/>
          <w:bCs/>
        </w:rPr>
        <w:t xml:space="preserve">                        </w:t>
      </w:r>
    </w:p>
    <w:p w:rsidR="000C2D18" w:rsidRDefault="000C2D18" w:rsidP="000C2D18">
      <w:pPr>
        <w:pStyle w:val="ConsPlusTitle"/>
        <w:jc w:val="both"/>
      </w:pPr>
    </w:p>
    <w:p w:rsidR="000C2D18" w:rsidRPr="000C2D18" w:rsidRDefault="000C2D18" w:rsidP="000C2D18">
      <w:pPr>
        <w:pStyle w:val="ConsPlusTitle"/>
        <w:jc w:val="center"/>
        <w:rPr>
          <w:rFonts w:ascii="Arial" w:hAnsi="Arial" w:cs="Arial"/>
          <w:sz w:val="24"/>
          <w:szCs w:val="24"/>
        </w:rPr>
      </w:pPr>
      <w:r w:rsidRPr="000C2D18">
        <w:rPr>
          <w:rFonts w:ascii="Arial" w:hAnsi="Arial" w:cs="Arial"/>
          <w:sz w:val="24"/>
          <w:szCs w:val="24"/>
        </w:rPr>
        <w:t>ПОЛОЖЕНИЕ О ПОРЯДКЕ РАБОТЫ С ОБРАЩЕНИЯМИ ГРАЖДАН ПО ФАКТАМ</w:t>
      </w:r>
    </w:p>
    <w:p w:rsidR="000C2D18" w:rsidRPr="000C2D18" w:rsidRDefault="000C2D18" w:rsidP="000C2D18">
      <w:pPr>
        <w:pStyle w:val="ConsPlusTitle"/>
        <w:jc w:val="center"/>
        <w:rPr>
          <w:rFonts w:ascii="Arial" w:hAnsi="Arial" w:cs="Arial"/>
          <w:sz w:val="24"/>
          <w:szCs w:val="24"/>
        </w:rPr>
      </w:pPr>
      <w:r w:rsidRPr="000C2D18">
        <w:rPr>
          <w:rFonts w:ascii="Arial" w:hAnsi="Arial" w:cs="Arial"/>
          <w:sz w:val="24"/>
          <w:szCs w:val="24"/>
        </w:rPr>
        <w:t xml:space="preserve">КОРРУПЦИОННОЙ НАПРАВЛЕННОСТИ, </w:t>
      </w:r>
      <w:proofErr w:type="gramStart"/>
      <w:r w:rsidRPr="000C2D18">
        <w:rPr>
          <w:rFonts w:ascii="Arial" w:hAnsi="Arial" w:cs="Arial"/>
          <w:sz w:val="24"/>
          <w:szCs w:val="24"/>
        </w:rPr>
        <w:t>ПОСТУПИВШИМИ</w:t>
      </w:r>
      <w:proofErr w:type="gramEnd"/>
      <w:r w:rsidRPr="000C2D18">
        <w:rPr>
          <w:rFonts w:ascii="Arial" w:hAnsi="Arial" w:cs="Arial"/>
          <w:sz w:val="24"/>
          <w:szCs w:val="24"/>
        </w:rPr>
        <w:t xml:space="preserve"> В ИСПОЛНИТЕЛЬНЫЙ КОМИТЕТ ЕМЕЛЬКИНСКОГО СЕЛЬСКОГО ПОСЕЛЕНИЯ АКСУБАЕВСКОГО МУНИЦИПАЛЬНОГО РАЙОНА РЕСПУБЛИКИ ТАТАРСТАН</w:t>
      </w:r>
    </w:p>
    <w:p w:rsidR="000C2D18" w:rsidRPr="000C2D18" w:rsidRDefault="000C2D18" w:rsidP="000C2D18">
      <w:pPr>
        <w:pStyle w:val="ConsPlusNormal"/>
        <w:jc w:val="both"/>
        <w:rPr>
          <w:sz w:val="24"/>
          <w:szCs w:val="24"/>
        </w:rPr>
      </w:pPr>
    </w:p>
    <w:p w:rsidR="000C2D18" w:rsidRPr="000C2D18" w:rsidRDefault="000C2D18" w:rsidP="000C2D18">
      <w:pPr>
        <w:pStyle w:val="ConsPlusNormal"/>
        <w:ind w:firstLine="540"/>
        <w:jc w:val="both"/>
        <w:rPr>
          <w:sz w:val="24"/>
          <w:szCs w:val="24"/>
        </w:rPr>
      </w:pPr>
      <w:r w:rsidRPr="000C2D18">
        <w:rPr>
          <w:sz w:val="24"/>
          <w:szCs w:val="24"/>
        </w:rPr>
        <w:t>В соответствии со статьей 21 Закона Республики Татарстан от 12 мая 2003 года N 16-ЗРТ "Об обращениях граждан в Республике Татарстан" постановляет:</w:t>
      </w:r>
    </w:p>
    <w:p w:rsidR="000C2D18" w:rsidRPr="000C2D18" w:rsidRDefault="000C2D18" w:rsidP="000C2D18">
      <w:pPr>
        <w:pStyle w:val="ConsPlusNormal"/>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 xml:space="preserve">1. Утвердить Положение о порядке обращений граждан по фактам коррупционной направленности в </w:t>
      </w:r>
      <w:proofErr w:type="spellStart"/>
      <w:r w:rsidRPr="000C2D18">
        <w:rPr>
          <w:sz w:val="24"/>
          <w:szCs w:val="24"/>
        </w:rPr>
        <w:t>Емелькинского</w:t>
      </w:r>
      <w:proofErr w:type="spellEnd"/>
      <w:r w:rsidRPr="000C2D18">
        <w:rPr>
          <w:sz w:val="24"/>
          <w:szCs w:val="24"/>
        </w:rPr>
        <w:t xml:space="preserve"> поселении Аксубаевского муниципального района (прилагается).</w:t>
      </w:r>
    </w:p>
    <w:p w:rsidR="000C2D18" w:rsidRPr="000C2D18" w:rsidRDefault="000C2D18" w:rsidP="000C2D18">
      <w:pPr>
        <w:pStyle w:val="FORMATTEXT0"/>
        <w:ind w:firstLine="568"/>
        <w:jc w:val="both"/>
        <w:rPr>
          <w:sz w:val="24"/>
          <w:szCs w:val="24"/>
        </w:rPr>
      </w:pPr>
    </w:p>
    <w:p w:rsidR="00514CF9" w:rsidRPr="00514CF9" w:rsidRDefault="000C2D18" w:rsidP="00514CF9">
      <w:pPr>
        <w:autoSpaceDE w:val="0"/>
        <w:autoSpaceDN w:val="0"/>
        <w:adjustRightInd w:val="0"/>
        <w:ind w:firstLine="540"/>
        <w:rPr>
          <w:rFonts w:cs="Arial"/>
        </w:rPr>
      </w:pPr>
      <w:r w:rsidRPr="000C2D18">
        <w:rPr>
          <w:rFonts w:cs="Arial"/>
        </w:rPr>
        <w:t>2</w:t>
      </w:r>
      <w:r w:rsidRPr="00514CF9">
        <w:rPr>
          <w:rFonts w:cs="Arial"/>
        </w:rPr>
        <w:t>.    </w:t>
      </w:r>
      <w:r w:rsidR="00514CF9" w:rsidRPr="00514CF9">
        <w:rPr>
          <w:rFonts w:cs="Arial"/>
        </w:rPr>
        <w:t xml:space="preserve">Настоящее постановление обнародовать на информационных стендах </w:t>
      </w:r>
      <w:proofErr w:type="spellStart"/>
      <w:r w:rsidR="00514CF9" w:rsidRPr="00514CF9">
        <w:rPr>
          <w:rFonts w:cs="Arial"/>
        </w:rPr>
        <w:t>Емелькинского</w:t>
      </w:r>
      <w:proofErr w:type="spellEnd"/>
      <w:r w:rsidR="00514CF9" w:rsidRPr="00514CF9">
        <w:rPr>
          <w:rFonts w:cs="Arial"/>
        </w:rPr>
        <w:t xml:space="preserve"> сельского поселения и на официальном сайте Аксубаевского муниципального района в сети Интернет адрес </w:t>
      </w:r>
      <w:r w:rsidR="00514CF9" w:rsidRPr="00514CF9">
        <w:rPr>
          <w:rFonts w:cs="Arial"/>
          <w:b/>
          <w:lang w:val="en-US"/>
        </w:rPr>
        <w:t>http</w:t>
      </w:r>
      <w:r w:rsidR="00514CF9" w:rsidRPr="00514CF9">
        <w:rPr>
          <w:rFonts w:cs="Arial"/>
          <w:b/>
        </w:rPr>
        <w:t xml:space="preserve">:// </w:t>
      </w:r>
      <w:proofErr w:type="gramStart"/>
      <w:r w:rsidR="00514CF9" w:rsidRPr="00514CF9">
        <w:rPr>
          <w:rFonts w:cs="Arial"/>
          <w:b/>
        </w:rPr>
        <w:t>А</w:t>
      </w:r>
      <w:proofErr w:type="spellStart"/>
      <w:proofErr w:type="gramEnd"/>
      <w:r w:rsidR="00514CF9" w:rsidRPr="00514CF9">
        <w:rPr>
          <w:rFonts w:cs="Arial"/>
          <w:b/>
          <w:lang w:val="en-US"/>
        </w:rPr>
        <w:t>ksubayevo</w:t>
      </w:r>
      <w:proofErr w:type="spellEnd"/>
      <w:r w:rsidR="00514CF9" w:rsidRPr="00514CF9">
        <w:rPr>
          <w:rFonts w:cs="Arial"/>
          <w:b/>
        </w:rPr>
        <w:t>.</w:t>
      </w:r>
      <w:proofErr w:type="spellStart"/>
      <w:r w:rsidR="00514CF9" w:rsidRPr="00514CF9">
        <w:rPr>
          <w:rFonts w:cs="Arial"/>
          <w:b/>
          <w:lang w:val="en-US"/>
        </w:rPr>
        <w:t>tatarstan</w:t>
      </w:r>
      <w:proofErr w:type="spellEnd"/>
      <w:r w:rsidR="00514CF9" w:rsidRPr="00514CF9">
        <w:rPr>
          <w:rFonts w:cs="Arial"/>
          <w:b/>
        </w:rPr>
        <w:t>.</w:t>
      </w:r>
      <w:proofErr w:type="spellStart"/>
      <w:r w:rsidR="00514CF9" w:rsidRPr="00514CF9">
        <w:rPr>
          <w:rFonts w:cs="Arial"/>
          <w:b/>
          <w:lang w:val="en-US"/>
        </w:rPr>
        <w:t>ru</w:t>
      </w:r>
      <w:proofErr w:type="spellEnd"/>
      <w:r w:rsidR="00514CF9" w:rsidRPr="00514CF9">
        <w:rPr>
          <w:rFonts w:cs="Arial"/>
          <w:b/>
        </w:rPr>
        <w:t xml:space="preserve"> </w:t>
      </w:r>
      <w:r w:rsidR="00514CF9" w:rsidRPr="00514CF9">
        <w:rPr>
          <w:rFonts w:cs="Arial"/>
        </w:rPr>
        <w:t xml:space="preserve">и опубликовать на  официальном портале правовой информации Республики Татарстан» по веб-адресу: </w:t>
      </w:r>
      <w:hyperlink r:id="rId9" w:history="1">
        <w:r w:rsidR="00514CF9" w:rsidRPr="00514CF9">
          <w:rPr>
            <w:rStyle w:val="a3"/>
            <w:rFonts w:cs="Arial"/>
          </w:rPr>
          <w:t>http://pravo.tatarstan.ru</w:t>
        </w:r>
      </w:hyperlink>
    </w:p>
    <w:p w:rsidR="000C2D18" w:rsidRDefault="000C2D18" w:rsidP="00514CF9">
      <w:pPr>
        <w:pStyle w:val="FORMATTEXT0"/>
        <w:ind w:firstLine="568"/>
        <w:jc w:val="both"/>
        <w:rPr>
          <w:sz w:val="24"/>
          <w:szCs w:val="24"/>
        </w:rPr>
      </w:pPr>
    </w:p>
    <w:p w:rsidR="000C2D18" w:rsidRDefault="000C2D18" w:rsidP="000C2D18">
      <w:pPr>
        <w:pStyle w:val="FORMATTEXT0"/>
        <w:jc w:val="right"/>
        <w:rPr>
          <w:sz w:val="24"/>
          <w:szCs w:val="24"/>
        </w:rPr>
      </w:pPr>
    </w:p>
    <w:p w:rsidR="000C2D18" w:rsidRDefault="000C2D18" w:rsidP="000C2D18">
      <w:pPr>
        <w:pStyle w:val="FORMATTEXT0"/>
        <w:jc w:val="right"/>
        <w:rPr>
          <w:sz w:val="24"/>
          <w:szCs w:val="24"/>
        </w:rPr>
      </w:pPr>
    </w:p>
    <w:p w:rsidR="000C2D18" w:rsidRDefault="000C2D18" w:rsidP="000C2D18">
      <w:pPr>
        <w:pStyle w:val="FORMATTEXT0"/>
        <w:jc w:val="right"/>
        <w:rPr>
          <w:sz w:val="24"/>
          <w:szCs w:val="24"/>
        </w:rPr>
      </w:pPr>
    </w:p>
    <w:p w:rsidR="000C2D18" w:rsidRDefault="000C2D18" w:rsidP="000C2D18">
      <w:pPr>
        <w:pStyle w:val="FORMATTEXT0"/>
        <w:jc w:val="right"/>
        <w:rPr>
          <w:sz w:val="24"/>
          <w:szCs w:val="24"/>
        </w:rPr>
      </w:pPr>
    </w:p>
    <w:p w:rsidR="000C2D18" w:rsidRDefault="000C2D18" w:rsidP="000C2D18">
      <w:pPr>
        <w:pStyle w:val="FORMATTEXT0"/>
        <w:jc w:val="right"/>
        <w:rPr>
          <w:sz w:val="24"/>
          <w:szCs w:val="24"/>
        </w:rPr>
      </w:pPr>
    </w:p>
    <w:p w:rsidR="000C2D18" w:rsidRDefault="000C2D18" w:rsidP="000C2D18">
      <w:pPr>
        <w:pStyle w:val="FORMATTEXT0"/>
        <w:jc w:val="right"/>
        <w:rPr>
          <w:sz w:val="24"/>
          <w:szCs w:val="24"/>
        </w:rPr>
      </w:pPr>
    </w:p>
    <w:p w:rsidR="000C2D18" w:rsidRDefault="000C2D18" w:rsidP="000C2D18">
      <w:pPr>
        <w:pStyle w:val="FORMATTEXT0"/>
        <w:rPr>
          <w:sz w:val="24"/>
          <w:szCs w:val="24"/>
        </w:rPr>
      </w:pPr>
      <w:r>
        <w:rPr>
          <w:sz w:val="24"/>
          <w:szCs w:val="24"/>
        </w:rPr>
        <w:t xml:space="preserve">Глава </w:t>
      </w:r>
      <w:proofErr w:type="spellStart"/>
      <w:r>
        <w:rPr>
          <w:sz w:val="24"/>
          <w:szCs w:val="24"/>
        </w:rPr>
        <w:t>Емелькинского</w:t>
      </w:r>
      <w:proofErr w:type="spellEnd"/>
    </w:p>
    <w:p w:rsidR="000C2D18" w:rsidRDefault="000C2D18" w:rsidP="000C2D18">
      <w:pPr>
        <w:pStyle w:val="FORMATTEXT0"/>
        <w:rPr>
          <w:sz w:val="24"/>
          <w:szCs w:val="24"/>
        </w:rPr>
      </w:pPr>
      <w:r>
        <w:rPr>
          <w:sz w:val="24"/>
          <w:szCs w:val="24"/>
        </w:rPr>
        <w:t>сельского поселения</w:t>
      </w:r>
      <w:r>
        <w:rPr>
          <w:sz w:val="24"/>
          <w:szCs w:val="24"/>
        </w:rPr>
        <w:tab/>
      </w:r>
      <w:r>
        <w:rPr>
          <w:sz w:val="24"/>
          <w:szCs w:val="24"/>
        </w:rPr>
        <w:tab/>
      </w:r>
      <w:r>
        <w:rPr>
          <w:sz w:val="24"/>
          <w:szCs w:val="24"/>
        </w:rPr>
        <w:tab/>
      </w:r>
      <w:r>
        <w:rPr>
          <w:sz w:val="24"/>
          <w:szCs w:val="24"/>
        </w:rPr>
        <w:tab/>
      </w:r>
      <w:r>
        <w:rPr>
          <w:sz w:val="24"/>
          <w:szCs w:val="24"/>
        </w:rPr>
        <w:tab/>
        <w:t xml:space="preserve">            </w:t>
      </w:r>
      <w:proofErr w:type="spellStart"/>
      <w:r>
        <w:rPr>
          <w:sz w:val="24"/>
          <w:szCs w:val="24"/>
        </w:rPr>
        <w:t>Н.И.Михайлова</w:t>
      </w:r>
      <w:proofErr w:type="spellEnd"/>
    </w:p>
    <w:p w:rsidR="000C2D18" w:rsidRDefault="000C2D18" w:rsidP="000C2D18">
      <w:pPr>
        <w:pStyle w:val="FORMATTEXT0"/>
        <w:rPr>
          <w:sz w:val="24"/>
          <w:szCs w:val="24"/>
        </w:rPr>
      </w:pPr>
      <w:r w:rsidRPr="000C2D18">
        <w:rPr>
          <w:sz w:val="24"/>
          <w:szCs w:val="24"/>
        </w:rPr>
        <w:t>    </w:t>
      </w:r>
    </w:p>
    <w:p w:rsidR="000C2D18" w:rsidRDefault="000C2D18" w:rsidP="000C2D18">
      <w:pPr>
        <w:pStyle w:val="FORMATTEXT0"/>
        <w:jc w:val="right"/>
        <w:rPr>
          <w:sz w:val="24"/>
          <w:szCs w:val="24"/>
        </w:rPr>
      </w:pPr>
    </w:p>
    <w:p w:rsidR="000C2D18" w:rsidRDefault="000C2D18" w:rsidP="000C2D18">
      <w:pPr>
        <w:pStyle w:val="FORMATTEXT0"/>
        <w:jc w:val="right"/>
        <w:rPr>
          <w:sz w:val="24"/>
          <w:szCs w:val="24"/>
        </w:rPr>
      </w:pPr>
    </w:p>
    <w:p w:rsidR="000C2D18" w:rsidRDefault="000C2D18" w:rsidP="000C2D18">
      <w:pPr>
        <w:pStyle w:val="FORMATTEXT0"/>
        <w:jc w:val="right"/>
        <w:rPr>
          <w:sz w:val="24"/>
          <w:szCs w:val="24"/>
        </w:rPr>
      </w:pPr>
    </w:p>
    <w:p w:rsidR="000C2D18" w:rsidRDefault="000C2D18" w:rsidP="000C2D18">
      <w:pPr>
        <w:pStyle w:val="FORMATTEXT0"/>
        <w:jc w:val="right"/>
        <w:rPr>
          <w:sz w:val="24"/>
          <w:szCs w:val="24"/>
        </w:rPr>
      </w:pPr>
    </w:p>
    <w:p w:rsidR="000C2D18" w:rsidRDefault="000C2D18" w:rsidP="000C2D18">
      <w:pPr>
        <w:pStyle w:val="FORMATTEXT0"/>
        <w:jc w:val="right"/>
        <w:rPr>
          <w:sz w:val="24"/>
          <w:szCs w:val="24"/>
        </w:rPr>
      </w:pPr>
    </w:p>
    <w:p w:rsidR="000C2D18" w:rsidRDefault="000C2D18" w:rsidP="000C2D18">
      <w:pPr>
        <w:pStyle w:val="FORMATTEXT0"/>
        <w:jc w:val="right"/>
        <w:rPr>
          <w:sz w:val="24"/>
          <w:szCs w:val="24"/>
        </w:rPr>
      </w:pPr>
    </w:p>
    <w:p w:rsidR="000C2D18" w:rsidRDefault="000C2D18" w:rsidP="000C2D18">
      <w:pPr>
        <w:pStyle w:val="FORMATTEXT0"/>
        <w:jc w:val="right"/>
        <w:rPr>
          <w:sz w:val="24"/>
          <w:szCs w:val="24"/>
        </w:rPr>
      </w:pPr>
    </w:p>
    <w:p w:rsidR="000C2D18" w:rsidRDefault="000C2D18" w:rsidP="000C2D18">
      <w:pPr>
        <w:pStyle w:val="FORMATTEXT0"/>
        <w:jc w:val="right"/>
        <w:rPr>
          <w:sz w:val="24"/>
          <w:szCs w:val="24"/>
        </w:rPr>
      </w:pPr>
    </w:p>
    <w:p w:rsidR="000C2D18" w:rsidRDefault="000C2D18" w:rsidP="000C2D18">
      <w:pPr>
        <w:pStyle w:val="FORMATTEXT0"/>
        <w:jc w:val="right"/>
        <w:rPr>
          <w:sz w:val="24"/>
          <w:szCs w:val="24"/>
        </w:rPr>
      </w:pPr>
    </w:p>
    <w:p w:rsidR="000C2D18" w:rsidRDefault="000C2D18" w:rsidP="000C2D18">
      <w:pPr>
        <w:pStyle w:val="FORMATTEXT0"/>
        <w:jc w:val="right"/>
        <w:rPr>
          <w:sz w:val="24"/>
          <w:szCs w:val="24"/>
        </w:rPr>
      </w:pPr>
    </w:p>
    <w:p w:rsidR="000C2D18" w:rsidRDefault="000C2D18" w:rsidP="000C2D18">
      <w:pPr>
        <w:pStyle w:val="FORMATTEXT0"/>
        <w:jc w:val="right"/>
        <w:rPr>
          <w:sz w:val="24"/>
          <w:szCs w:val="24"/>
        </w:rPr>
      </w:pPr>
    </w:p>
    <w:p w:rsidR="000C2D18" w:rsidRDefault="000C2D18" w:rsidP="000C2D18">
      <w:pPr>
        <w:pStyle w:val="FORMATTEXT0"/>
        <w:jc w:val="right"/>
        <w:rPr>
          <w:sz w:val="24"/>
          <w:szCs w:val="24"/>
        </w:rPr>
      </w:pPr>
    </w:p>
    <w:p w:rsidR="000C2D18" w:rsidRDefault="000C2D18" w:rsidP="000C2D18">
      <w:pPr>
        <w:pStyle w:val="FORMATTEXT0"/>
        <w:jc w:val="right"/>
        <w:rPr>
          <w:sz w:val="24"/>
          <w:szCs w:val="24"/>
        </w:rPr>
      </w:pPr>
    </w:p>
    <w:p w:rsidR="000C2D18" w:rsidRDefault="000C2D18" w:rsidP="000C2D18">
      <w:pPr>
        <w:pStyle w:val="FORMATTEXT0"/>
        <w:jc w:val="right"/>
        <w:rPr>
          <w:sz w:val="24"/>
          <w:szCs w:val="24"/>
        </w:rPr>
      </w:pPr>
    </w:p>
    <w:p w:rsidR="000C2D18" w:rsidRPr="000C2D18" w:rsidRDefault="000C2D18" w:rsidP="000C2D18">
      <w:pPr>
        <w:pStyle w:val="FORMATTEXT0"/>
        <w:jc w:val="right"/>
        <w:rPr>
          <w:sz w:val="24"/>
          <w:szCs w:val="24"/>
        </w:rPr>
      </w:pPr>
      <w:r w:rsidRPr="000C2D18">
        <w:rPr>
          <w:sz w:val="24"/>
          <w:szCs w:val="24"/>
        </w:rPr>
        <w:t> УТВЕРЖДЕН</w:t>
      </w:r>
    </w:p>
    <w:p w:rsidR="000C2D18" w:rsidRPr="000C2D18" w:rsidRDefault="000C2D18" w:rsidP="000C2D18">
      <w:pPr>
        <w:pStyle w:val="FORMATTEXT0"/>
        <w:jc w:val="right"/>
        <w:rPr>
          <w:sz w:val="24"/>
          <w:szCs w:val="24"/>
        </w:rPr>
      </w:pPr>
      <w:r w:rsidRPr="000C2D18">
        <w:rPr>
          <w:sz w:val="24"/>
          <w:szCs w:val="24"/>
        </w:rPr>
        <w:t>     постановлением</w:t>
      </w:r>
    </w:p>
    <w:p w:rsidR="000C2D18" w:rsidRDefault="000C2D18" w:rsidP="000C2D18">
      <w:pPr>
        <w:pStyle w:val="FORMATTEXT0"/>
        <w:jc w:val="right"/>
        <w:rPr>
          <w:sz w:val="24"/>
          <w:szCs w:val="24"/>
        </w:rPr>
      </w:pPr>
      <w:proofErr w:type="spellStart"/>
      <w:r>
        <w:rPr>
          <w:sz w:val="24"/>
          <w:szCs w:val="24"/>
        </w:rPr>
        <w:t>Емелькинского</w:t>
      </w:r>
      <w:proofErr w:type="spellEnd"/>
      <w:r>
        <w:rPr>
          <w:sz w:val="24"/>
          <w:szCs w:val="24"/>
        </w:rPr>
        <w:t xml:space="preserve"> сельского поселения  </w:t>
      </w:r>
    </w:p>
    <w:p w:rsidR="000C2D18" w:rsidRPr="000C2D18" w:rsidRDefault="000C2D18" w:rsidP="000C2D18">
      <w:pPr>
        <w:pStyle w:val="FORMATTEXT0"/>
        <w:jc w:val="right"/>
        <w:rPr>
          <w:sz w:val="24"/>
          <w:szCs w:val="24"/>
        </w:rPr>
      </w:pPr>
      <w:r w:rsidRPr="000C2D18">
        <w:rPr>
          <w:sz w:val="24"/>
          <w:szCs w:val="24"/>
        </w:rPr>
        <w:t>Аксубаевского</w:t>
      </w:r>
    </w:p>
    <w:p w:rsidR="000C2D18" w:rsidRPr="000C2D18" w:rsidRDefault="000C2D18" w:rsidP="000C2D18">
      <w:pPr>
        <w:pStyle w:val="FORMATTEXT0"/>
        <w:jc w:val="right"/>
        <w:rPr>
          <w:sz w:val="24"/>
          <w:szCs w:val="24"/>
        </w:rPr>
      </w:pPr>
      <w:r w:rsidRPr="000C2D18">
        <w:rPr>
          <w:sz w:val="24"/>
          <w:szCs w:val="24"/>
        </w:rPr>
        <w:t>муниципального района</w:t>
      </w:r>
    </w:p>
    <w:p w:rsidR="000C2D18" w:rsidRPr="000C2D18" w:rsidRDefault="000C2D18" w:rsidP="000C2D18">
      <w:pPr>
        <w:pStyle w:val="FORMATTEXT0"/>
        <w:jc w:val="right"/>
        <w:rPr>
          <w:sz w:val="24"/>
          <w:szCs w:val="24"/>
        </w:rPr>
      </w:pPr>
      <w:r w:rsidRPr="000C2D18">
        <w:rPr>
          <w:sz w:val="24"/>
          <w:szCs w:val="24"/>
        </w:rPr>
        <w:t>     от</w:t>
      </w:r>
      <w:r>
        <w:rPr>
          <w:sz w:val="24"/>
          <w:szCs w:val="24"/>
        </w:rPr>
        <w:t xml:space="preserve"> </w:t>
      </w:r>
      <w:r w:rsidR="004D103D">
        <w:rPr>
          <w:sz w:val="24"/>
          <w:szCs w:val="24"/>
        </w:rPr>
        <w:t>_________</w:t>
      </w:r>
      <w:r>
        <w:rPr>
          <w:sz w:val="24"/>
          <w:szCs w:val="24"/>
        </w:rPr>
        <w:t>.2022</w:t>
      </w:r>
      <w:r w:rsidRPr="000C2D18">
        <w:rPr>
          <w:sz w:val="24"/>
          <w:szCs w:val="24"/>
        </w:rPr>
        <w:t xml:space="preserve"> года N</w:t>
      </w:r>
      <w:r>
        <w:rPr>
          <w:sz w:val="24"/>
          <w:szCs w:val="24"/>
        </w:rPr>
        <w:t xml:space="preserve"> </w:t>
      </w:r>
      <w:r w:rsidR="004D103D">
        <w:rPr>
          <w:sz w:val="24"/>
          <w:szCs w:val="24"/>
        </w:rPr>
        <w:t>__</w:t>
      </w:r>
      <w:r w:rsidRPr="000C2D18">
        <w:rPr>
          <w:sz w:val="24"/>
          <w:szCs w:val="24"/>
        </w:rPr>
        <w:t xml:space="preserve"> </w:t>
      </w:r>
    </w:p>
    <w:p w:rsidR="000C2D18" w:rsidRPr="000C2D18" w:rsidRDefault="000C2D18" w:rsidP="000C2D18">
      <w:pPr>
        <w:pStyle w:val="HEADERTEXT0"/>
        <w:rPr>
          <w:b/>
          <w:bCs/>
          <w:sz w:val="24"/>
          <w:szCs w:val="24"/>
        </w:rPr>
      </w:pPr>
    </w:p>
    <w:p w:rsidR="000C2D18" w:rsidRPr="000C2D18" w:rsidRDefault="000C2D18" w:rsidP="000C2D18">
      <w:pPr>
        <w:pStyle w:val="HEADERTEXT0"/>
        <w:jc w:val="center"/>
        <w:rPr>
          <w:b/>
          <w:bCs/>
          <w:sz w:val="24"/>
          <w:szCs w:val="24"/>
        </w:rPr>
      </w:pPr>
      <w:r w:rsidRPr="000C2D18">
        <w:rPr>
          <w:b/>
          <w:bCs/>
          <w:sz w:val="24"/>
          <w:szCs w:val="24"/>
        </w:rPr>
        <w:t xml:space="preserve"> Положение о порядке обращений граждан по фактам коррупционной направленности в </w:t>
      </w:r>
      <w:proofErr w:type="spellStart"/>
      <w:r>
        <w:rPr>
          <w:b/>
          <w:bCs/>
          <w:sz w:val="24"/>
          <w:szCs w:val="24"/>
        </w:rPr>
        <w:t>Емелькинском</w:t>
      </w:r>
      <w:proofErr w:type="spellEnd"/>
      <w:r>
        <w:rPr>
          <w:b/>
          <w:bCs/>
          <w:sz w:val="24"/>
          <w:szCs w:val="24"/>
        </w:rPr>
        <w:t xml:space="preserve"> </w:t>
      </w:r>
      <w:r w:rsidRPr="000C2D18">
        <w:rPr>
          <w:b/>
          <w:bCs/>
          <w:sz w:val="24"/>
          <w:szCs w:val="24"/>
        </w:rPr>
        <w:t xml:space="preserve">сельском поселении Аксубаевского муниципального района </w:t>
      </w:r>
    </w:p>
    <w:p w:rsidR="000C2D18" w:rsidRPr="000C2D18" w:rsidRDefault="000C2D18" w:rsidP="000C2D18">
      <w:pPr>
        <w:pStyle w:val="HEADERTEXT0"/>
        <w:jc w:val="center"/>
        <w:rPr>
          <w:b/>
          <w:bCs/>
          <w:sz w:val="24"/>
          <w:szCs w:val="24"/>
        </w:rPr>
      </w:pPr>
    </w:p>
    <w:p w:rsidR="000C2D18" w:rsidRPr="000C2D18" w:rsidRDefault="000C2D18" w:rsidP="000C2D18">
      <w:pPr>
        <w:pStyle w:val="HEADERTEXT0"/>
        <w:rPr>
          <w:b/>
          <w:bCs/>
          <w:sz w:val="24"/>
          <w:szCs w:val="24"/>
        </w:rPr>
      </w:pPr>
    </w:p>
    <w:p w:rsidR="000C2D18" w:rsidRPr="000C2D18" w:rsidRDefault="000C2D18" w:rsidP="000C2D18">
      <w:pPr>
        <w:pStyle w:val="HEADERTEXT0"/>
        <w:jc w:val="center"/>
        <w:rPr>
          <w:b/>
          <w:bCs/>
          <w:sz w:val="24"/>
          <w:szCs w:val="24"/>
        </w:rPr>
      </w:pPr>
      <w:r w:rsidRPr="000C2D18">
        <w:rPr>
          <w:b/>
          <w:bCs/>
          <w:sz w:val="24"/>
          <w:szCs w:val="24"/>
        </w:rPr>
        <w:t xml:space="preserve"> 1. Общие положения</w:t>
      </w:r>
    </w:p>
    <w:p w:rsidR="000C2D18" w:rsidRPr="000C2D18" w:rsidRDefault="000C2D18" w:rsidP="000C2D18">
      <w:pPr>
        <w:pStyle w:val="FORMATTEXT0"/>
        <w:ind w:firstLine="568"/>
        <w:jc w:val="both"/>
        <w:rPr>
          <w:sz w:val="24"/>
          <w:szCs w:val="24"/>
        </w:rPr>
      </w:pPr>
      <w:proofErr w:type="gramStart"/>
      <w:r w:rsidRPr="000C2D18">
        <w:rPr>
          <w:sz w:val="24"/>
          <w:szCs w:val="24"/>
        </w:rPr>
        <w:t xml:space="preserve">1.1.Настоящее Положение о порядке обращений граждан по фактам коррупционной направленности (далее - Положение) устанавливает порядок работы в </w:t>
      </w:r>
      <w:proofErr w:type="spellStart"/>
      <w:r>
        <w:rPr>
          <w:sz w:val="24"/>
          <w:szCs w:val="24"/>
        </w:rPr>
        <w:t>Емелькинском</w:t>
      </w:r>
      <w:proofErr w:type="spellEnd"/>
      <w:r>
        <w:rPr>
          <w:sz w:val="24"/>
          <w:szCs w:val="24"/>
        </w:rPr>
        <w:t xml:space="preserve"> </w:t>
      </w:r>
      <w:r w:rsidRPr="000C2D18">
        <w:rPr>
          <w:sz w:val="24"/>
          <w:szCs w:val="24"/>
        </w:rPr>
        <w:t>сельском поселении Аксубаевского муниципального района (далее по тексту – Поселение) по обращениям граждан по фактам коррупционной направленности который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w:t>
      </w:r>
      <w:proofErr w:type="gramEnd"/>
      <w:r w:rsidRPr="000C2D18">
        <w:rPr>
          <w:sz w:val="24"/>
          <w:szCs w:val="24"/>
        </w:rPr>
        <w:t xml:space="preserve">, содержащих признаки злоупотребления служебным положением </w:t>
      </w:r>
      <w:proofErr w:type="gramStart"/>
      <w:r w:rsidRPr="000C2D18">
        <w:rPr>
          <w:sz w:val="24"/>
          <w:szCs w:val="24"/>
        </w:rPr>
        <w:t>с</w:t>
      </w:r>
      <w:proofErr w:type="gramEnd"/>
      <w:r w:rsidRPr="000C2D18">
        <w:rPr>
          <w:sz w:val="24"/>
          <w:szCs w:val="24"/>
        </w:rPr>
        <w:t xml:space="preserve"> которыми граждане столкнулись на территории сельского поселения.</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1.2. Правовую основу работы по обращениям граждан по фактам коррупционной направленности" составляют: Федеральный закон от 01.01.2001 г. "О противодействии коррупции"; Федеральный закон от 01.01.2001 г. "О порядке рассмотрения обращений граждан Российской Федерации"; Закон Республики Татарстан от 01.01.2001 N 16-ЗРТ "Об обращениях граждан в Республики Татарстан".</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1.3. Установленный настоящим Положением порядок рассмотрения обращений граждан распространяется на обращения граждан, за исключением обращений, которые подлежат рассмотрению в ином порядке, установленном федеральными конституционными законами и иными федеральными законами.</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1.4.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 xml:space="preserve">1.5. Секретарь </w:t>
      </w:r>
      <w:proofErr w:type="spellStart"/>
      <w:r>
        <w:rPr>
          <w:sz w:val="24"/>
          <w:szCs w:val="24"/>
        </w:rPr>
        <w:t>Емелькинского</w:t>
      </w:r>
      <w:proofErr w:type="spellEnd"/>
      <w:r w:rsidRPr="000C2D18">
        <w:rPr>
          <w:sz w:val="24"/>
          <w:szCs w:val="24"/>
        </w:rPr>
        <w:t xml:space="preserve"> сельского поселения Аксубаевского муниципального района (далее - секретарь поселения) систематически анализирует и обобщает обращения граждан, содержащиеся в них критические замечания, с целью своевременного выявления и устранения причин, порождающих факты коррупционной направленности.</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p>
    <w:p w:rsidR="000C2D18" w:rsidRPr="000C2D18" w:rsidRDefault="000C2D18" w:rsidP="000C2D18">
      <w:pPr>
        <w:pStyle w:val="HEADERTEXT0"/>
        <w:rPr>
          <w:b/>
          <w:bCs/>
          <w:sz w:val="24"/>
          <w:szCs w:val="24"/>
        </w:rPr>
      </w:pPr>
    </w:p>
    <w:p w:rsidR="000C2D18" w:rsidRPr="000C2D18" w:rsidRDefault="000C2D18" w:rsidP="000C2D18">
      <w:pPr>
        <w:pStyle w:val="HEADERTEXT0"/>
        <w:jc w:val="center"/>
        <w:rPr>
          <w:b/>
          <w:bCs/>
          <w:sz w:val="24"/>
          <w:szCs w:val="24"/>
        </w:rPr>
      </w:pPr>
      <w:r w:rsidRPr="000C2D18">
        <w:rPr>
          <w:b/>
          <w:bCs/>
          <w:sz w:val="24"/>
          <w:szCs w:val="24"/>
        </w:rPr>
        <w:t xml:space="preserve"> 2. Право граждан на обращение</w:t>
      </w:r>
    </w:p>
    <w:p w:rsidR="000C2D18" w:rsidRPr="000C2D18" w:rsidRDefault="000C2D18" w:rsidP="000C2D18">
      <w:pPr>
        <w:pStyle w:val="FORMATTEXT0"/>
        <w:ind w:firstLine="568"/>
        <w:jc w:val="both"/>
        <w:rPr>
          <w:sz w:val="24"/>
          <w:szCs w:val="24"/>
        </w:rPr>
      </w:pPr>
      <w:r w:rsidRPr="000C2D18">
        <w:rPr>
          <w:sz w:val="24"/>
          <w:szCs w:val="24"/>
        </w:rPr>
        <w:t>2.1. Граждане имеют право обращаться лично. Обращения могут быть, как с подписью и всеми адресными данными, так и анонимными.</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 xml:space="preserve">2.2. Граждане реализуют право на обращение свободно и добровольно, не </w:t>
      </w:r>
      <w:r w:rsidRPr="000C2D18">
        <w:rPr>
          <w:sz w:val="24"/>
          <w:szCs w:val="24"/>
        </w:rPr>
        <w:lastRenderedPageBreak/>
        <w:t>нарушая прав и свободы других лиц.</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2.3. При обращении родителей (законных представителей) в исполнительный комитет Поселения по фактам коррупционной направленности гражданин имеет право:</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 xml:space="preserve">- </w:t>
      </w:r>
      <w:proofErr w:type="gramStart"/>
      <w:r w:rsidRPr="000C2D18">
        <w:rPr>
          <w:sz w:val="24"/>
          <w:szCs w:val="24"/>
        </w:rPr>
        <w:t>Предоставлять дополнительные документы</w:t>
      </w:r>
      <w:proofErr w:type="gramEnd"/>
      <w:r w:rsidRPr="000C2D18">
        <w:rPr>
          <w:sz w:val="24"/>
          <w:szCs w:val="24"/>
        </w:rPr>
        <w:t xml:space="preserve"> и материалы, либо обращаться с просьбой об их истребовании.</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 Получать письменный ответ по существу поставленных в обращении вопросов, уведомление о переадресации письменного обращения в государственные органы, орган местного самоуправления или должностному лицу, в компетенцию которых входит решение поставленных в обращении вопросов.</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p>
    <w:p w:rsidR="000C2D18" w:rsidRPr="000C2D18" w:rsidRDefault="000C2D18" w:rsidP="000C2D18">
      <w:pPr>
        <w:pStyle w:val="HEADERTEXT0"/>
        <w:rPr>
          <w:b/>
          <w:bCs/>
          <w:sz w:val="24"/>
          <w:szCs w:val="24"/>
        </w:rPr>
      </w:pPr>
    </w:p>
    <w:p w:rsidR="000C2D18" w:rsidRPr="000C2D18" w:rsidRDefault="000C2D18" w:rsidP="000C2D18">
      <w:pPr>
        <w:pStyle w:val="HEADERTEXT0"/>
        <w:jc w:val="center"/>
        <w:rPr>
          <w:b/>
          <w:bCs/>
          <w:sz w:val="24"/>
          <w:szCs w:val="24"/>
        </w:rPr>
      </w:pPr>
      <w:r w:rsidRPr="000C2D18">
        <w:rPr>
          <w:b/>
          <w:bCs/>
          <w:sz w:val="24"/>
          <w:szCs w:val="24"/>
        </w:rPr>
        <w:t xml:space="preserve"> 3. Требования к письменному обращению</w:t>
      </w:r>
    </w:p>
    <w:p w:rsidR="000C2D18" w:rsidRPr="000C2D18" w:rsidRDefault="000C2D18" w:rsidP="000C2D18">
      <w:pPr>
        <w:pStyle w:val="FORMATTEXT0"/>
        <w:ind w:firstLine="568"/>
        <w:jc w:val="both"/>
        <w:rPr>
          <w:sz w:val="24"/>
          <w:szCs w:val="24"/>
        </w:rPr>
      </w:pPr>
      <w:r w:rsidRPr="000C2D18">
        <w:rPr>
          <w:sz w:val="24"/>
          <w:szCs w:val="24"/>
        </w:rPr>
        <w:t>3.1. В письменном обращении граждан в обязательном порядке указывается фамилия, имя, отчество соответствующего должностного лица или его должность. Для тех, кто желает получить письменный ответ на своё обращение, необходимо указать свою фамилию, имя, отчество, почтовый адрес, по которому должен быть направлен ответ, уведомление переадресации обращения, изложить суть обращения, заявления или жалобы, поставить дату.</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3.2. В случае необходимости в подтверждение своих доводов гражданин по письменному обращению может приложить документы и материалы, либо их копии, книжки и оригиналы иных документов. Приложенные к обращениям документы, возвращаются заявителям по их просьбе.</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 xml:space="preserve">3.3. </w:t>
      </w:r>
      <w:proofErr w:type="gramStart"/>
      <w:r w:rsidRPr="000C2D18">
        <w:rPr>
          <w:sz w:val="24"/>
          <w:szCs w:val="24"/>
        </w:rPr>
        <w:t>Обращения, поступившие в исполнительный комитет в "Ящик для обращений граждан по вопросам коррупции" вынимаются ежемесячно в последний рабочей день данного месяца секретарем поселения.</w:t>
      </w:r>
      <w:proofErr w:type="gramEnd"/>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3.4. Все письменные обращения подлежат обязательной регистрации в день вскрытия "Ящика для обращений граждан по вопросам коррупции". Регистрационный номер обращения граждан указывается в письменном обращении, который ставится в верхнем левом углу первого листа.</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3.5. Письма граждан с пометкой "лично" после прочтения адресатом, в случае, если в них ставятся вопросы, требующие официальных ответов, передаются на регистрацию в установленном порядке.</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 xml:space="preserve">3.6. Письменное обращение, содержащее вопросы, решение которых не входит в компетенцию </w:t>
      </w:r>
      <w:proofErr w:type="spellStart"/>
      <w:r>
        <w:rPr>
          <w:sz w:val="24"/>
          <w:szCs w:val="24"/>
        </w:rPr>
        <w:t>Емелькинского</w:t>
      </w:r>
      <w:proofErr w:type="spellEnd"/>
      <w:r>
        <w:rPr>
          <w:sz w:val="24"/>
          <w:szCs w:val="24"/>
        </w:rPr>
        <w:t xml:space="preserve"> </w:t>
      </w:r>
      <w:r w:rsidRPr="000C2D18">
        <w:rPr>
          <w:sz w:val="24"/>
          <w:szCs w:val="24"/>
        </w:rPr>
        <w:t>сельского поселения Аксубаевского муниципального района, подлежит пересылке в течение семи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о переадресации его обращения.</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3.7. Запрещается направлять жалобы граждан на рассмотрение тем должностным лицам Поселения, решение или действие (бездействие) которых обжалуется.</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p>
    <w:p w:rsidR="000C2D18" w:rsidRPr="000C2D18" w:rsidRDefault="000C2D18" w:rsidP="000C2D18">
      <w:pPr>
        <w:pStyle w:val="HEADERTEXT0"/>
        <w:rPr>
          <w:b/>
          <w:bCs/>
          <w:sz w:val="24"/>
          <w:szCs w:val="24"/>
        </w:rPr>
      </w:pPr>
    </w:p>
    <w:p w:rsidR="000C2D18" w:rsidRPr="000C2D18" w:rsidRDefault="000C2D18" w:rsidP="000C2D18">
      <w:pPr>
        <w:pStyle w:val="HEADERTEXT0"/>
        <w:jc w:val="center"/>
        <w:rPr>
          <w:b/>
          <w:bCs/>
          <w:sz w:val="24"/>
          <w:szCs w:val="24"/>
        </w:rPr>
      </w:pPr>
      <w:r w:rsidRPr="000C2D18">
        <w:rPr>
          <w:b/>
          <w:bCs/>
          <w:sz w:val="24"/>
          <w:szCs w:val="24"/>
        </w:rPr>
        <w:t xml:space="preserve"> 4. Порядок рассмотрения обращений граждан, подготовка ответов</w:t>
      </w:r>
    </w:p>
    <w:p w:rsidR="000C2D18" w:rsidRPr="000C2D18" w:rsidRDefault="000C2D18" w:rsidP="000C2D18">
      <w:pPr>
        <w:pStyle w:val="FORMATTEXT0"/>
        <w:ind w:firstLine="568"/>
        <w:jc w:val="both"/>
        <w:rPr>
          <w:sz w:val="24"/>
          <w:szCs w:val="24"/>
        </w:rPr>
      </w:pPr>
      <w:r w:rsidRPr="000C2D18">
        <w:rPr>
          <w:sz w:val="24"/>
          <w:szCs w:val="24"/>
        </w:rPr>
        <w:t>4.1. Все обращения граждан по фактам коррупционной направленности подлежат обязательному рассмотрению.</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4.2. При наличии в поступившем обращении сведений о подготавливаемом, совершаемом или совершенном противоправном деянии, а также о лице, его подготавливающем, совершающем или совершившем, такое обращение направляется в правоохранительные органы в соответствии с их компетенцией.</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4.3. Учет, регистрация, ход рассмотрения обращения граждан</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осуществляются секретарем поселения с занесением в журнал с пометкой "К".</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4.4. Секретарь поселения:</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-обеспечивает объективное, всестороннее и своевременное рассмотрение обращения, в случае необходимости (или пожелания) - и с участием гражданина, направившего обращение;</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 запрашивает необходимые для рассмотрения обращения документы и материалы;</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 принимает меры, направленные на восстановление или защиту нарушенных прав и законных интересов гражданина;</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 дает письменные ответы по существу поставленных в обращении вопросов;</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 уведомляет гражданина о направлении его обращения на рассмотрение в другой орган или другие предприятия и организации в соответствии с их компетенцией.</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4.5. Ответы на обращения граждан по фактам коррупции, готовятся на бланке исполнительного комитета</w:t>
      </w:r>
      <w:r>
        <w:rPr>
          <w:sz w:val="24"/>
          <w:szCs w:val="24"/>
        </w:rPr>
        <w:t xml:space="preserve"> </w:t>
      </w:r>
      <w:proofErr w:type="spellStart"/>
      <w:r>
        <w:rPr>
          <w:sz w:val="24"/>
          <w:szCs w:val="24"/>
        </w:rPr>
        <w:t>Емелькинского</w:t>
      </w:r>
      <w:proofErr w:type="spellEnd"/>
      <w:r>
        <w:rPr>
          <w:sz w:val="24"/>
          <w:szCs w:val="24"/>
        </w:rPr>
        <w:t xml:space="preserve"> сельского поселения</w:t>
      </w:r>
      <w:r w:rsidRPr="000C2D18">
        <w:rPr>
          <w:sz w:val="24"/>
          <w:szCs w:val="24"/>
        </w:rPr>
        <w:t xml:space="preserve"> Аксубаевского муниципального района за подписью заместителя главы поселения и регистрируются в журнале с пометкой "К".</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4.6 Ответы должны содержать конкретную и четкую информацию по всем вопросам, поставленным в обращении граждан. Если заявителю дан ответ в устной форме, то в материалах, приложенных к обращению, должно быть это указано. Если дается промежуточный ответ, то указывается срок окончательного решения поставленного вопроса.</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Ответы, подготовленные на основании правовых документов, должны содержать реквизиты этих документов с указанием даты и наименования.</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 xml:space="preserve">4.7. Обращения граждан после их рассмотрения секретарем поселения передаются </w:t>
      </w:r>
      <w:r>
        <w:rPr>
          <w:sz w:val="24"/>
          <w:szCs w:val="24"/>
        </w:rPr>
        <w:t xml:space="preserve">Главе </w:t>
      </w:r>
      <w:proofErr w:type="spellStart"/>
      <w:r>
        <w:rPr>
          <w:sz w:val="24"/>
          <w:szCs w:val="24"/>
        </w:rPr>
        <w:t>Емелькинского</w:t>
      </w:r>
      <w:proofErr w:type="spellEnd"/>
      <w:r>
        <w:rPr>
          <w:sz w:val="24"/>
          <w:szCs w:val="24"/>
        </w:rPr>
        <w:t xml:space="preserve"> </w:t>
      </w:r>
      <w:r w:rsidRPr="000C2D18">
        <w:rPr>
          <w:sz w:val="24"/>
          <w:szCs w:val="24"/>
        </w:rPr>
        <w:t>сельского поселения Аксубаевского муниципального района со всеми относящимися к ним материалами, который выносит решение по выяснившим фактам по результатам рассмотрения.</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 xml:space="preserve">4.8. При получении письменного обращения, в котором содержатся нецензурные, оскорбительные выражения, угрозы жизни, здоровью или имуществу должностного лица, а также членов его семьи исполнительный комитет </w:t>
      </w:r>
      <w:proofErr w:type="spellStart"/>
      <w:r>
        <w:rPr>
          <w:sz w:val="24"/>
          <w:szCs w:val="24"/>
        </w:rPr>
        <w:t>Емелькинского</w:t>
      </w:r>
      <w:proofErr w:type="spellEnd"/>
      <w:r>
        <w:rPr>
          <w:sz w:val="24"/>
          <w:szCs w:val="24"/>
        </w:rPr>
        <w:t xml:space="preserve"> </w:t>
      </w:r>
      <w:r w:rsidRPr="000C2D18">
        <w:rPr>
          <w:sz w:val="24"/>
          <w:szCs w:val="24"/>
        </w:rPr>
        <w:t>сельского поселения Аксубаевского муниципального района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 xml:space="preserve">4.9. В случае если текст письменного обращения не поддается прочтению, обращение не подлежит направлению на рассмотрение и ответ на него не дается. Заявителю об этом сообщается, если его фамилия и почтовый адрес поддаются </w:t>
      </w:r>
      <w:r w:rsidRPr="000C2D18">
        <w:rPr>
          <w:sz w:val="24"/>
          <w:szCs w:val="24"/>
        </w:rPr>
        <w:lastRenderedPageBreak/>
        <w:t>прочтению.</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4.10. Обращения граждан, поступившие от одного и того же лица по одному и тому же вопросу, если со времени подачи первого обращения истек установленный настоящим Положением срок рассмотрения или заявитель не согласен с принятым по его обращению решением, считаются повторными.</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При работе с повторными обращениями формируется дело с уже имеющимися документами по обращениям данного заявителя.</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Не считаются повторными обращения одного и того же заявителя, но по разным вопросам, а также многократные - по одному и тому же вопросу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p>
    <w:p w:rsidR="000C2D18" w:rsidRPr="000C2D18" w:rsidRDefault="000C2D18" w:rsidP="000C2D18">
      <w:pPr>
        <w:pStyle w:val="HEADERTEXT0"/>
        <w:rPr>
          <w:b/>
          <w:bCs/>
          <w:sz w:val="24"/>
          <w:szCs w:val="24"/>
        </w:rPr>
      </w:pPr>
    </w:p>
    <w:p w:rsidR="000C2D18" w:rsidRPr="000C2D18" w:rsidRDefault="000C2D18" w:rsidP="000C2D18">
      <w:pPr>
        <w:pStyle w:val="HEADERTEXT0"/>
        <w:jc w:val="center"/>
        <w:rPr>
          <w:b/>
          <w:bCs/>
          <w:sz w:val="24"/>
          <w:szCs w:val="24"/>
        </w:rPr>
      </w:pPr>
      <w:r w:rsidRPr="000C2D18">
        <w:rPr>
          <w:b/>
          <w:bCs/>
          <w:sz w:val="24"/>
          <w:szCs w:val="24"/>
        </w:rPr>
        <w:t xml:space="preserve"> 5. Сроки рассмотрения обращений и уведомление заявителей</w:t>
      </w:r>
    </w:p>
    <w:p w:rsidR="000C2D18" w:rsidRPr="000C2D18" w:rsidRDefault="000C2D18" w:rsidP="000C2D18">
      <w:pPr>
        <w:pStyle w:val="FORMATTEXT0"/>
        <w:ind w:firstLine="568"/>
        <w:jc w:val="both"/>
        <w:rPr>
          <w:sz w:val="24"/>
          <w:szCs w:val="24"/>
        </w:rPr>
      </w:pPr>
      <w:r w:rsidRPr="000C2D18">
        <w:rPr>
          <w:sz w:val="24"/>
          <w:szCs w:val="24"/>
        </w:rPr>
        <w:t xml:space="preserve">5.1. Обращения, поступившие исполнительный комитет </w:t>
      </w:r>
      <w:proofErr w:type="spellStart"/>
      <w:r>
        <w:rPr>
          <w:sz w:val="24"/>
          <w:szCs w:val="24"/>
        </w:rPr>
        <w:t>Емелькинского</w:t>
      </w:r>
      <w:proofErr w:type="spellEnd"/>
      <w:r>
        <w:rPr>
          <w:sz w:val="24"/>
          <w:szCs w:val="24"/>
        </w:rPr>
        <w:t xml:space="preserve"> </w:t>
      </w:r>
      <w:r w:rsidRPr="000C2D18">
        <w:rPr>
          <w:sz w:val="24"/>
          <w:szCs w:val="24"/>
        </w:rPr>
        <w:t>сельского поселения Аксубаевского муниципального района рассматриваются в сроках установленного законодательством. Обращения, не требующие дополнительного изучения и проверки, рассматриваются безотлагательно. О результатах рассмотрения уведомляются заявители.</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 xml:space="preserve">5.2. Порядок проведения анализа обращений граждан и </w:t>
      </w:r>
      <w:proofErr w:type="gramStart"/>
      <w:r w:rsidRPr="000C2D18">
        <w:rPr>
          <w:sz w:val="24"/>
          <w:szCs w:val="24"/>
        </w:rPr>
        <w:t xml:space="preserve">организаций, поступивших в </w:t>
      </w:r>
      <w:proofErr w:type="spellStart"/>
      <w:r>
        <w:rPr>
          <w:sz w:val="24"/>
          <w:szCs w:val="24"/>
        </w:rPr>
        <w:t>Емелькинское</w:t>
      </w:r>
      <w:proofErr w:type="spellEnd"/>
      <w:r>
        <w:rPr>
          <w:sz w:val="24"/>
          <w:szCs w:val="24"/>
        </w:rPr>
        <w:t xml:space="preserve"> </w:t>
      </w:r>
      <w:r w:rsidRPr="000C2D18">
        <w:rPr>
          <w:sz w:val="24"/>
          <w:szCs w:val="24"/>
        </w:rPr>
        <w:t>сельское поселение Аксубаевского муниципального района Республики Татарстан осуществляется</w:t>
      </w:r>
      <w:proofErr w:type="gramEnd"/>
      <w:r w:rsidRPr="000C2D18">
        <w:rPr>
          <w:sz w:val="24"/>
          <w:szCs w:val="24"/>
        </w:rPr>
        <w:t xml:space="preserve"> в соответствии с муниципальным правовым актом принятом исполнительным комитетом поселения.</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 xml:space="preserve">5.3. В </w:t>
      </w:r>
      <w:proofErr w:type="gramStart"/>
      <w:r w:rsidRPr="000C2D18">
        <w:rPr>
          <w:sz w:val="24"/>
          <w:szCs w:val="24"/>
        </w:rPr>
        <w:t>случаях</w:t>
      </w:r>
      <w:proofErr w:type="gramEnd"/>
      <w:r w:rsidRPr="000C2D18">
        <w:rPr>
          <w:sz w:val="24"/>
          <w:szCs w:val="24"/>
        </w:rPr>
        <w:t xml:space="preserve"> когда в обращении содержатся сведения о готовящемся, совершаемом или совершенном противоправном деянии, а также о лице, его готовящем, совершающем или совершившем, обращение рекомендуется регистрировать и направлять в правоохранительные органы в кратчайший срок.</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Анонимные обращения, а также обращения без указания конкретных лиц и обстоятельств дела рассматриваются в соответствии с Федеральным законом от 02 мая 2006 г. "О порядке рассмотрения обращений граждан Российской Федерации", но при проведении мониторинга по обращениям не учитываются.</w:t>
      </w:r>
    </w:p>
    <w:p w:rsidR="000C2D18" w:rsidRPr="000C2D18" w:rsidRDefault="000C2D18" w:rsidP="000C2D18">
      <w:pPr>
        <w:pStyle w:val="FORMATTEXT0"/>
        <w:ind w:firstLine="568"/>
        <w:jc w:val="both"/>
        <w:rPr>
          <w:sz w:val="24"/>
          <w:szCs w:val="24"/>
        </w:rPr>
      </w:pPr>
      <w:bookmarkStart w:id="0" w:name="_GoBack"/>
      <w:bookmarkEnd w:id="0"/>
    </w:p>
    <w:p w:rsidR="000C2D18" w:rsidRPr="000C2D18" w:rsidRDefault="000C2D18" w:rsidP="000C2D18">
      <w:pPr>
        <w:pStyle w:val="FORMATTEXT0"/>
        <w:ind w:firstLine="568"/>
        <w:jc w:val="both"/>
        <w:rPr>
          <w:sz w:val="24"/>
          <w:szCs w:val="24"/>
        </w:rPr>
      </w:pPr>
    </w:p>
    <w:p w:rsidR="000C2D18" w:rsidRPr="000C2D18" w:rsidRDefault="000C2D18" w:rsidP="000C2D18">
      <w:pPr>
        <w:pStyle w:val="HEADERTEXT0"/>
        <w:rPr>
          <w:b/>
          <w:bCs/>
          <w:sz w:val="24"/>
          <w:szCs w:val="24"/>
        </w:rPr>
      </w:pPr>
    </w:p>
    <w:p w:rsidR="000C2D18" w:rsidRPr="000C2D18" w:rsidRDefault="000C2D18" w:rsidP="000C2D18">
      <w:pPr>
        <w:pStyle w:val="HEADERTEXT0"/>
        <w:jc w:val="center"/>
        <w:rPr>
          <w:b/>
          <w:bCs/>
          <w:sz w:val="24"/>
          <w:szCs w:val="24"/>
        </w:rPr>
      </w:pPr>
      <w:r w:rsidRPr="000C2D18">
        <w:rPr>
          <w:b/>
          <w:bCs/>
          <w:sz w:val="24"/>
          <w:szCs w:val="24"/>
        </w:rPr>
        <w:t xml:space="preserve"> 6. Ответственность за своевременное соблюдение порядка рассмотрения обращений</w:t>
      </w:r>
    </w:p>
    <w:p w:rsidR="000C2D18" w:rsidRPr="000C2D18" w:rsidRDefault="000C2D18" w:rsidP="000C2D18">
      <w:pPr>
        <w:pStyle w:val="FORMATTEXT0"/>
        <w:ind w:firstLine="568"/>
        <w:jc w:val="both"/>
        <w:rPr>
          <w:sz w:val="24"/>
          <w:szCs w:val="24"/>
        </w:rPr>
      </w:pPr>
      <w:r w:rsidRPr="000C2D18">
        <w:rPr>
          <w:sz w:val="24"/>
          <w:szCs w:val="24"/>
        </w:rPr>
        <w:t>6.1. Руководитель исполнительного комитета</w:t>
      </w:r>
      <w:r>
        <w:rPr>
          <w:sz w:val="24"/>
          <w:szCs w:val="24"/>
        </w:rPr>
        <w:t xml:space="preserve"> </w:t>
      </w:r>
      <w:proofErr w:type="spellStart"/>
      <w:r>
        <w:rPr>
          <w:sz w:val="24"/>
          <w:szCs w:val="24"/>
        </w:rPr>
        <w:t>Емелькинского</w:t>
      </w:r>
      <w:proofErr w:type="spellEnd"/>
      <w:r>
        <w:rPr>
          <w:sz w:val="24"/>
          <w:szCs w:val="24"/>
        </w:rPr>
        <w:t xml:space="preserve"> </w:t>
      </w:r>
      <w:r w:rsidRPr="000C2D18">
        <w:rPr>
          <w:sz w:val="24"/>
          <w:szCs w:val="24"/>
        </w:rPr>
        <w:t>сельского поселения Аксубаевского муниципального района принимает меры по своевременному выявлению и устранению причин нарушения прав, свобод и законных интересов граждан.</w:t>
      </w:r>
    </w:p>
    <w:p w:rsidR="000C2D18" w:rsidRPr="000C2D18" w:rsidRDefault="000C2D18" w:rsidP="000C2D18">
      <w:pPr>
        <w:pStyle w:val="FORMATTEXT0"/>
        <w:ind w:firstLine="568"/>
        <w:jc w:val="both"/>
        <w:rPr>
          <w:sz w:val="24"/>
          <w:szCs w:val="24"/>
        </w:rPr>
      </w:pPr>
    </w:p>
    <w:p w:rsidR="000C2D18" w:rsidRPr="000C2D18" w:rsidRDefault="000C2D18" w:rsidP="000C2D18">
      <w:pPr>
        <w:pStyle w:val="FORMATTEXT0"/>
        <w:ind w:firstLine="568"/>
        <w:jc w:val="both"/>
        <w:rPr>
          <w:sz w:val="24"/>
          <w:szCs w:val="24"/>
        </w:rPr>
      </w:pPr>
      <w:r w:rsidRPr="000C2D18">
        <w:rPr>
          <w:sz w:val="24"/>
          <w:szCs w:val="24"/>
        </w:rPr>
        <w:t>6.2. Лица, виновные в нарушении порядка рассмотрения обращений граждан, изложенного в настоящем Положении, несут ответственность, предусмотренную законодательством РФ.</w:t>
      </w:r>
    </w:p>
    <w:p w:rsidR="000C2D18" w:rsidRPr="000C2D18" w:rsidRDefault="000C2D18" w:rsidP="000C2D18">
      <w:pPr>
        <w:rPr>
          <w:rFonts w:cs="Arial"/>
        </w:rPr>
      </w:pPr>
    </w:p>
    <w:p w:rsidR="00F9787A" w:rsidRPr="000C2D18" w:rsidRDefault="00F9787A" w:rsidP="00F9787A">
      <w:pPr>
        <w:rPr>
          <w:rFonts w:cs="Arial"/>
        </w:rPr>
      </w:pPr>
    </w:p>
    <w:sectPr w:rsidR="00F9787A" w:rsidRPr="000C2D18" w:rsidSect="0072688D">
      <w:headerReference w:type="even" r:id="rId10"/>
      <w:headerReference w:type="default" r:id="rId11"/>
      <w:headerReference w:type="first" r:id="rId12"/>
      <w:pgSz w:w="11906" w:h="16838"/>
      <w:pgMar w:top="284" w:right="851" w:bottom="142"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EF4" w:rsidRDefault="00941EF4">
      <w:r>
        <w:separator/>
      </w:r>
    </w:p>
  </w:endnote>
  <w:endnote w:type="continuationSeparator" w:id="0">
    <w:p w:rsidR="00941EF4" w:rsidRDefault="00941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EF4" w:rsidRDefault="00941EF4">
      <w:r>
        <w:separator/>
      </w:r>
    </w:p>
  </w:footnote>
  <w:footnote w:type="continuationSeparator" w:id="0">
    <w:p w:rsidR="00941EF4" w:rsidRDefault="00941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7E5" w:rsidRDefault="00E477E5">
    <w:pPr>
      <w:pStyle w:val="af0"/>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rsidR="00E477E5" w:rsidRDefault="00E477E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E477E5" w:rsidRDefault="00E477E5" w:rsidP="00E477E5">
        <w:pPr>
          <w:pStyle w:val="af0"/>
          <w:jc w:val="center"/>
        </w:pPr>
        <w:r>
          <w:fldChar w:fldCharType="begin"/>
        </w:r>
        <w:r>
          <w:instrText>PAGE   \* MERGEFORMAT</w:instrText>
        </w:r>
        <w:r>
          <w:fldChar w:fldCharType="separate"/>
        </w:r>
        <w:r w:rsidR="004D103D">
          <w:rPr>
            <w:noProof/>
          </w:rPr>
          <w:t>5</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7E5" w:rsidRDefault="00E477E5" w:rsidP="00E477E5">
    <w:pPr>
      <w:pStyle w:val="af0"/>
      <w:jc w:val="right"/>
    </w:pPr>
  </w:p>
  <w:p w:rsidR="00E477E5" w:rsidRDefault="00E477E5">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1">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982073"/>
    <w:multiLevelType w:val="multilevel"/>
    <w:tmpl w:val="06262696"/>
    <w:numStyleLink w:val="Style1"/>
  </w:abstractNum>
  <w:num w:numId="1">
    <w:abstractNumId w:val="3"/>
  </w:num>
  <w:num w:numId="2">
    <w:abstractNumId w:val="11"/>
  </w:num>
  <w:num w:numId="3">
    <w:abstractNumId w:val="9"/>
  </w:num>
  <w:num w:numId="4">
    <w:abstractNumId w:val="23"/>
  </w:num>
  <w:num w:numId="5">
    <w:abstractNumId w:val="19"/>
  </w:num>
  <w:num w:numId="6">
    <w:abstractNumId w:val="2"/>
  </w:num>
  <w:num w:numId="7">
    <w:abstractNumId w:val="7"/>
  </w:num>
  <w:num w:numId="8">
    <w:abstractNumId w:val="21"/>
  </w:num>
  <w:num w:numId="9">
    <w:abstractNumId w:val="16"/>
  </w:num>
  <w:num w:numId="10">
    <w:abstractNumId w:val="15"/>
  </w:num>
  <w:num w:numId="11">
    <w:abstractNumId w:val="0"/>
  </w:num>
  <w:num w:numId="12">
    <w:abstractNumId w:val="4"/>
  </w:num>
  <w:num w:numId="13">
    <w:abstractNumId w:val="14"/>
  </w:num>
  <w:num w:numId="14">
    <w:abstractNumId w:val="12"/>
  </w:num>
  <w:num w:numId="15">
    <w:abstractNumId w:val="8"/>
  </w:num>
  <w:num w:numId="16">
    <w:abstractNumId w:val="1"/>
  </w:num>
  <w:num w:numId="17">
    <w:abstractNumId w:val="10"/>
  </w:num>
  <w:num w:numId="18">
    <w:abstractNumId w:val="5"/>
  </w:num>
  <w:num w:numId="19">
    <w:abstractNumId w:val="6"/>
  </w:num>
  <w:num w:numId="20">
    <w:abstractNumId w:val="13"/>
  </w:num>
  <w:num w:numId="21">
    <w:abstractNumId w:val="17"/>
  </w:num>
  <w:num w:numId="22">
    <w:abstractNumId w:val="24"/>
  </w:num>
  <w:num w:numId="23">
    <w:abstractNumId w:val="18"/>
  </w:num>
  <w:num w:numId="24">
    <w:abstractNumId w:val="2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5B9"/>
    <w:rsid w:val="000335AE"/>
    <w:rsid w:val="00055055"/>
    <w:rsid w:val="00060407"/>
    <w:rsid w:val="00080999"/>
    <w:rsid w:val="000B45B9"/>
    <w:rsid w:val="000C2D18"/>
    <w:rsid w:val="000C5C27"/>
    <w:rsid w:val="00182903"/>
    <w:rsid w:val="00194AB8"/>
    <w:rsid w:val="0020531C"/>
    <w:rsid w:val="00284B17"/>
    <w:rsid w:val="002D138C"/>
    <w:rsid w:val="00310509"/>
    <w:rsid w:val="00311221"/>
    <w:rsid w:val="00314A79"/>
    <w:rsid w:val="00362CBA"/>
    <w:rsid w:val="00373D76"/>
    <w:rsid w:val="003B32A2"/>
    <w:rsid w:val="003C0DC3"/>
    <w:rsid w:val="003C0E0D"/>
    <w:rsid w:val="003D2F6E"/>
    <w:rsid w:val="003F329D"/>
    <w:rsid w:val="004166F8"/>
    <w:rsid w:val="00455488"/>
    <w:rsid w:val="00484516"/>
    <w:rsid w:val="004914E5"/>
    <w:rsid w:val="004D103D"/>
    <w:rsid w:val="004F2ED1"/>
    <w:rsid w:val="00514CF9"/>
    <w:rsid w:val="00515AA5"/>
    <w:rsid w:val="00553A78"/>
    <w:rsid w:val="00565B30"/>
    <w:rsid w:val="00565F30"/>
    <w:rsid w:val="0059648B"/>
    <w:rsid w:val="005B4911"/>
    <w:rsid w:val="005F57B0"/>
    <w:rsid w:val="00653460"/>
    <w:rsid w:val="00653FD7"/>
    <w:rsid w:val="006740CD"/>
    <w:rsid w:val="0069528E"/>
    <w:rsid w:val="006B2BC2"/>
    <w:rsid w:val="006C1780"/>
    <w:rsid w:val="006F4315"/>
    <w:rsid w:val="007002C2"/>
    <w:rsid w:val="007007D6"/>
    <w:rsid w:val="0071535F"/>
    <w:rsid w:val="00722185"/>
    <w:rsid w:val="0072688D"/>
    <w:rsid w:val="00733B98"/>
    <w:rsid w:val="007411C8"/>
    <w:rsid w:val="007468BF"/>
    <w:rsid w:val="007C0643"/>
    <w:rsid w:val="007D65C8"/>
    <w:rsid w:val="007E4C22"/>
    <w:rsid w:val="00817E0E"/>
    <w:rsid w:val="00820814"/>
    <w:rsid w:val="008539F9"/>
    <w:rsid w:val="00857D46"/>
    <w:rsid w:val="008826A4"/>
    <w:rsid w:val="008D6A99"/>
    <w:rsid w:val="00906B72"/>
    <w:rsid w:val="009318EC"/>
    <w:rsid w:val="00941EF4"/>
    <w:rsid w:val="00952D5F"/>
    <w:rsid w:val="009817E3"/>
    <w:rsid w:val="009C6990"/>
    <w:rsid w:val="009F123E"/>
    <w:rsid w:val="00A023E6"/>
    <w:rsid w:val="00A0498A"/>
    <w:rsid w:val="00A25BA4"/>
    <w:rsid w:val="00A84E5E"/>
    <w:rsid w:val="00AD4FAD"/>
    <w:rsid w:val="00AD7E5C"/>
    <w:rsid w:val="00B329FB"/>
    <w:rsid w:val="00B4547B"/>
    <w:rsid w:val="00B50AFE"/>
    <w:rsid w:val="00B50B47"/>
    <w:rsid w:val="00B6010A"/>
    <w:rsid w:val="00B92781"/>
    <w:rsid w:val="00B955EB"/>
    <w:rsid w:val="00BB45B6"/>
    <w:rsid w:val="00C464C5"/>
    <w:rsid w:val="00C609E8"/>
    <w:rsid w:val="00C82B41"/>
    <w:rsid w:val="00C975EF"/>
    <w:rsid w:val="00CB6A13"/>
    <w:rsid w:val="00D27894"/>
    <w:rsid w:val="00DC75A5"/>
    <w:rsid w:val="00E239B9"/>
    <w:rsid w:val="00E477E5"/>
    <w:rsid w:val="00E91DBB"/>
    <w:rsid w:val="00E97EB4"/>
    <w:rsid w:val="00EB4F5B"/>
    <w:rsid w:val="00EF2B70"/>
    <w:rsid w:val="00F10E2A"/>
    <w:rsid w:val="00F73511"/>
    <w:rsid w:val="00F9787A"/>
    <w:rsid w:val="00FB7524"/>
    <w:rsid w:val="00FC090B"/>
    <w:rsid w:val="00FC3F9A"/>
    <w:rsid w:val="00FF64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3511"/>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F73511"/>
    <w:pPr>
      <w:jc w:val="center"/>
      <w:outlineLvl w:val="0"/>
    </w:pPr>
    <w:rPr>
      <w:rFonts w:cs="Arial"/>
      <w:b/>
      <w:bCs/>
      <w:kern w:val="32"/>
      <w:sz w:val="32"/>
      <w:szCs w:val="32"/>
    </w:rPr>
  </w:style>
  <w:style w:type="paragraph" w:styleId="2">
    <w:name w:val="heading 2"/>
    <w:aliases w:val="!Разделы документа"/>
    <w:basedOn w:val="a"/>
    <w:link w:val="20"/>
    <w:qFormat/>
    <w:rsid w:val="00F73511"/>
    <w:pPr>
      <w:jc w:val="center"/>
      <w:outlineLvl w:val="1"/>
    </w:pPr>
    <w:rPr>
      <w:rFonts w:cs="Arial"/>
      <w:b/>
      <w:bCs/>
      <w:iCs/>
      <w:sz w:val="30"/>
      <w:szCs w:val="28"/>
    </w:rPr>
  </w:style>
  <w:style w:type="paragraph" w:styleId="3">
    <w:name w:val="heading 3"/>
    <w:aliases w:val="!Главы документа"/>
    <w:basedOn w:val="a"/>
    <w:link w:val="30"/>
    <w:qFormat/>
    <w:rsid w:val="00F73511"/>
    <w:pPr>
      <w:outlineLvl w:val="2"/>
    </w:pPr>
    <w:rPr>
      <w:rFonts w:cs="Arial"/>
      <w:b/>
      <w:bCs/>
      <w:sz w:val="28"/>
      <w:szCs w:val="26"/>
    </w:rPr>
  </w:style>
  <w:style w:type="paragraph" w:styleId="4">
    <w:name w:val="heading 4"/>
    <w:aliases w:val="!Параграфы/Статьи документа"/>
    <w:basedOn w:val="a"/>
    <w:link w:val="40"/>
    <w:qFormat/>
    <w:rsid w:val="00F73511"/>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E4C22"/>
    <w:pPr>
      <w:spacing w:before="100" w:beforeAutospacing="1" w:after="100" w:afterAutospacing="1"/>
    </w:pPr>
    <w:rPr>
      <w:rFonts w:ascii="Times New Roman" w:hAnsi="Times New Roman"/>
    </w:rPr>
  </w:style>
  <w:style w:type="paragraph" w:customStyle="1" w:styleId="formattext">
    <w:name w:val="formattext"/>
    <w:basedOn w:val="a"/>
    <w:rsid w:val="007E4C22"/>
    <w:pPr>
      <w:spacing w:before="100" w:beforeAutospacing="1" w:after="100" w:afterAutospacing="1"/>
    </w:pPr>
    <w:rPr>
      <w:rFonts w:ascii="Times New Roman" w:hAnsi="Times New Roman"/>
    </w:rPr>
  </w:style>
  <w:style w:type="character" w:styleId="a3">
    <w:name w:val="Hyperlink"/>
    <w:basedOn w:val="a0"/>
    <w:rsid w:val="00F73511"/>
    <w:rPr>
      <w:color w:val="0000FF"/>
      <w:u w:val="none"/>
    </w:rPr>
  </w:style>
  <w:style w:type="paragraph" w:styleId="a4">
    <w:name w:val="No Spacing"/>
    <w:qFormat/>
    <w:rsid w:val="006F4315"/>
    <w:pPr>
      <w:spacing w:after="0" w:line="240" w:lineRule="auto"/>
    </w:pPr>
    <w:rPr>
      <w:rFonts w:ascii="Calibri" w:eastAsia="Times New Roman" w:hAnsi="Calibri" w:cs="Times New Roman"/>
    </w:rPr>
  </w:style>
  <w:style w:type="character" w:customStyle="1" w:styleId="x-phmenubutton">
    <w:name w:val="x-ph__menu__button"/>
    <w:basedOn w:val="a0"/>
    <w:rsid w:val="006740CD"/>
  </w:style>
  <w:style w:type="character" w:customStyle="1" w:styleId="5">
    <w:name w:val="Основной текст (5)_"/>
    <w:link w:val="50"/>
    <w:uiPriority w:val="99"/>
    <w:locked/>
    <w:rsid w:val="00C975EF"/>
    <w:rPr>
      <w:sz w:val="26"/>
      <w:szCs w:val="26"/>
      <w:shd w:val="clear" w:color="auto" w:fill="FFFFFF"/>
    </w:rPr>
  </w:style>
  <w:style w:type="paragraph" w:customStyle="1" w:styleId="50">
    <w:name w:val="Основной текст (5)"/>
    <w:basedOn w:val="a"/>
    <w:link w:val="5"/>
    <w:uiPriority w:val="99"/>
    <w:rsid w:val="00C975EF"/>
    <w:pPr>
      <w:shd w:val="clear" w:color="auto" w:fill="FFFFFF"/>
      <w:spacing w:after="600" w:line="322" w:lineRule="exact"/>
    </w:pPr>
    <w:rPr>
      <w:sz w:val="26"/>
      <w:szCs w:val="26"/>
    </w:rPr>
  </w:style>
  <w:style w:type="character" w:customStyle="1" w:styleId="10">
    <w:name w:val="Заголовок 1 Знак"/>
    <w:aliases w:val="!Части документа Знак"/>
    <w:basedOn w:val="a0"/>
    <w:link w:val="1"/>
    <w:rsid w:val="007007D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7007D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7007D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7007D6"/>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F73511"/>
    <w:rPr>
      <w:rFonts w:ascii="Arial" w:hAnsi="Arial"/>
      <w:b w:val="0"/>
      <w:i w:val="0"/>
      <w:iCs/>
      <w:color w:val="0000FF"/>
      <w:sz w:val="24"/>
      <w:u w:val="none"/>
    </w:rPr>
  </w:style>
  <w:style w:type="paragraph" w:styleId="a5">
    <w:name w:val="annotation text"/>
    <w:aliases w:val="!Равноширинный текст документа"/>
    <w:basedOn w:val="a"/>
    <w:link w:val="a6"/>
    <w:semiHidden/>
    <w:rsid w:val="00F73511"/>
    <w:rPr>
      <w:rFonts w:ascii="Courier" w:hAnsi="Courier"/>
      <w:sz w:val="22"/>
      <w:szCs w:val="20"/>
    </w:rPr>
  </w:style>
  <w:style w:type="character" w:customStyle="1" w:styleId="a6">
    <w:name w:val="Текст примечания Знак"/>
    <w:aliases w:val="!Равноширинный текст документа Знак"/>
    <w:basedOn w:val="a0"/>
    <w:link w:val="a5"/>
    <w:semiHidden/>
    <w:rsid w:val="007007D6"/>
    <w:rPr>
      <w:rFonts w:ascii="Courier" w:eastAsia="Times New Roman" w:hAnsi="Courier" w:cs="Times New Roman"/>
      <w:szCs w:val="20"/>
      <w:lang w:eastAsia="ru-RU"/>
    </w:rPr>
  </w:style>
  <w:style w:type="paragraph" w:customStyle="1" w:styleId="Title">
    <w:name w:val="Title!Название НПА"/>
    <w:basedOn w:val="a"/>
    <w:rsid w:val="00F73511"/>
    <w:pPr>
      <w:spacing w:before="240" w:after="60"/>
      <w:jc w:val="center"/>
      <w:outlineLvl w:val="0"/>
    </w:pPr>
    <w:rPr>
      <w:rFonts w:cs="Arial"/>
      <w:b/>
      <w:bCs/>
      <w:kern w:val="28"/>
      <w:sz w:val="32"/>
      <w:szCs w:val="32"/>
    </w:rPr>
  </w:style>
  <w:style w:type="paragraph" w:customStyle="1" w:styleId="Application">
    <w:name w:val="Application!Приложение"/>
    <w:rsid w:val="00F73511"/>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F73511"/>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F73511"/>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F73511"/>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F73511"/>
    <w:rPr>
      <w:sz w:val="28"/>
    </w:rPr>
  </w:style>
  <w:style w:type="character" w:styleId="a7">
    <w:name w:val="FollowedHyperlink"/>
    <w:basedOn w:val="a0"/>
    <w:uiPriority w:val="99"/>
    <w:semiHidden/>
    <w:unhideWhenUsed/>
    <w:rsid w:val="00F73511"/>
    <w:rPr>
      <w:color w:val="954F72" w:themeColor="followedHyperlink"/>
      <w:u w:val="single"/>
    </w:rPr>
  </w:style>
  <w:style w:type="paragraph" w:styleId="a8">
    <w:name w:val="List Paragraph"/>
    <w:basedOn w:val="a"/>
    <w:uiPriority w:val="34"/>
    <w:qFormat/>
    <w:rsid w:val="00C464C5"/>
    <w:pPr>
      <w:spacing w:after="160" w:line="259" w:lineRule="auto"/>
      <w:ind w:left="720" w:firstLine="0"/>
      <w:contextualSpacing/>
      <w:jc w:val="left"/>
    </w:pPr>
    <w:rPr>
      <w:rFonts w:asciiTheme="minorHAnsi" w:eastAsiaTheme="minorHAnsi" w:hAnsiTheme="minorHAnsi" w:cstheme="minorBidi"/>
      <w:sz w:val="22"/>
      <w:szCs w:val="22"/>
      <w:lang w:eastAsia="en-US"/>
    </w:rPr>
  </w:style>
  <w:style w:type="paragraph" w:styleId="a9">
    <w:name w:val="Balloon Text"/>
    <w:basedOn w:val="a"/>
    <w:link w:val="aa"/>
    <w:uiPriority w:val="99"/>
    <w:unhideWhenUsed/>
    <w:rsid w:val="00B329FB"/>
    <w:rPr>
      <w:rFonts w:ascii="Tahoma" w:hAnsi="Tahoma" w:cs="Tahoma"/>
      <w:sz w:val="16"/>
      <w:szCs w:val="16"/>
    </w:rPr>
  </w:style>
  <w:style w:type="character" w:customStyle="1" w:styleId="aa">
    <w:name w:val="Текст выноски Знак"/>
    <w:basedOn w:val="a0"/>
    <w:link w:val="a9"/>
    <w:uiPriority w:val="99"/>
    <w:rsid w:val="00B329FB"/>
    <w:rPr>
      <w:rFonts w:ascii="Tahoma" w:eastAsia="Times New Roman" w:hAnsi="Tahoma" w:cs="Tahoma"/>
      <w:sz w:val="16"/>
      <w:szCs w:val="16"/>
      <w:lang w:eastAsia="ru-RU"/>
    </w:rPr>
  </w:style>
  <w:style w:type="paragraph" w:customStyle="1" w:styleId="Default">
    <w:name w:val="Default"/>
    <w:rsid w:val="00AD7E5C"/>
    <w:pPr>
      <w:autoSpaceDE w:val="0"/>
      <w:autoSpaceDN w:val="0"/>
      <w:adjustRightInd w:val="0"/>
      <w:spacing w:after="0" w:line="240" w:lineRule="auto"/>
    </w:pPr>
    <w:rPr>
      <w:rFonts w:ascii="Arial" w:hAnsi="Arial" w:cs="Arial"/>
      <w:color w:val="000000"/>
      <w:sz w:val="24"/>
      <w:szCs w:val="24"/>
    </w:rPr>
  </w:style>
  <w:style w:type="table" w:styleId="ab">
    <w:name w:val="Table Grid"/>
    <w:basedOn w:val="a1"/>
    <w:uiPriority w:val="59"/>
    <w:rsid w:val="00AD7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qFormat/>
    <w:rsid w:val="00AD7E5C"/>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c">
    <w:name w:val="Strong"/>
    <w:uiPriority w:val="22"/>
    <w:qFormat/>
    <w:rsid w:val="00AD7E5C"/>
    <w:rPr>
      <w:b/>
      <w:bCs/>
    </w:rPr>
  </w:style>
  <w:style w:type="paragraph" w:styleId="ad">
    <w:name w:val="footnote text"/>
    <w:basedOn w:val="a"/>
    <w:link w:val="ae"/>
    <w:semiHidden/>
    <w:rsid w:val="00AD7E5C"/>
    <w:pPr>
      <w:ind w:firstLine="0"/>
      <w:jc w:val="left"/>
    </w:pPr>
    <w:rPr>
      <w:rFonts w:ascii="Times New Roman" w:hAnsi="Times New Roman"/>
      <w:sz w:val="20"/>
      <w:szCs w:val="20"/>
    </w:rPr>
  </w:style>
  <w:style w:type="character" w:customStyle="1" w:styleId="ae">
    <w:name w:val="Текст сноски Знак"/>
    <w:basedOn w:val="a0"/>
    <w:link w:val="ad"/>
    <w:semiHidden/>
    <w:rsid w:val="00AD7E5C"/>
    <w:rPr>
      <w:rFonts w:ascii="Times New Roman" w:eastAsia="Times New Roman" w:hAnsi="Times New Roman" w:cs="Times New Roman"/>
      <w:sz w:val="20"/>
      <w:szCs w:val="20"/>
      <w:lang w:eastAsia="ru-RU"/>
    </w:rPr>
  </w:style>
  <w:style w:type="character" w:styleId="af">
    <w:name w:val="footnote reference"/>
    <w:uiPriority w:val="99"/>
    <w:semiHidden/>
    <w:rsid w:val="00AD7E5C"/>
    <w:rPr>
      <w:vertAlign w:val="superscript"/>
    </w:rPr>
  </w:style>
  <w:style w:type="paragraph" w:styleId="af0">
    <w:name w:val="header"/>
    <w:basedOn w:val="a"/>
    <w:link w:val="af1"/>
    <w:uiPriority w:val="99"/>
    <w:rsid w:val="00AD7E5C"/>
    <w:pPr>
      <w:tabs>
        <w:tab w:val="center" w:pos="4677"/>
        <w:tab w:val="right" w:pos="9355"/>
      </w:tabs>
      <w:ind w:firstLine="0"/>
      <w:jc w:val="left"/>
    </w:pPr>
    <w:rPr>
      <w:rFonts w:ascii="Times New Roman" w:hAnsi="Times New Roman"/>
    </w:rPr>
  </w:style>
  <w:style w:type="character" w:customStyle="1" w:styleId="af1">
    <w:name w:val="Верхний колонтитул Знак"/>
    <w:basedOn w:val="a0"/>
    <w:link w:val="af0"/>
    <w:uiPriority w:val="99"/>
    <w:rsid w:val="00AD7E5C"/>
    <w:rPr>
      <w:rFonts w:ascii="Times New Roman" w:eastAsia="Times New Roman" w:hAnsi="Times New Roman" w:cs="Times New Roman"/>
      <w:sz w:val="24"/>
      <w:szCs w:val="24"/>
      <w:lang w:eastAsia="ru-RU"/>
    </w:rPr>
  </w:style>
  <w:style w:type="paragraph" w:styleId="af2">
    <w:name w:val="footer"/>
    <w:basedOn w:val="a"/>
    <w:link w:val="af3"/>
    <w:uiPriority w:val="99"/>
    <w:rsid w:val="00AD7E5C"/>
    <w:pPr>
      <w:tabs>
        <w:tab w:val="center" w:pos="4677"/>
        <w:tab w:val="right" w:pos="9355"/>
      </w:tabs>
      <w:ind w:firstLine="0"/>
      <w:jc w:val="left"/>
    </w:pPr>
    <w:rPr>
      <w:rFonts w:ascii="Times New Roman" w:hAnsi="Times New Roman"/>
    </w:rPr>
  </w:style>
  <w:style w:type="character" w:customStyle="1" w:styleId="af3">
    <w:name w:val="Нижний колонтитул Знак"/>
    <w:basedOn w:val="a0"/>
    <w:link w:val="af2"/>
    <w:uiPriority w:val="99"/>
    <w:rsid w:val="00AD7E5C"/>
    <w:rPr>
      <w:rFonts w:ascii="Times New Roman" w:eastAsia="Times New Roman" w:hAnsi="Times New Roman" w:cs="Times New Roman"/>
      <w:sz w:val="24"/>
      <w:szCs w:val="24"/>
      <w:lang w:eastAsia="ru-RU"/>
    </w:rPr>
  </w:style>
  <w:style w:type="paragraph" w:customStyle="1" w:styleId="ConsPlusCell">
    <w:name w:val="ConsPlusCell"/>
    <w:rsid w:val="00AD7E5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AD7E5C"/>
    <w:pPr>
      <w:autoSpaceDE w:val="0"/>
      <w:autoSpaceDN w:val="0"/>
      <w:adjustRightInd w:val="0"/>
      <w:spacing w:after="0" w:line="240" w:lineRule="auto"/>
      <w:ind w:firstLine="720"/>
    </w:pPr>
    <w:rPr>
      <w:rFonts w:ascii="Arial" w:eastAsia="Calibri" w:hAnsi="Arial" w:cs="Arial"/>
      <w:sz w:val="20"/>
      <w:szCs w:val="20"/>
    </w:rPr>
  </w:style>
  <w:style w:type="paragraph" w:customStyle="1" w:styleId="11">
    <w:name w:val="Обычный1"/>
    <w:rsid w:val="00AD7E5C"/>
    <w:pPr>
      <w:spacing w:before="100" w:after="100" w:line="240" w:lineRule="auto"/>
    </w:pPr>
    <w:rPr>
      <w:rFonts w:ascii="Times New Roman" w:eastAsia="Times New Roman" w:hAnsi="Times New Roman" w:cs="Times New Roman"/>
      <w:sz w:val="24"/>
      <w:szCs w:val="20"/>
      <w:lang w:eastAsia="ru-RU"/>
    </w:rPr>
  </w:style>
  <w:style w:type="paragraph" w:customStyle="1" w:styleId="rvps3">
    <w:name w:val="rvps3"/>
    <w:basedOn w:val="a"/>
    <w:rsid w:val="00AD7E5C"/>
    <w:pPr>
      <w:spacing w:before="100" w:beforeAutospacing="1" w:after="100" w:afterAutospacing="1"/>
      <w:ind w:firstLine="0"/>
      <w:jc w:val="left"/>
    </w:pPr>
    <w:rPr>
      <w:rFonts w:ascii="Times New Roman" w:hAnsi="Times New Roman"/>
    </w:rPr>
  </w:style>
  <w:style w:type="paragraph" w:customStyle="1" w:styleId="12">
    <w:name w:val="1"/>
    <w:basedOn w:val="a"/>
    <w:rsid w:val="00AD7E5C"/>
    <w:pPr>
      <w:spacing w:before="100" w:beforeAutospacing="1" w:after="100" w:afterAutospacing="1"/>
      <w:ind w:firstLine="0"/>
      <w:jc w:val="left"/>
    </w:pPr>
    <w:rPr>
      <w:rFonts w:ascii="Tahoma" w:hAnsi="Tahoma" w:cs="Tahoma"/>
      <w:sz w:val="20"/>
      <w:szCs w:val="20"/>
      <w:lang w:val="en-US" w:eastAsia="en-US"/>
    </w:rPr>
  </w:style>
  <w:style w:type="paragraph" w:customStyle="1" w:styleId="ConsPlusNonformat">
    <w:name w:val="ConsPlusNonformat"/>
    <w:rsid w:val="00AD7E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Абзац списка1"/>
    <w:basedOn w:val="a"/>
    <w:rsid w:val="00AD7E5C"/>
    <w:pPr>
      <w:ind w:left="720" w:firstLine="0"/>
      <w:contextualSpacing/>
      <w:jc w:val="left"/>
    </w:pPr>
    <w:rPr>
      <w:rFonts w:ascii="Times New Roman" w:hAnsi="Times New Roman"/>
    </w:rPr>
  </w:style>
  <w:style w:type="character" w:styleId="af4">
    <w:name w:val="page number"/>
    <w:basedOn w:val="a0"/>
    <w:rsid w:val="00AD7E5C"/>
  </w:style>
  <w:style w:type="paragraph" w:styleId="af5">
    <w:name w:val="Normal (Web)"/>
    <w:basedOn w:val="a"/>
    <w:unhideWhenUsed/>
    <w:rsid w:val="00AD7E5C"/>
    <w:pPr>
      <w:spacing w:before="100" w:beforeAutospacing="1" w:after="100" w:afterAutospacing="1"/>
      <w:ind w:firstLine="0"/>
      <w:jc w:val="left"/>
    </w:pPr>
    <w:rPr>
      <w:rFonts w:ascii="Times New Roman" w:hAnsi="Times New Roman"/>
    </w:rPr>
  </w:style>
  <w:style w:type="paragraph" w:styleId="21">
    <w:name w:val="Body Text Indent 2"/>
    <w:basedOn w:val="a"/>
    <w:link w:val="22"/>
    <w:rsid w:val="00AD7E5C"/>
    <w:pPr>
      <w:spacing w:after="120" w:line="480" w:lineRule="auto"/>
      <w:ind w:left="283" w:firstLine="0"/>
      <w:jc w:val="left"/>
    </w:pPr>
    <w:rPr>
      <w:rFonts w:ascii="Times New Roman" w:hAnsi="Times New Roman"/>
    </w:rPr>
  </w:style>
  <w:style w:type="character" w:customStyle="1" w:styleId="22">
    <w:name w:val="Основной текст с отступом 2 Знак"/>
    <w:basedOn w:val="a0"/>
    <w:link w:val="21"/>
    <w:rsid w:val="00AD7E5C"/>
    <w:rPr>
      <w:rFonts w:ascii="Times New Roman" w:eastAsia="Times New Roman" w:hAnsi="Times New Roman" w:cs="Times New Roman"/>
      <w:sz w:val="24"/>
      <w:szCs w:val="24"/>
      <w:lang w:eastAsia="ru-RU"/>
    </w:rPr>
  </w:style>
  <w:style w:type="paragraph" w:styleId="af6">
    <w:name w:val="Body Text"/>
    <w:basedOn w:val="a"/>
    <w:link w:val="af7"/>
    <w:unhideWhenUsed/>
    <w:rsid w:val="00AD7E5C"/>
    <w:pPr>
      <w:spacing w:after="120" w:line="276" w:lineRule="auto"/>
      <w:ind w:firstLine="0"/>
      <w:jc w:val="left"/>
    </w:pPr>
    <w:rPr>
      <w:rFonts w:ascii="Calibri" w:hAnsi="Calibri"/>
      <w:sz w:val="22"/>
      <w:szCs w:val="22"/>
    </w:rPr>
  </w:style>
  <w:style w:type="character" w:customStyle="1" w:styleId="af7">
    <w:name w:val="Основной текст Знак"/>
    <w:basedOn w:val="a0"/>
    <w:link w:val="af6"/>
    <w:rsid w:val="00AD7E5C"/>
    <w:rPr>
      <w:rFonts w:ascii="Calibri" w:eastAsia="Times New Roman" w:hAnsi="Calibri" w:cs="Times New Roman"/>
      <w:lang w:eastAsia="ru-RU"/>
    </w:rPr>
  </w:style>
  <w:style w:type="paragraph" w:customStyle="1" w:styleId="headdoc">
    <w:name w:val="headdoc"/>
    <w:basedOn w:val="a"/>
    <w:rsid w:val="00AD7E5C"/>
    <w:pPr>
      <w:spacing w:before="100" w:beforeAutospacing="1" w:after="100" w:afterAutospacing="1"/>
      <w:ind w:firstLine="0"/>
      <w:jc w:val="left"/>
    </w:pPr>
    <w:rPr>
      <w:rFonts w:ascii="Times New Roman" w:hAnsi="Times New Roman"/>
    </w:rPr>
  </w:style>
  <w:style w:type="paragraph" w:customStyle="1" w:styleId="consplusnormal0">
    <w:name w:val="consplusnormal"/>
    <w:basedOn w:val="a"/>
    <w:rsid w:val="00AD7E5C"/>
    <w:pPr>
      <w:spacing w:before="100" w:beforeAutospacing="1" w:after="100" w:afterAutospacing="1"/>
      <w:ind w:firstLine="0"/>
      <w:jc w:val="left"/>
    </w:pPr>
    <w:rPr>
      <w:rFonts w:ascii="Times New Roman" w:hAnsi="Times New Roman"/>
    </w:rPr>
  </w:style>
  <w:style w:type="paragraph" w:customStyle="1" w:styleId="BodyText1">
    <w:name w:val="Body Text1"/>
    <w:basedOn w:val="a"/>
    <w:rsid w:val="00AD7E5C"/>
    <w:pPr>
      <w:ind w:firstLine="0"/>
      <w:jc w:val="left"/>
    </w:pPr>
    <w:rPr>
      <w:rFonts w:ascii="Times New Roman" w:hAnsi="Times New Roman"/>
      <w:sz w:val="28"/>
      <w:szCs w:val="20"/>
    </w:rPr>
  </w:style>
  <w:style w:type="paragraph" w:customStyle="1" w:styleId="af8">
    <w:name w:val="Знак Знак Знак Знак Знак Знак Знак"/>
    <w:basedOn w:val="a"/>
    <w:rsid w:val="00AD7E5C"/>
    <w:pPr>
      <w:spacing w:before="100" w:beforeAutospacing="1" w:after="100" w:afterAutospacing="1"/>
      <w:ind w:firstLine="0"/>
      <w:jc w:val="left"/>
    </w:pPr>
    <w:rPr>
      <w:rFonts w:ascii="Tahoma" w:hAnsi="Tahoma"/>
      <w:sz w:val="20"/>
      <w:szCs w:val="20"/>
      <w:lang w:val="en-US" w:eastAsia="en-US"/>
    </w:rPr>
  </w:style>
  <w:style w:type="paragraph" w:customStyle="1" w:styleId="41">
    <w:name w:val="Знак Знак4"/>
    <w:basedOn w:val="a"/>
    <w:rsid w:val="00AD7E5C"/>
    <w:pPr>
      <w:spacing w:before="100" w:beforeAutospacing="1" w:after="100" w:afterAutospacing="1"/>
      <w:ind w:firstLine="0"/>
      <w:jc w:val="left"/>
    </w:pPr>
    <w:rPr>
      <w:rFonts w:ascii="Tahoma" w:hAnsi="Tahoma"/>
      <w:sz w:val="20"/>
      <w:szCs w:val="20"/>
      <w:lang w:val="en-US" w:eastAsia="en-US"/>
    </w:rPr>
  </w:style>
  <w:style w:type="numbering" w:customStyle="1" w:styleId="Style1">
    <w:name w:val="Style1"/>
    <w:uiPriority w:val="99"/>
    <w:rsid w:val="00AD7E5C"/>
    <w:pPr>
      <w:numPr>
        <w:numId w:val="21"/>
      </w:numPr>
    </w:pPr>
  </w:style>
  <w:style w:type="paragraph" w:customStyle="1" w:styleId="ConsPlusDocList">
    <w:name w:val="ConsPlusDocList"/>
    <w:rsid w:val="00AD7E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D7E5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7E5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D7E5C"/>
    <w:pPr>
      <w:widowControl w:val="0"/>
      <w:autoSpaceDE w:val="0"/>
      <w:autoSpaceDN w:val="0"/>
      <w:spacing w:after="0" w:line="240" w:lineRule="auto"/>
    </w:pPr>
    <w:rPr>
      <w:rFonts w:ascii="Arial" w:eastAsia="Times New Roman" w:hAnsi="Arial" w:cs="Arial"/>
      <w:sz w:val="20"/>
      <w:szCs w:val="20"/>
      <w:lang w:eastAsia="ru-RU"/>
    </w:rPr>
  </w:style>
  <w:style w:type="paragraph" w:styleId="af9">
    <w:name w:val="Title"/>
    <w:basedOn w:val="a"/>
    <w:link w:val="afa"/>
    <w:qFormat/>
    <w:rsid w:val="00AD7E5C"/>
    <w:pPr>
      <w:ind w:firstLine="0"/>
      <w:jc w:val="center"/>
    </w:pPr>
    <w:rPr>
      <w:rFonts w:ascii="Times New Roman" w:hAnsi="Times New Roman"/>
      <w:b/>
      <w:bCs/>
      <w:sz w:val="28"/>
      <w:szCs w:val="28"/>
    </w:rPr>
  </w:style>
  <w:style w:type="character" w:customStyle="1" w:styleId="afa">
    <w:name w:val="Название Знак"/>
    <w:basedOn w:val="a0"/>
    <w:link w:val="af9"/>
    <w:rsid w:val="00AD7E5C"/>
    <w:rPr>
      <w:rFonts w:ascii="Times New Roman" w:eastAsia="Times New Roman" w:hAnsi="Times New Roman" w:cs="Times New Roman"/>
      <w:b/>
      <w:bCs/>
      <w:sz w:val="28"/>
      <w:szCs w:val="28"/>
      <w:lang w:eastAsia="ru-RU"/>
    </w:rPr>
  </w:style>
  <w:style w:type="character" w:customStyle="1" w:styleId="14">
    <w:name w:val="Ñòèëü1 Знак"/>
    <w:basedOn w:val="a0"/>
    <w:link w:val="15"/>
    <w:uiPriority w:val="99"/>
    <w:locked/>
    <w:rsid w:val="00B955EB"/>
    <w:rPr>
      <w:rFonts w:ascii="Times New Roman" w:eastAsia="Times New Roman" w:hAnsi="Times New Roman" w:cs="Times New Roman"/>
      <w:sz w:val="28"/>
      <w:szCs w:val="20"/>
      <w:lang w:eastAsia="ru-RU"/>
    </w:rPr>
  </w:style>
  <w:style w:type="paragraph" w:customStyle="1" w:styleId="15">
    <w:name w:val="Ñòèëü1"/>
    <w:basedOn w:val="a"/>
    <w:link w:val="14"/>
    <w:uiPriority w:val="99"/>
    <w:rsid w:val="00B955EB"/>
    <w:pPr>
      <w:spacing w:line="288" w:lineRule="auto"/>
      <w:ind w:firstLine="0"/>
      <w:jc w:val="left"/>
    </w:pPr>
    <w:rPr>
      <w:rFonts w:ascii="Times New Roman" w:hAnsi="Times New Roman"/>
      <w:sz w:val="28"/>
      <w:szCs w:val="20"/>
    </w:rPr>
  </w:style>
  <w:style w:type="paragraph" w:customStyle="1" w:styleId="FORMATTEXT0">
    <w:name w:val=".FORMATTEXT"/>
    <w:uiPriority w:val="99"/>
    <w:rsid w:val="000C2D1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0">
    <w:name w:val=".HEADERTEXT"/>
    <w:uiPriority w:val="99"/>
    <w:rsid w:val="000C2D18"/>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3511"/>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F73511"/>
    <w:pPr>
      <w:jc w:val="center"/>
      <w:outlineLvl w:val="0"/>
    </w:pPr>
    <w:rPr>
      <w:rFonts w:cs="Arial"/>
      <w:b/>
      <w:bCs/>
      <w:kern w:val="32"/>
      <w:sz w:val="32"/>
      <w:szCs w:val="32"/>
    </w:rPr>
  </w:style>
  <w:style w:type="paragraph" w:styleId="2">
    <w:name w:val="heading 2"/>
    <w:aliases w:val="!Разделы документа"/>
    <w:basedOn w:val="a"/>
    <w:link w:val="20"/>
    <w:qFormat/>
    <w:rsid w:val="00F73511"/>
    <w:pPr>
      <w:jc w:val="center"/>
      <w:outlineLvl w:val="1"/>
    </w:pPr>
    <w:rPr>
      <w:rFonts w:cs="Arial"/>
      <w:b/>
      <w:bCs/>
      <w:iCs/>
      <w:sz w:val="30"/>
      <w:szCs w:val="28"/>
    </w:rPr>
  </w:style>
  <w:style w:type="paragraph" w:styleId="3">
    <w:name w:val="heading 3"/>
    <w:aliases w:val="!Главы документа"/>
    <w:basedOn w:val="a"/>
    <w:link w:val="30"/>
    <w:qFormat/>
    <w:rsid w:val="00F73511"/>
    <w:pPr>
      <w:outlineLvl w:val="2"/>
    </w:pPr>
    <w:rPr>
      <w:rFonts w:cs="Arial"/>
      <w:b/>
      <w:bCs/>
      <w:sz w:val="28"/>
      <w:szCs w:val="26"/>
    </w:rPr>
  </w:style>
  <w:style w:type="paragraph" w:styleId="4">
    <w:name w:val="heading 4"/>
    <w:aliases w:val="!Параграфы/Статьи документа"/>
    <w:basedOn w:val="a"/>
    <w:link w:val="40"/>
    <w:qFormat/>
    <w:rsid w:val="00F73511"/>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E4C22"/>
    <w:pPr>
      <w:spacing w:before="100" w:beforeAutospacing="1" w:after="100" w:afterAutospacing="1"/>
    </w:pPr>
    <w:rPr>
      <w:rFonts w:ascii="Times New Roman" w:hAnsi="Times New Roman"/>
    </w:rPr>
  </w:style>
  <w:style w:type="paragraph" w:customStyle="1" w:styleId="formattext">
    <w:name w:val="formattext"/>
    <w:basedOn w:val="a"/>
    <w:rsid w:val="007E4C22"/>
    <w:pPr>
      <w:spacing w:before="100" w:beforeAutospacing="1" w:after="100" w:afterAutospacing="1"/>
    </w:pPr>
    <w:rPr>
      <w:rFonts w:ascii="Times New Roman" w:hAnsi="Times New Roman"/>
    </w:rPr>
  </w:style>
  <w:style w:type="character" w:styleId="a3">
    <w:name w:val="Hyperlink"/>
    <w:basedOn w:val="a0"/>
    <w:rsid w:val="00F73511"/>
    <w:rPr>
      <w:color w:val="0000FF"/>
      <w:u w:val="none"/>
    </w:rPr>
  </w:style>
  <w:style w:type="paragraph" w:styleId="a4">
    <w:name w:val="No Spacing"/>
    <w:qFormat/>
    <w:rsid w:val="006F4315"/>
    <w:pPr>
      <w:spacing w:after="0" w:line="240" w:lineRule="auto"/>
    </w:pPr>
    <w:rPr>
      <w:rFonts w:ascii="Calibri" w:eastAsia="Times New Roman" w:hAnsi="Calibri" w:cs="Times New Roman"/>
    </w:rPr>
  </w:style>
  <w:style w:type="character" w:customStyle="1" w:styleId="x-phmenubutton">
    <w:name w:val="x-ph__menu__button"/>
    <w:basedOn w:val="a0"/>
    <w:rsid w:val="006740CD"/>
  </w:style>
  <w:style w:type="character" w:customStyle="1" w:styleId="5">
    <w:name w:val="Основной текст (5)_"/>
    <w:link w:val="50"/>
    <w:uiPriority w:val="99"/>
    <w:locked/>
    <w:rsid w:val="00C975EF"/>
    <w:rPr>
      <w:sz w:val="26"/>
      <w:szCs w:val="26"/>
      <w:shd w:val="clear" w:color="auto" w:fill="FFFFFF"/>
    </w:rPr>
  </w:style>
  <w:style w:type="paragraph" w:customStyle="1" w:styleId="50">
    <w:name w:val="Основной текст (5)"/>
    <w:basedOn w:val="a"/>
    <w:link w:val="5"/>
    <w:uiPriority w:val="99"/>
    <w:rsid w:val="00C975EF"/>
    <w:pPr>
      <w:shd w:val="clear" w:color="auto" w:fill="FFFFFF"/>
      <w:spacing w:after="600" w:line="322" w:lineRule="exact"/>
    </w:pPr>
    <w:rPr>
      <w:sz w:val="26"/>
      <w:szCs w:val="26"/>
    </w:rPr>
  </w:style>
  <w:style w:type="character" w:customStyle="1" w:styleId="10">
    <w:name w:val="Заголовок 1 Знак"/>
    <w:aliases w:val="!Части документа Знак"/>
    <w:basedOn w:val="a0"/>
    <w:link w:val="1"/>
    <w:rsid w:val="007007D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7007D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7007D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7007D6"/>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F73511"/>
    <w:rPr>
      <w:rFonts w:ascii="Arial" w:hAnsi="Arial"/>
      <w:b w:val="0"/>
      <w:i w:val="0"/>
      <w:iCs/>
      <w:color w:val="0000FF"/>
      <w:sz w:val="24"/>
      <w:u w:val="none"/>
    </w:rPr>
  </w:style>
  <w:style w:type="paragraph" w:styleId="a5">
    <w:name w:val="annotation text"/>
    <w:aliases w:val="!Равноширинный текст документа"/>
    <w:basedOn w:val="a"/>
    <w:link w:val="a6"/>
    <w:semiHidden/>
    <w:rsid w:val="00F73511"/>
    <w:rPr>
      <w:rFonts w:ascii="Courier" w:hAnsi="Courier"/>
      <w:sz w:val="22"/>
      <w:szCs w:val="20"/>
    </w:rPr>
  </w:style>
  <w:style w:type="character" w:customStyle="1" w:styleId="a6">
    <w:name w:val="Текст примечания Знак"/>
    <w:aliases w:val="!Равноширинный текст документа Знак"/>
    <w:basedOn w:val="a0"/>
    <w:link w:val="a5"/>
    <w:semiHidden/>
    <w:rsid w:val="007007D6"/>
    <w:rPr>
      <w:rFonts w:ascii="Courier" w:eastAsia="Times New Roman" w:hAnsi="Courier" w:cs="Times New Roman"/>
      <w:szCs w:val="20"/>
      <w:lang w:eastAsia="ru-RU"/>
    </w:rPr>
  </w:style>
  <w:style w:type="paragraph" w:customStyle="1" w:styleId="Title">
    <w:name w:val="Title!Название НПА"/>
    <w:basedOn w:val="a"/>
    <w:rsid w:val="00F73511"/>
    <w:pPr>
      <w:spacing w:before="240" w:after="60"/>
      <w:jc w:val="center"/>
      <w:outlineLvl w:val="0"/>
    </w:pPr>
    <w:rPr>
      <w:rFonts w:cs="Arial"/>
      <w:b/>
      <w:bCs/>
      <w:kern w:val="28"/>
      <w:sz w:val="32"/>
      <w:szCs w:val="32"/>
    </w:rPr>
  </w:style>
  <w:style w:type="paragraph" w:customStyle="1" w:styleId="Application">
    <w:name w:val="Application!Приложение"/>
    <w:rsid w:val="00F73511"/>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F73511"/>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F73511"/>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F73511"/>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F73511"/>
    <w:rPr>
      <w:sz w:val="28"/>
    </w:rPr>
  </w:style>
  <w:style w:type="character" w:styleId="a7">
    <w:name w:val="FollowedHyperlink"/>
    <w:basedOn w:val="a0"/>
    <w:uiPriority w:val="99"/>
    <w:semiHidden/>
    <w:unhideWhenUsed/>
    <w:rsid w:val="00F73511"/>
    <w:rPr>
      <w:color w:val="954F72" w:themeColor="followedHyperlink"/>
      <w:u w:val="single"/>
    </w:rPr>
  </w:style>
  <w:style w:type="paragraph" w:styleId="a8">
    <w:name w:val="List Paragraph"/>
    <w:basedOn w:val="a"/>
    <w:uiPriority w:val="34"/>
    <w:qFormat/>
    <w:rsid w:val="00C464C5"/>
    <w:pPr>
      <w:spacing w:after="160" w:line="259" w:lineRule="auto"/>
      <w:ind w:left="720" w:firstLine="0"/>
      <w:contextualSpacing/>
      <w:jc w:val="left"/>
    </w:pPr>
    <w:rPr>
      <w:rFonts w:asciiTheme="minorHAnsi" w:eastAsiaTheme="minorHAnsi" w:hAnsiTheme="minorHAnsi" w:cstheme="minorBidi"/>
      <w:sz w:val="22"/>
      <w:szCs w:val="22"/>
      <w:lang w:eastAsia="en-US"/>
    </w:rPr>
  </w:style>
  <w:style w:type="paragraph" w:styleId="a9">
    <w:name w:val="Balloon Text"/>
    <w:basedOn w:val="a"/>
    <w:link w:val="aa"/>
    <w:uiPriority w:val="99"/>
    <w:unhideWhenUsed/>
    <w:rsid w:val="00B329FB"/>
    <w:rPr>
      <w:rFonts w:ascii="Tahoma" w:hAnsi="Tahoma" w:cs="Tahoma"/>
      <w:sz w:val="16"/>
      <w:szCs w:val="16"/>
    </w:rPr>
  </w:style>
  <w:style w:type="character" w:customStyle="1" w:styleId="aa">
    <w:name w:val="Текст выноски Знак"/>
    <w:basedOn w:val="a0"/>
    <w:link w:val="a9"/>
    <w:uiPriority w:val="99"/>
    <w:rsid w:val="00B329FB"/>
    <w:rPr>
      <w:rFonts w:ascii="Tahoma" w:eastAsia="Times New Roman" w:hAnsi="Tahoma" w:cs="Tahoma"/>
      <w:sz w:val="16"/>
      <w:szCs w:val="16"/>
      <w:lang w:eastAsia="ru-RU"/>
    </w:rPr>
  </w:style>
  <w:style w:type="paragraph" w:customStyle="1" w:styleId="Default">
    <w:name w:val="Default"/>
    <w:rsid w:val="00AD7E5C"/>
    <w:pPr>
      <w:autoSpaceDE w:val="0"/>
      <w:autoSpaceDN w:val="0"/>
      <w:adjustRightInd w:val="0"/>
      <w:spacing w:after="0" w:line="240" w:lineRule="auto"/>
    </w:pPr>
    <w:rPr>
      <w:rFonts w:ascii="Arial" w:hAnsi="Arial" w:cs="Arial"/>
      <w:color w:val="000000"/>
      <w:sz w:val="24"/>
      <w:szCs w:val="24"/>
    </w:rPr>
  </w:style>
  <w:style w:type="table" w:styleId="ab">
    <w:name w:val="Table Grid"/>
    <w:basedOn w:val="a1"/>
    <w:uiPriority w:val="59"/>
    <w:rsid w:val="00AD7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qFormat/>
    <w:rsid w:val="00AD7E5C"/>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c">
    <w:name w:val="Strong"/>
    <w:uiPriority w:val="22"/>
    <w:qFormat/>
    <w:rsid w:val="00AD7E5C"/>
    <w:rPr>
      <w:b/>
      <w:bCs/>
    </w:rPr>
  </w:style>
  <w:style w:type="paragraph" w:styleId="ad">
    <w:name w:val="footnote text"/>
    <w:basedOn w:val="a"/>
    <w:link w:val="ae"/>
    <w:semiHidden/>
    <w:rsid w:val="00AD7E5C"/>
    <w:pPr>
      <w:ind w:firstLine="0"/>
      <w:jc w:val="left"/>
    </w:pPr>
    <w:rPr>
      <w:rFonts w:ascii="Times New Roman" w:hAnsi="Times New Roman"/>
      <w:sz w:val="20"/>
      <w:szCs w:val="20"/>
    </w:rPr>
  </w:style>
  <w:style w:type="character" w:customStyle="1" w:styleId="ae">
    <w:name w:val="Текст сноски Знак"/>
    <w:basedOn w:val="a0"/>
    <w:link w:val="ad"/>
    <w:semiHidden/>
    <w:rsid w:val="00AD7E5C"/>
    <w:rPr>
      <w:rFonts w:ascii="Times New Roman" w:eastAsia="Times New Roman" w:hAnsi="Times New Roman" w:cs="Times New Roman"/>
      <w:sz w:val="20"/>
      <w:szCs w:val="20"/>
      <w:lang w:eastAsia="ru-RU"/>
    </w:rPr>
  </w:style>
  <w:style w:type="character" w:styleId="af">
    <w:name w:val="footnote reference"/>
    <w:uiPriority w:val="99"/>
    <w:semiHidden/>
    <w:rsid w:val="00AD7E5C"/>
    <w:rPr>
      <w:vertAlign w:val="superscript"/>
    </w:rPr>
  </w:style>
  <w:style w:type="paragraph" w:styleId="af0">
    <w:name w:val="header"/>
    <w:basedOn w:val="a"/>
    <w:link w:val="af1"/>
    <w:uiPriority w:val="99"/>
    <w:rsid w:val="00AD7E5C"/>
    <w:pPr>
      <w:tabs>
        <w:tab w:val="center" w:pos="4677"/>
        <w:tab w:val="right" w:pos="9355"/>
      </w:tabs>
      <w:ind w:firstLine="0"/>
      <w:jc w:val="left"/>
    </w:pPr>
    <w:rPr>
      <w:rFonts w:ascii="Times New Roman" w:hAnsi="Times New Roman"/>
    </w:rPr>
  </w:style>
  <w:style w:type="character" w:customStyle="1" w:styleId="af1">
    <w:name w:val="Верхний колонтитул Знак"/>
    <w:basedOn w:val="a0"/>
    <w:link w:val="af0"/>
    <w:uiPriority w:val="99"/>
    <w:rsid w:val="00AD7E5C"/>
    <w:rPr>
      <w:rFonts w:ascii="Times New Roman" w:eastAsia="Times New Roman" w:hAnsi="Times New Roman" w:cs="Times New Roman"/>
      <w:sz w:val="24"/>
      <w:szCs w:val="24"/>
      <w:lang w:eastAsia="ru-RU"/>
    </w:rPr>
  </w:style>
  <w:style w:type="paragraph" w:styleId="af2">
    <w:name w:val="footer"/>
    <w:basedOn w:val="a"/>
    <w:link w:val="af3"/>
    <w:uiPriority w:val="99"/>
    <w:rsid w:val="00AD7E5C"/>
    <w:pPr>
      <w:tabs>
        <w:tab w:val="center" w:pos="4677"/>
        <w:tab w:val="right" w:pos="9355"/>
      </w:tabs>
      <w:ind w:firstLine="0"/>
      <w:jc w:val="left"/>
    </w:pPr>
    <w:rPr>
      <w:rFonts w:ascii="Times New Roman" w:hAnsi="Times New Roman"/>
    </w:rPr>
  </w:style>
  <w:style w:type="character" w:customStyle="1" w:styleId="af3">
    <w:name w:val="Нижний колонтитул Знак"/>
    <w:basedOn w:val="a0"/>
    <w:link w:val="af2"/>
    <w:uiPriority w:val="99"/>
    <w:rsid w:val="00AD7E5C"/>
    <w:rPr>
      <w:rFonts w:ascii="Times New Roman" w:eastAsia="Times New Roman" w:hAnsi="Times New Roman" w:cs="Times New Roman"/>
      <w:sz w:val="24"/>
      <w:szCs w:val="24"/>
      <w:lang w:eastAsia="ru-RU"/>
    </w:rPr>
  </w:style>
  <w:style w:type="paragraph" w:customStyle="1" w:styleId="ConsPlusCell">
    <w:name w:val="ConsPlusCell"/>
    <w:rsid w:val="00AD7E5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AD7E5C"/>
    <w:pPr>
      <w:autoSpaceDE w:val="0"/>
      <w:autoSpaceDN w:val="0"/>
      <w:adjustRightInd w:val="0"/>
      <w:spacing w:after="0" w:line="240" w:lineRule="auto"/>
      <w:ind w:firstLine="720"/>
    </w:pPr>
    <w:rPr>
      <w:rFonts w:ascii="Arial" w:eastAsia="Calibri" w:hAnsi="Arial" w:cs="Arial"/>
      <w:sz w:val="20"/>
      <w:szCs w:val="20"/>
    </w:rPr>
  </w:style>
  <w:style w:type="paragraph" w:customStyle="1" w:styleId="11">
    <w:name w:val="Обычный1"/>
    <w:rsid w:val="00AD7E5C"/>
    <w:pPr>
      <w:spacing w:before="100" w:after="100" w:line="240" w:lineRule="auto"/>
    </w:pPr>
    <w:rPr>
      <w:rFonts w:ascii="Times New Roman" w:eastAsia="Times New Roman" w:hAnsi="Times New Roman" w:cs="Times New Roman"/>
      <w:sz w:val="24"/>
      <w:szCs w:val="20"/>
      <w:lang w:eastAsia="ru-RU"/>
    </w:rPr>
  </w:style>
  <w:style w:type="paragraph" w:customStyle="1" w:styleId="rvps3">
    <w:name w:val="rvps3"/>
    <w:basedOn w:val="a"/>
    <w:rsid w:val="00AD7E5C"/>
    <w:pPr>
      <w:spacing w:before="100" w:beforeAutospacing="1" w:after="100" w:afterAutospacing="1"/>
      <w:ind w:firstLine="0"/>
      <w:jc w:val="left"/>
    </w:pPr>
    <w:rPr>
      <w:rFonts w:ascii="Times New Roman" w:hAnsi="Times New Roman"/>
    </w:rPr>
  </w:style>
  <w:style w:type="paragraph" w:customStyle="1" w:styleId="12">
    <w:name w:val="1"/>
    <w:basedOn w:val="a"/>
    <w:rsid w:val="00AD7E5C"/>
    <w:pPr>
      <w:spacing w:before="100" w:beforeAutospacing="1" w:after="100" w:afterAutospacing="1"/>
      <w:ind w:firstLine="0"/>
      <w:jc w:val="left"/>
    </w:pPr>
    <w:rPr>
      <w:rFonts w:ascii="Tahoma" w:hAnsi="Tahoma" w:cs="Tahoma"/>
      <w:sz w:val="20"/>
      <w:szCs w:val="20"/>
      <w:lang w:val="en-US" w:eastAsia="en-US"/>
    </w:rPr>
  </w:style>
  <w:style w:type="paragraph" w:customStyle="1" w:styleId="ConsPlusNonformat">
    <w:name w:val="ConsPlusNonformat"/>
    <w:rsid w:val="00AD7E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Абзац списка1"/>
    <w:basedOn w:val="a"/>
    <w:rsid w:val="00AD7E5C"/>
    <w:pPr>
      <w:ind w:left="720" w:firstLine="0"/>
      <w:contextualSpacing/>
      <w:jc w:val="left"/>
    </w:pPr>
    <w:rPr>
      <w:rFonts w:ascii="Times New Roman" w:hAnsi="Times New Roman"/>
    </w:rPr>
  </w:style>
  <w:style w:type="character" w:styleId="af4">
    <w:name w:val="page number"/>
    <w:basedOn w:val="a0"/>
    <w:rsid w:val="00AD7E5C"/>
  </w:style>
  <w:style w:type="paragraph" w:styleId="af5">
    <w:name w:val="Normal (Web)"/>
    <w:basedOn w:val="a"/>
    <w:unhideWhenUsed/>
    <w:rsid w:val="00AD7E5C"/>
    <w:pPr>
      <w:spacing w:before="100" w:beforeAutospacing="1" w:after="100" w:afterAutospacing="1"/>
      <w:ind w:firstLine="0"/>
      <w:jc w:val="left"/>
    </w:pPr>
    <w:rPr>
      <w:rFonts w:ascii="Times New Roman" w:hAnsi="Times New Roman"/>
    </w:rPr>
  </w:style>
  <w:style w:type="paragraph" w:styleId="21">
    <w:name w:val="Body Text Indent 2"/>
    <w:basedOn w:val="a"/>
    <w:link w:val="22"/>
    <w:rsid w:val="00AD7E5C"/>
    <w:pPr>
      <w:spacing w:after="120" w:line="480" w:lineRule="auto"/>
      <w:ind w:left="283" w:firstLine="0"/>
      <w:jc w:val="left"/>
    </w:pPr>
    <w:rPr>
      <w:rFonts w:ascii="Times New Roman" w:hAnsi="Times New Roman"/>
    </w:rPr>
  </w:style>
  <w:style w:type="character" w:customStyle="1" w:styleId="22">
    <w:name w:val="Основной текст с отступом 2 Знак"/>
    <w:basedOn w:val="a0"/>
    <w:link w:val="21"/>
    <w:rsid w:val="00AD7E5C"/>
    <w:rPr>
      <w:rFonts w:ascii="Times New Roman" w:eastAsia="Times New Roman" w:hAnsi="Times New Roman" w:cs="Times New Roman"/>
      <w:sz w:val="24"/>
      <w:szCs w:val="24"/>
      <w:lang w:eastAsia="ru-RU"/>
    </w:rPr>
  </w:style>
  <w:style w:type="paragraph" w:styleId="af6">
    <w:name w:val="Body Text"/>
    <w:basedOn w:val="a"/>
    <w:link w:val="af7"/>
    <w:unhideWhenUsed/>
    <w:rsid w:val="00AD7E5C"/>
    <w:pPr>
      <w:spacing w:after="120" w:line="276" w:lineRule="auto"/>
      <w:ind w:firstLine="0"/>
      <w:jc w:val="left"/>
    </w:pPr>
    <w:rPr>
      <w:rFonts w:ascii="Calibri" w:hAnsi="Calibri"/>
      <w:sz w:val="22"/>
      <w:szCs w:val="22"/>
    </w:rPr>
  </w:style>
  <w:style w:type="character" w:customStyle="1" w:styleId="af7">
    <w:name w:val="Основной текст Знак"/>
    <w:basedOn w:val="a0"/>
    <w:link w:val="af6"/>
    <w:rsid w:val="00AD7E5C"/>
    <w:rPr>
      <w:rFonts w:ascii="Calibri" w:eastAsia="Times New Roman" w:hAnsi="Calibri" w:cs="Times New Roman"/>
      <w:lang w:eastAsia="ru-RU"/>
    </w:rPr>
  </w:style>
  <w:style w:type="paragraph" w:customStyle="1" w:styleId="headdoc">
    <w:name w:val="headdoc"/>
    <w:basedOn w:val="a"/>
    <w:rsid w:val="00AD7E5C"/>
    <w:pPr>
      <w:spacing w:before="100" w:beforeAutospacing="1" w:after="100" w:afterAutospacing="1"/>
      <w:ind w:firstLine="0"/>
      <w:jc w:val="left"/>
    </w:pPr>
    <w:rPr>
      <w:rFonts w:ascii="Times New Roman" w:hAnsi="Times New Roman"/>
    </w:rPr>
  </w:style>
  <w:style w:type="paragraph" w:customStyle="1" w:styleId="consplusnormal0">
    <w:name w:val="consplusnormal"/>
    <w:basedOn w:val="a"/>
    <w:rsid w:val="00AD7E5C"/>
    <w:pPr>
      <w:spacing w:before="100" w:beforeAutospacing="1" w:after="100" w:afterAutospacing="1"/>
      <w:ind w:firstLine="0"/>
      <w:jc w:val="left"/>
    </w:pPr>
    <w:rPr>
      <w:rFonts w:ascii="Times New Roman" w:hAnsi="Times New Roman"/>
    </w:rPr>
  </w:style>
  <w:style w:type="paragraph" w:customStyle="1" w:styleId="BodyText1">
    <w:name w:val="Body Text1"/>
    <w:basedOn w:val="a"/>
    <w:rsid w:val="00AD7E5C"/>
    <w:pPr>
      <w:ind w:firstLine="0"/>
      <w:jc w:val="left"/>
    </w:pPr>
    <w:rPr>
      <w:rFonts w:ascii="Times New Roman" w:hAnsi="Times New Roman"/>
      <w:sz w:val="28"/>
      <w:szCs w:val="20"/>
    </w:rPr>
  </w:style>
  <w:style w:type="paragraph" w:customStyle="1" w:styleId="af8">
    <w:name w:val="Знак Знак Знак Знак Знак Знак Знак"/>
    <w:basedOn w:val="a"/>
    <w:rsid w:val="00AD7E5C"/>
    <w:pPr>
      <w:spacing w:before="100" w:beforeAutospacing="1" w:after="100" w:afterAutospacing="1"/>
      <w:ind w:firstLine="0"/>
      <w:jc w:val="left"/>
    </w:pPr>
    <w:rPr>
      <w:rFonts w:ascii="Tahoma" w:hAnsi="Tahoma"/>
      <w:sz w:val="20"/>
      <w:szCs w:val="20"/>
      <w:lang w:val="en-US" w:eastAsia="en-US"/>
    </w:rPr>
  </w:style>
  <w:style w:type="paragraph" w:customStyle="1" w:styleId="41">
    <w:name w:val="Знак Знак4"/>
    <w:basedOn w:val="a"/>
    <w:rsid w:val="00AD7E5C"/>
    <w:pPr>
      <w:spacing w:before="100" w:beforeAutospacing="1" w:after="100" w:afterAutospacing="1"/>
      <w:ind w:firstLine="0"/>
      <w:jc w:val="left"/>
    </w:pPr>
    <w:rPr>
      <w:rFonts w:ascii="Tahoma" w:hAnsi="Tahoma"/>
      <w:sz w:val="20"/>
      <w:szCs w:val="20"/>
      <w:lang w:val="en-US" w:eastAsia="en-US"/>
    </w:rPr>
  </w:style>
  <w:style w:type="numbering" w:customStyle="1" w:styleId="Style1">
    <w:name w:val="Style1"/>
    <w:uiPriority w:val="99"/>
    <w:rsid w:val="00AD7E5C"/>
    <w:pPr>
      <w:numPr>
        <w:numId w:val="21"/>
      </w:numPr>
    </w:pPr>
  </w:style>
  <w:style w:type="paragraph" w:customStyle="1" w:styleId="ConsPlusDocList">
    <w:name w:val="ConsPlusDocList"/>
    <w:rsid w:val="00AD7E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D7E5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7E5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D7E5C"/>
    <w:pPr>
      <w:widowControl w:val="0"/>
      <w:autoSpaceDE w:val="0"/>
      <w:autoSpaceDN w:val="0"/>
      <w:spacing w:after="0" w:line="240" w:lineRule="auto"/>
    </w:pPr>
    <w:rPr>
      <w:rFonts w:ascii="Arial" w:eastAsia="Times New Roman" w:hAnsi="Arial" w:cs="Arial"/>
      <w:sz w:val="20"/>
      <w:szCs w:val="20"/>
      <w:lang w:eastAsia="ru-RU"/>
    </w:rPr>
  </w:style>
  <w:style w:type="paragraph" w:styleId="af9">
    <w:name w:val="Title"/>
    <w:basedOn w:val="a"/>
    <w:link w:val="afa"/>
    <w:qFormat/>
    <w:rsid w:val="00AD7E5C"/>
    <w:pPr>
      <w:ind w:firstLine="0"/>
      <w:jc w:val="center"/>
    </w:pPr>
    <w:rPr>
      <w:rFonts w:ascii="Times New Roman" w:hAnsi="Times New Roman"/>
      <w:b/>
      <w:bCs/>
      <w:sz w:val="28"/>
      <w:szCs w:val="28"/>
    </w:rPr>
  </w:style>
  <w:style w:type="character" w:customStyle="1" w:styleId="afa">
    <w:name w:val="Название Знак"/>
    <w:basedOn w:val="a0"/>
    <w:link w:val="af9"/>
    <w:rsid w:val="00AD7E5C"/>
    <w:rPr>
      <w:rFonts w:ascii="Times New Roman" w:eastAsia="Times New Roman" w:hAnsi="Times New Roman" w:cs="Times New Roman"/>
      <w:b/>
      <w:bCs/>
      <w:sz w:val="28"/>
      <w:szCs w:val="28"/>
      <w:lang w:eastAsia="ru-RU"/>
    </w:rPr>
  </w:style>
  <w:style w:type="character" w:customStyle="1" w:styleId="14">
    <w:name w:val="Ñòèëü1 Знак"/>
    <w:basedOn w:val="a0"/>
    <w:link w:val="15"/>
    <w:uiPriority w:val="99"/>
    <w:locked/>
    <w:rsid w:val="00B955EB"/>
    <w:rPr>
      <w:rFonts w:ascii="Times New Roman" w:eastAsia="Times New Roman" w:hAnsi="Times New Roman" w:cs="Times New Roman"/>
      <w:sz w:val="28"/>
      <w:szCs w:val="20"/>
      <w:lang w:eastAsia="ru-RU"/>
    </w:rPr>
  </w:style>
  <w:style w:type="paragraph" w:customStyle="1" w:styleId="15">
    <w:name w:val="Ñòèëü1"/>
    <w:basedOn w:val="a"/>
    <w:link w:val="14"/>
    <w:uiPriority w:val="99"/>
    <w:rsid w:val="00B955EB"/>
    <w:pPr>
      <w:spacing w:line="288" w:lineRule="auto"/>
      <w:ind w:firstLine="0"/>
      <w:jc w:val="left"/>
    </w:pPr>
    <w:rPr>
      <w:rFonts w:ascii="Times New Roman" w:hAnsi="Times New Roman"/>
      <w:sz w:val="28"/>
      <w:szCs w:val="20"/>
    </w:rPr>
  </w:style>
  <w:style w:type="paragraph" w:customStyle="1" w:styleId="FORMATTEXT0">
    <w:name w:val=".FORMATTEXT"/>
    <w:uiPriority w:val="99"/>
    <w:rsid w:val="000C2D1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0">
    <w:name w:val=".HEADERTEXT"/>
    <w:uiPriority w:val="99"/>
    <w:rsid w:val="000C2D18"/>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155149">
      <w:bodyDiv w:val="1"/>
      <w:marLeft w:val="0"/>
      <w:marRight w:val="0"/>
      <w:marTop w:val="0"/>
      <w:marBottom w:val="0"/>
      <w:divBdr>
        <w:top w:val="none" w:sz="0" w:space="0" w:color="auto"/>
        <w:left w:val="none" w:sz="0" w:space="0" w:color="auto"/>
        <w:bottom w:val="none" w:sz="0" w:space="0" w:color="auto"/>
        <w:right w:val="none" w:sz="0" w:space="0" w:color="auto"/>
      </w:divBdr>
    </w:div>
    <w:div w:id="738094434">
      <w:bodyDiv w:val="1"/>
      <w:marLeft w:val="0"/>
      <w:marRight w:val="0"/>
      <w:marTop w:val="0"/>
      <w:marBottom w:val="0"/>
      <w:divBdr>
        <w:top w:val="none" w:sz="0" w:space="0" w:color="auto"/>
        <w:left w:val="none" w:sz="0" w:space="0" w:color="auto"/>
        <w:bottom w:val="none" w:sz="0" w:space="0" w:color="auto"/>
        <w:right w:val="none" w:sz="0" w:space="0" w:color="auto"/>
      </w:divBdr>
    </w:div>
    <w:div w:id="1240673163">
      <w:bodyDiv w:val="1"/>
      <w:marLeft w:val="0"/>
      <w:marRight w:val="0"/>
      <w:marTop w:val="0"/>
      <w:marBottom w:val="0"/>
      <w:divBdr>
        <w:top w:val="none" w:sz="0" w:space="0" w:color="auto"/>
        <w:left w:val="none" w:sz="0" w:space="0" w:color="auto"/>
        <w:bottom w:val="none" w:sz="0" w:space="0" w:color="auto"/>
        <w:right w:val="none" w:sz="0" w:space="0" w:color="auto"/>
      </w:divBdr>
    </w:div>
    <w:div w:id="212326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Template>
  <TotalTime>145</TotalTime>
  <Pages>5</Pages>
  <Words>1808</Words>
  <Characters>10310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mardanova</dc:creator>
  <cp:lastModifiedBy>Emel</cp:lastModifiedBy>
  <cp:revision>36</cp:revision>
  <cp:lastPrinted>2022-02-24T11:24:00Z</cp:lastPrinted>
  <dcterms:created xsi:type="dcterms:W3CDTF">2021-05-12T13:34:00Z</dcterms:created>
  <dcterms:modified xsi:type="dcterms:W3CDTF">2022-02-24T11:50:00Z</dcterms:modified>
</cp:coreProperties>
</file>