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35075"/>
                <wp:effectExtent l="0" t="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8A2" w:rsidRPr="00851C92" w:rsidRDefault="000B28A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0B28A2" w:rsidRPr="00851C92" w:rsidRDefault="000B28A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0B28A2" w:rsidRPr="00851C92" w:rsidRDefault="000B28A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0B28A2" w:rsidRPr="00796A44" w:rsidRDefault="000B28A2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0B28A2" w:rsidRDefault="000B28A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0B28A2" w:rsidRDefault="000B28A2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B28A2" w:rsidRDefault="000B28A2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    <v:textbox>
                  <w:txbxContent>
                    <w:p w:rsidR="000B28A2" w:rsidRPr="00851C92" w:rsidRDefault="000B28A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0B28A2" w:rsidRPr="00851C92" w:rsidRDefault="000B28A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0B28A2" w:rsidRPr="00851C92" w:rsidRDefault="000B28A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0B28A2" w:rsidRPr="00796A44" w:rsidRDefault="000B28A2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0B28A2" w:rsidRDefault="000B28A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0B28A2" w:rsidRDefault="000B28A2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0B28A2" w:rsidRDefault="000B28A2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8A2" w:rsidRDefault="000B28A2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0B28A2" w:rsidRDefault="000B28A2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0B28A2" w:rsidRDefault="000B28A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0B28A2" w:rsidRDefault="000B28A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0B28A2" w:rsidRDefault="000B28A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B28A2" w:rsidRDefault="000B28A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0B28A2" w:rsidRDefault="000B28A2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B28A2" w:rsidRDefault="000B28A2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0B28A2" w:rsidRDefault="000B28A2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0B28A2" w:rsidRDefault="000B28A2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0B28A2" w:rsidRDefault="000B28A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0B28A2" w:rsidRDefault="000B28A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0B28A2" w:rsidRDefault="000B28A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0B28A2" w:rsidRDefault="000B28A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0B28A2" w:rsidRDefault="000B28A2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0B28A2" w:rsidRDefault="000B28A2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8A2" w:rsidRPr="00BC3CDE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0B28A2" w:rsidRPr="00BC3CDE" w:rsidRDefault="000B28A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0B28A2" w:rsidRDefault="000B28A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28A2" w:rsidRPr="00E9349E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0B28A2" w:rsidRPr="00E9349E" w:rsidRDefault="000B28A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0B28A2" w:rsidRPr="00BC3CDE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0B28A2" w:rsidRPr="00BC3CDE" w:rsidRDefault="000B28A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0B28A2" w:rsidRDefault="000B28A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28A2" w:rsidRPr="00E9349E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0B28A2" w:rsidRPr="00E9349E" w:rsidRDefault="000B28A2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952346" w:rsidRDefault="00952346" w:rsidP="00952346">
      <w:pPr>
        <w:keepNext/>
        <w:ind w:left="3540" w:firstLine="708"/>
        <w:jc w:val="right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ПРОЕКТ</w:t>
      </w:r>
    </w:p>
    <w:p w:rsidR="000B28A2" w:rsidRPr="009C44AA" w:rsidRDefault="000B28A2" w:rsidP="000B28A2">
      <w:pPr>
        <w:keepNext/>
        <w:ind w:left="3540" w:firstLine="708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9C44AA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0B28A2" w:rsidRPr="009C44AA" w:rsidRDefault="000B28A2" w:rsidP="000B28A2">
      <w:pPr>
        <w:rPr>
          <w:rFonts w:ascii="Arial" w:eastAsia="Calibri" w:hAnsi="Arial" w:cs="Arial"/>
          <w:sz w:val="24"/>
          <w:szCs w:val="24"/>
        </w:rPr>
      </w:pPr>
    </w:p>
    <w:p w:rsidR="000B28A2" w:rsidRPr="009C44AA" w:rsidRDefault="00952346" w:rsidP="000B28A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№ </w:t>
      </w:r>
      <w:r w:rsidR="000B28A2" w:rsidRPr="009C44AA">
        <w:rPr>
          <w:rFonts w:ascii="Arial" w:eastAsia="Calibri" w:hAnsi="Arial" w:cs="Arial"/>
          <w:sz w:val="24"/>
          <w:szCs w:val="24"/>
        </w:rPr>
        <w:tab/>
      </w:r>
      <w:r w:rsidR="000B28A2" w:rsidRPr="009C44AA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="0042542B" w:rsidRPr="009C44A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    от                     </w:t>
      </w:r>
      <w:r w:rsidR="000B28A2" w:rsidRPr="009C44AA">
        <w:rPr>
          <w:rFonts w:ascii="Arial" w:eastAsia="Calibri" w:hAnsi="Arial" w:cs="Arial"/>
          <w:sz w:val="24"/>
          <w:szCs w:val="24"/>
        </w:rPr>
        <w:t xml:space="preserve"> 2022 г.</w:t>
      </w:r>
    </w:p>
    <w:p w:rsidR="000B28A2" w:rsidRPr="009C44AA" w:rsidRDefault="000B28A2" w:rsidP="000B28A2">
      <w:pPr>
        <w:ind w:left="708" w:firstLine="708"/>
        <w:rPr>
          <w:rFonts w:ascii="Arial" w:eastAsia="Calibri" w:hAnsi="Arial" w:cs="Arial"/>
          <w:sz w:val="24"/>
          <w:szCs w:val="24"/>
        </w:rPr>
      </w:pPr>
    </w:p>
    <w:p w:rsidR="0042542B" w:rsidRPr="009C44AA" w:rsidRDefault="0042542B" w:rsidP="0042542B">
      <w:pPr>
        <w:spacing w:line="256" w:lineRule="auto"/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42542B" w:rsidRPr="009C44AA" w:rsidRDefault="0042542B" w:rsidP="0042542B">
      <w:pPr>
        <w:rPr>
          <w:rFonts w:ascii="Arial" w:hAnsi="Arial" w:cs="Arial"/>
          <w:bCs/>
          <w:sz w:val="24"/>
          <w:szCs w:val="24"/>
        </w:rPr>
      </w:pPr>
      <w:r w:rsidRPr="009C44AA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bCs/>
          <w:sz w:val="24"/>
          <w:szCs w:val="24"/>
        </w:rPr>
        <w:t>подготовки</w:t>
      </w:r>
      <w:r w:rsidRPr="009C44AA">
        <w:rPr>
          <w:rFonts w:ascii="Arial" w:hAnsi="Arial" w:cs="Arial"/>
          <w:sz w:val="24"/>
          <w:szCs w:val="24"/>
        </w:rPr>
        <w:t xml:space="preserve"> </w:t>
      </w:r>
      <w:r w:rsidRPr="009C44AA">
        <w:rPr>
          <w:rFonts w:ascii="Arial" w:hAnsi="Arial" w:cs="Arial"/>
          <w:bCs/>
          <w:sz w:val="24"/>
          <w:szCs w:val="24"/>
        </w:rPr>
        <w:t>генерального плана</w:t>
      </w:r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proofErr w:type="spellStart"/>
      <w:r w:rsidRPr="009C44AA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9C44A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>Аксубаевского муниципального р</w:t>
      </w:r>
      <w:bookmarkStart w:id="0" w:name="_GoBack"/>
      <w:bookmarkEnd w:id="0"/>
      <w:r w:rsidRPr="009C44AA">
        <w:rPr>
          <w:rFonts w:ascii="Arial" w:hAnsi="Arial" w:cs="Arial"/>
          <w:sz w:val="24"/>
          <w:szCs w:val="24"/>
        </w:rPr>
        <w:t>айона</w:t>
      </w:r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>Республики Татарстан</w:t>
      </w:r>
    </w:p>
    <w:p w:rsidR="0042542B" w:rsidRPr="009C44AA" w:rsidRDefault="0042542B" w:rsidP="0042542B">
      <w:pPr>
        <w:jc w:val="both"/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> </w:t>
      </w:r>
    </w:p>
    <w:p w:rsidR="0042542B" w:rsidRPr="009C44AA" w:rsidRDefault="0042542B" w:rsidP="0042542B">
      <w:pPr>
        <w:jc w:val="both"/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9C44AA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Pr="009C44AA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9C44A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Аксубаевского муниципального района не предусмотрено размещение объектов федерального, регионального и местного значения, Совет </w:t>
      </w:r>
      <w:proofErr w:type="spellStart"/>
      <w:r w:rsidRPr="009C44AA">
        <w:rPr>
          <w:rFonts w:ascii="Arial" w:hAnsi="Arial" w:cs="Arial"/>
          <w:sz w:val="24"/>
          <w:szCs w:val="24"/>
        </w:rPr>
        <w:t>Емелькинского</w:t>
      </w:r>
      <w:proofErr w:type="spellEnd"/>
      <w:proofErr w:type="gramEnd"/>
      <w:r w:rsidRPr="009C44A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2542B" w:rsidRPr="009C44AA" w:rsidRDefault="0042542B" w:rsidP="0042542B">
      <w:pPr>
        <w:jc w:val="both"/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9C44AA">
        <w:rPr>
          <w:rFonts w:ascii="Arial" w:hAnsi="Arial" w:cs="Arial"/>
          <w:b/>
          <w:bCs/>
          <w:sz w:val="24"/>
          <w:szCs w:val="24"/>
        </w:rPr>
        <w:t>РЕШИЛ</w:t>
      </w:r>
      <w:r w:rsidRPr="009C44AA">
        <w:rPr>
          <w:rFonts w:ascii="Arial" w:hAnsi="Arial" w:cs="Arial"/>
          <w:bCs/>
          <w:sz w:val="24"/>
          <w:szCs w:val="24"/>
        </w:rPr>
        <w:t>:</w:t>
      </w:r>
      <w:r w:rsidRPr="009C44AA">
        <w:rPr>
          <w:rFonts w:ascii="Arial" w:hAnsi="Arial" w:cs="Arial"/>
          <w:sz w:val="24"/>
          <w:szCs w:val="24"/>
        </w:rPr>
        <w:t xml:space="preserve"> </w:t>
      </w:r>
    </w:p>
    <w:p w:rsidR="0042542B" w:rsidRPr="009C44AA" w:rsidRDefault="0042542B" w:rsidP="0042542B">
      <w:pPr>
        <w:jc w:val="both"/>
        <w:rPr>
          <w:rFonts w:ascii="Arial" w:hAnsi="Arial" w:cs="Arial"/>
          <w:sz w:val="24"/>
          <w:szCs w:val="24"/>
        </w:rPr>
      </w:pPr>
    </w:p>
    <w:p w:rsidR="0042542B" w:rsidRPr="009C44AA" w:rsidRDefault="0042542B" w:rsidP="0042542B">
      <w:pPr>
        <w:jc w:val="both"/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 xml:space="preserve">        1. Признать отсутствие необходимости в разработке генерального плана  </w:t>
      </w:r>
      <w:proofErr w:type="spellStart"/>
      <w:r w:rsidRPr="009C44AA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9C44A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42542B" w:rsidRPr="009C44AA" w:rsidRDefault="0042542B" w:rsidP="0042542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C44AA">
        <w:rPr>
          <w:rFonts w:ascii="Arial" w:hAnsi="Arial" w:cs="Arial"/>
        </w:rPr>
        <w:t xml:space="preserve">2. </w:t>
      </w:r>
      <w:proofErr w:type="gramStart"/>
      <w:r w:rsidRPr="009C44AA">
        <w:rPr>
          <w:rFonts w:ascii="Arial" w:hAnsi="Arial" w:cs="Arial"/>
        </w:rPr>
        <w:t>Разместить</w:t>
      </w:r>
      <w:proofErr w:type="gramEnd"/>
      <w:r w:rsidRPr="009C44AA">
        <w:rPr>
          <w:rFonts w:ascii="Arial" w:hAnsi="Arial" w:cs="Arial"/>
        </w:rPr>
        <w:t xml:space="preserve"> настоящее решение на сайте Аксубаевского муниципального района </w:t>
      </w:r>
      <w:hyperlink r:id="rId7" w:history="1">
        <w:r w:rsidRPr="009C44AA">
          <w:rPr>
            <w:rStyle w:val="a9"/>
            <w:rFonts w:ascii="Arial" w:hAnsi="Arial" w:cs="Arial"/>
            <w:lang w:val="en-US"/>
          </w:rPr>
          <w:t>http</w:t>
        </w:r>
        <w:r w:rsidRPr="009C44AA">
          <w:rPr>
            <w:rStyle w:val="a9"/>
            <w:rFonts w:ascii="Arial" w:hAnsi="Arial" w:cs="Arial"/>
          </w:rPr>
          <w:t>://</w:t>
        </w:r>
        <w:r w:rsidRPr="009C44AA">
          <w:rPr>
            <w:rStyle w:val="a9"/>
            <w:rFonts w:ascii="Arial" w:hAnsi="Arial" w:cs="Arial"/>
            <w:lang w:val="en-US"/>
          </w:rPr>
          <w:t>aksubayevo</w:t>
        </w:r>
        <w:r w:rsidRPr="009C44AA">
          <w:rPr>
            <w:rStyle w:val="a9"/>
            <w:rFonts w:ascii="Arial" w:hAnsi="Arial" w:cs="Arial"/>
          </w:rPr>
          <w:t>.</w:t>
        </w:r>
        <w:r w:rsidRPr="009C44AA">
          <w:rPr>
            <w:rStyle w:val="a9"/>
            <w:rFonts w:ascii="Arial" w:hAnsi="Arial" w:cs="Arial"/>
            <w:lang w:val="en-US"/>
          </w:rPr>
          <w:t>tatarstan</w:t>
        </w:r>
        <w:r w:rsidRPr="009C44AA">
          <w:rPr>
            <w:rStyle w:val="a9"/>
            <w:rFonts w:ascii="Arial" w:hAnsi="Arial" w:cs="Arial"/>
          </w:rPr>
          <w:t>.</w:t>
        </w:r>
        <w:r w:rsidRPr="009C44AA">
          <w:rPr>
            <w:rStyle w:val="a9"/>
            <w:rFonts w:ascii="Arial" w:hAnsi="Arial" w:cs="Arial"/>
            <w:lang w:val="en-US"/>
          </w:rPr>
          <w:t>ru</w:t>
        </w:r>
      </w:hyperlink>
      <w:r w:rsidRPr="009C44AA">
        <w:rPr>
          <w:rStyle w:val="a9"/>
          <w:rFonts w:ascii="Arial" w:hAnsi="Arial" w:cs="Arial"/>
          <w:b/>
        </w:rPr>
        <w:t xml:space="preserve"> </w:t>
      </w:r>
      <w:r w:rsidRPr="009C44AA">
        <w:rPr>
          <w:rFonts w:ascii="Arial" w:hAnsi="Arial" w:cs="Arial"/>
        </w:rPr>
        <w:t xml:space="preserve">и опубликовать на портале  правовой информации  </w:t>
      </w:r>
      <w:hyperlink r:id="rId8" w:history="1">
        <w:r w:rsidRPr="009C44AA">
          <w:rPr>
            <w:rStyle w:val="a9"/>
            <w:rFonts w:ascii="Arial" w:hAnsi="Arial" w:cs="Arial"/>
          </w:rPr>
          <w:t>http://pravo.tatarstan.ru/</w:t>
        </w:r>
      </w:hyperlink>
      <w:r w:rsidRPr="009C44AA">
        <w:rPr>
          <w:rFonts w:ascii="Arial" w:hAnsi="Arial" w:cs="Arial"/>
        </w:rPr>
        <w:t>.</w:t>
      </w:r>
    </w:p>
    <w:p w:rsidR="0042542B" w:rsidRDefault="0042542B" w:rsidP="0042542B">
      <w:pPr>
        <w:jc w:val="both"/>
        <w:rPr>
          <w:rFonts w:ascii="Arial" w:hAnsi="Arial" w:cs="Arial"/>
          <w:sz w:val="24"/>
          <w:szCs w:val="24"/>
        </w:rPr>
      </w:pPr>
    </w:p>
    <w:p w:rsidR="009C44AA" w:rsidRDefault="009C44AA" w:rsidP="0042542B">
      <w:pPr>
        <w:jc w:val="both"/>
        <w:rPr>
          <w:rFonts w:ascii="Arial" w:hAnsi="Arial" w:cs="Arial"/>
          <w:sz w:val="24"/>
          <w:szCs w:val="24"/>
        </w:rPr>
      </w:pPr>
    </w:p>
    <w:p w:rsidR="009C44AA" w:rsidRDefault="009C44AA" w:rsidP="0042542B">
      <w:pPr>
        <w:jc w:val="both"/>
        <w:rPr>
          <w:rFonts w:ascii="Arial" w:hAnsi="Arial" w:cs="Arial"/>
          <w:sz w:val="24"/>
          <w:szCs w:val="24"/>
        </w:rPr>
      </w:pPr>
    </w:p>
    <w:p w:rsidR="009C44AA" w:rsidRPr="009C44AA" w:rsidRDefault="009C44AA" w:rsidP="0042542B">
      <w:pPr>
        <w:jc w:val="both"/>
        <w:rPr>
          <w:rFonts w:ascii="Arial" w:hAnsi="Arial" w:cs="Arial"/>
          <w:sz w:val="24"/>
          <w:szCs w:val="24"/>
        </w:rPr>
      </w:pPr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>Председатель Совета,</w:t>
      </w:r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C44AA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42542B" w:rsidRPr="009C44AA" w:rsidRDefault="0042542B" w:rsidP="0042542B">
      <w:pPr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sz w:val="24"/>
          <w:szCs w:val="24"/>
        </w:rPr>
        <w:t>сельского поселения</w:t>
      </w:r>
      <w:r w:rsidRPr="009C44AA">
        <w:rPr>
          <w:rFonts w:ascii="Arial" w:hAnsi="Arial" w:cs="Arial"/>
          <w:sz w:val="24"/>
          <w:szCs w:val="24"/>
        </w:rPr>
        <w:tab/>
      </w:r>
      <w:r w:rsidRPr="009C44AA">
        <w:rPr>
          <w:rFonts w:ascii="Arial" w:hAnsi="Arial" w:cs="Arial"/>
          <w:sz w:val="24"/>
          <w:szCs w:val="24"/>
        </w:rPr>
        <w:tab/>
      </w:r>
      <w:r w:rsidRPr="009C44AA">
        <w:rPr>
          <w:rFonts w:ascii="Arial" w:hAnsi="Arial" w:cs="Arial"/>
          <w:sz w:val="24"/>
          <w:szCs w:val="24"/>
        </w:rPr>
        <w:tab/>
      </w:r>
      <w:r w:rsidRPr="009C44AA">
        <w:rPr>
          <w:rFonts w:ascii="Arial" w:hAnsi="Arial" w:cs="Arial"/>
          <w:sz w:val="24"/>
          <w:szCs w:val="24"/>
        </w:rPr>
        <w:tab/>
      </w:r>
      <w:r w:rsidRPr="009C44AA">
        <w:rPr>
          <w:rFonts w:ascii="Arial" w:hAnsi="Arial" w:cs="Arial"/>
          <w:sz w:val="24"/>
          <w:szCs w:val="24"/>
        </w:rPr>
        <w:tab/>
      </w:r>
      <w:r w:rsidRPr="009C44AA">
        <w:rPr>
          <w:rFonts w:ascii="Arial" w:hAnsi="Arial" w:cs="Arial"/>
          <w:sz w:val="24"/>
          <w:szCs w:val="24"/>
        </w:rPr>
        <w:tab/>
      </w:r>
      <w:proofErr w:type="spellStart"/>
      <w:r w:rsidRPr="009C44AA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  <w:r w:rsidRPr="009C44AA">
        <w:rPr>
          <w:rFonts w:ascii="Arial" w:hAnsi="Arial" w:cs="Arial"/>
          <w:sz w:val="24"/>
          <w:szCs w:val="24"/>
        </w:rPr>
        <w:t xml:space="preserve">              </w:t>
      </w:r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</w:p>
    <w:p w:rsidR="0042542B" w:rsidRPr="009C44AA" w:rsidRDefault="0042542B" w:rsidP="0042542B">
      <w:pPr>
        <w:rPr>
          <w:rFonts w:ascii="Arial" w:hAnsi="Arial" w:cs="Arial"/>
          <w:sz w:val="24"/>
          <w:szCs w:val="24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42542B" w:rsidRDefault="0042542B" w:rsidP="0042542B">
      <w:pPr>
        <w:rPr>
          <w:sz w:val="28"/>
          <w:szCs w:val="28"/>
          <w:lang w:val="tt-RU"/>
        </w:rPr>
      </w:pPr>
    </w:p>
    <w:p w:rsidR="000B28A2" w:rsidRPr="009C44AA" w:rsidRDefault="000B28A2" w:rsidP="000B28A2">
      <w:pPr>
        <w:rPr>
          <w:rFonts w:eastAsia="Calibri"/>
          <w:sz w:val="28"/>
          <w:szCs w:val="28"/>
          <w:lang w:val="tt-RU"/>
        </w:rPr>
      </w:pPr>
    </w:p>
    <w:sectPr w:rsidR="000B28A2" w:rsidRPr="009C44AA" w:rsidSect="00934FA1">
      <w:pgSz w:w="11906" w:h="16838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5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7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B28A2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2542B"/>
    <w:rsid w:val="0043654F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34FA1"/>
    <w:rsid w:val="00940B23"/>
    <w:rsid w:val="00952346"/>
    <w:rsid w:val="009570A2"/>
    <w:rsid w:val="0098050D"/>
    <w:rsid w:val="009B629E"/>
    <w:rsid w:val="009C44AA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92EB0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1680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42</cp:revision>
  <cp:lastPrinted>2022-02-02T06:07:00Z</cp:lastPrinted>
  <dcterms:created xsi:type="dcterms:W3CDTF">2021-03-01T07:29:00Z</dcterms:created>
  <dcterms:modified xsi:type="dcterms:W3CDTF">2022-03-09T06:03:00Z</dcterms:modified>
</cp:coreProperties>
</file>