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50"/>
        <w:tblW w:w="10065" w:type="dxa"/>
        <w:tblLayout w:type="fixed"/>
        <w:tblLook w:val="01E0"/>
      </w:tblPr>
      <w:tblGrid>
        <w:gridCol w:w="108"/>
        <w:gridCol w:w="4428"/>
        <w:gridCol w:w="392"/>
        <w:gridCol w:w="175"/>
        <w:gridCol w:w="250"/>
        <w:gridCol w:w="4394"/>
        <w:gridCol w:w="318"/>
      </w:tblGrid>
      <w:tr w:rsidR="0044451B" w:rsidRPr="0044451B" w:rsidTr="00646CEA">
        <w:tc>
          <w:tcPr>
            <w:tcW w:w="4536" w:type="dxa"/>
            <w:gridSpan w:val="2"/>
            <w:vAlign w:val="center"/>
            <w:hideMark/>
          </w:tcPr>
          <w:p w:rsidR="0044451B" w:rsidRPr="0044451B" w:rsidRDefault="0044451B" w:rsidP="0044451B">
            <w:pPr>
              <w:spacing w:after="0" w:line="276" w:lineRule="auto"/>
              <w:rPr>
                <w:rFonts w:ascii="Arial" w:eastAsia="Times New Roman" w:hAnsi="Arial" w:cs="Arial"/>
                <w:sz w:val="24"/>
                <w:szCs w:val="24"/>
                <w:lang w:eastAsia="ru-RU"/>
              </w:rPr>
            </w:pPr>
            <w:r w:rsidRPr="0044451B">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posOffset>2591435</wp:posOffset>
                  </wp:positionH>
                  <wp:positionV relativeFrom="paragraph">
                    <wp:posOffset>-5080</wp:posOffset>
                  </wp:positionV>
                  <wp:extent cx="733425" cy="914400"/>
                  <wp:effectExtent l="19050" t="0" r="952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733425" cy="914400"/>
                          </a:xfrm>
                          <a:prstGeom prst="rect">
                            <a:avLst/>
                          </a:prstGeom>
                          <a:noFill/>
                        </pic:spPr>
                      </pic:pic>
                    </a:graphicData>
                  </a:graphic>
                </wp:anchor>
              </w:drawing>
            </w:r>
            <w:r w:rsidRPr="0044451B">
              <w:rPr>
                <w:rFonts w:ascii="Arial" w:eastAsia="Times New Roman" w:hAnsi="Arial" w:cs="Arial"/>
                <w:sz w:val="24"/>
                <w:szCs w:val="24"/>
                <w:lang w:eastAsia="ru-RU"/>
              </w:rPr>
              <w:t>ИСПОЛНИТЕЛЬНЫЙ КОМИТЕТ ТРУДОЛЮБОВСКОГО СЕЛЬСКОГО ПОСЕЛЕНИЯ АКСУБАЕВСКОГО МУНИЦИПАЛЬНОГО РАЙОНА РЕСПУБЛИКИ ТАТАРСТАН</w:t>
            </w:r>
          </w:p>
        </w:tc>
        <w:tc>
          <w:tcPr>
            <w:tcW w:w="817" w:type="dxa"/>
            <w:gridSpan w:val="3"/>
            <w:vAlign w:val="center"/>
            <w:hideMark/>
          </w:tcPr>
          <w:p w:rsidR="0044451B" w:rsidRPr="0044451B" w:rsidRDefault="0044451B" w:rsidP="0044451B">
            <w:pPr>
              <w:spacing w:after="0" w:line="276" w:lineRule="auto"/>
              <w:rPr>
                <w:rFonts w:ascii="Times New Roman" w:eastAsia="Times New Roman" w:hAnsi="Times New Roman" w:cs="Times New Roman"/>
                <w:sz w:val="24"/>
                <w:szCs w:val="24"/>
                <w:lang w:eastAsia="ru-RU"/>
              </w:rPr>
            </w:pPr>
            <w:r w:rsidRPr="0044451B">
              <w:rPr>
                <w:rFonts w:ascii="Times New Roman" w:eastAsia="Times New Roman" w:hAnsi="Times New Roman" w:cs="Times New Roman"/>
                <w:noProof/>
                <w:sz w:val="24"/>
                <w:szCs w:val="24"/>
                <w:lang w:eastAsia="ru-RU"/>
              </w:rPr>
              <w:t xml:space="preserve"> </w:t>
            </w:r>
          </w:p>
        </w:tc>
        <w:tc>
          <w:tcPr>
            <w:tcW w:w="4712" w:type="dxa"/>
            <w:gridSpan w:val="2"/>
            <w:vAlign w:val="center"/>
            <w:hideMark/>
          </w:tcPr>
          <w:p w:rsidR="0044451B" w:rsidRPr="0044451B" w:rsidRDefault="0044451B" w:rsidP="0044451B">
            <w:pPr>
              <w:spacing w:after="0" w:line="276" w:lineRule="auto"/>
              <w:rPr>
                <w:rFonts w:ascii="Arial" w:eastAsia="Times New Roman" w:hAnsi="Arial" w:cs="Arial"/>
                <w:spacing w:val="-6"/>
                <w:sz w:val="24"/>
                <w:szCs w:val="24"/>
                <w:lang w:eastAsia="ru-RU"/>
              </w:rPr>
            </w:pPr>
            <w:r w:rsidRPr="0044451B">
              <w:rPr>
                <w:rFonts w:ascii="Arial" w:eastAsia="Times New Roman" w:hAnsi="Arial" w:cs="Arial"/>
                <w:spacing w:val="-6"/>
                <w:sz w:val="24"/>
                <w:szCs w:val="24"/>
                <w:lang w:eastAsia="ru-RU"/>
              </w:rPr>
              <w:t xml:space="preserve">ТАТАРСТАН РЕСПУБЛИКАСЫ АКСУБАЙ МУНИЦИПАЛЬ РАЙОНЫ </w:t>
            </w:r>
            <w:r w:rsidRPr="0044451B">
              <w:rPr>
                <w:rFonts w:ascii="Arial" w:eastAsia="Times New Roman" w:hAnsi="Arial" w:cs="Arial"/>
                <w:spacing w:val="-6"/>
                <w:sz w:val="24"/>
                <w:szCs w:val="24"/>
                <w:lang w:val="tt-RU" w:eastAsia="ru-RU"/>
              </w:rPr>
              <w:t xml:space="preserve">ТРУДОЛЮБОВО АВЫЛ ҖИРЛЕГЕ </w:t>
            </w:r>
            <w:r w:rsidRPr="0044451B">
              <w:rPr>
                <w:rFonts w:ascii="Arial" w:eastAsia="Times New Roman" w:hAnsi="Arial" w:cs="Arial"/>
                <w:spacing w:val="-6"/>
                <w:sz w:val="24"/>
                <w:szCs w:val="24"/>
                <w:lang w:eastAsia="ru-RU"/>
              </w:rPr>
              <w:t>БАШКАРМА КОМИТЕТЫ</w:t>
            </w:r>
          </w:p>
        </w:tc>
      </w:tr>
      <w:tr w:rsidR="0044451B" w:rsidRPr="0044451B" w:rsidTr="00646CEA">
        <w:tc>
          <w:tcPr>
            <w:tcW w:w="4536" w:type="dxa"/>
            <w:gridSpan w:val="2"/>
          </w:tcPr>
          <w:p w:rsidR="0044451B" w:rsidRPr="0044451B" w:rsidRDefault="0044451B" w:rsidP="0044451B">
            <w:pPr>
              <w:spacing w:after="0" w:line="276" w:lineRule="auto"/>
              <w:rPr>
                <w:rFonts w:ascii="Times New Roman" w:eastAsia="Times New Roman" w:hAnsi="Times New Roman" w:cs="Times New Roman"/>
                <w:sz w:val="24"/>
                <w:szCs w:val="24"/>
                <w:lang w:eastAsia="ru-RU"/>
              </w:rPr>
            </w:pPr>
          </w:p>
        </w:tc>
        <w:tc>
          <w:tcPr>
            <w:tcW w:w="817" w:type="dxa"/>
            <w:gridSpan w:val="3"/>
          </w:tcPr>
          <w:p w:rsidR="0044451B" w:rsidRPr="0044451B" w:rsidRDefault="0044451B" w:rsidP="0044451B">
            <w:pPr>
              <w:spacing w:after="0" w:line="276" w:lineRule="auto"/>
              <w:rPr>
                <w:rFonts w:ascii="Times New Roman" w:eastAsia="Times New Roman" w:hAnsi="Times New Roman" w:cs="Times New Roman"/>
                <w:sz w:val="8"/>
                <w:szCs w:val="10"/>
                <w:lang w:eastAsia="ru-RU"/>
              </w:rPr>
            </w:pPr>
          </w:p>
        </w:tc>
        <w:tc>
          <w:tcPr>
            <w:tcW w:w="4712" w:type="dxa"/>
            <w:gridSpan w:val="2"/>
          </w:tcPr>
          <w:p w:rsidR="0044451B" w:rsidRPr="0044451B" w:rsidRDefault="0044451B" w:rsidP="0044451B">
            <w:pPr>
              <w:spacing w:after="0" w:line="276" w:lineRule="auto"/>
              <w:rPr>
                <w:rFonts w:ascii="Arial" w:eastAsia="Times New Roman" w:hAnsi="Arial" w:cs="Arial"/>
                <w:sz w:val="24"/>
                <w:szCs w:val="24"/>
                <w:lang w:eastAsia="ru-RU"/>
              </w:rPr>
            </w:pPr>
          </w:p>
        </w:tc>
      </w:tr>
      <w:tr w:rsidR="0044451B" w:rsidRPr="0044451B" w:rsidTr="00646CEA">
        <w:tc>
          <w:tcPr>
            <w:tcW w:w="4536" w:type="dxa"/>
            <w:gridSpan w:val="2"/>
            <w:vAlign w:val="center"/>
            <w:hideMark/>
          </w:tcPr>
          <w:p w:rsidR="0044451B" w:rsidRPr="0044451B" w:rsidRDefault="0044451B" w:rsidP="0044451B">
            <w:pPr>
              <w:spacing w:after="0" w:line="276" w:lineRule="auto"/>
              <w:rPr>
                <w:rFonts w:ascii="Arial" w:eastAsia="Times New Roman" w:hAnsi="Arial" w:cs="Arial"/>
                <w:spacing w:val="-6"/>
                <w:sz w:val="24"/>
                <w:szCs w:val="24"/>
                <w:lang w:eastAsia="ru-RU"/>
              </w:rPr>
            </w:pPr>
            <w:r w:rsidRPr="0044451B">
              <w:rPr>
                <w:rFonts w:ascii="Arial" w:eastAsia="Times New Roman" w:hAnsi="Arial" w:cs="Arial"/>
                <w:spacing w:val="-6"/>
                <w:sz w:val="24"/>
                <w:szCs w:val="24"/>
                <w:lang w:eastAsia="ru-RU"/>
              </w:rPr>
              <w:t xml:space="preserve">ул. Романова, д.6, </w:t>
            </w:r>
          </w:p>
          <w:p w:rsidR="0044451B" w:rsidRPr="0044451B" w:rsidRDefault="0044451B" w:rsidP="0044451B">
            <w:pPr>
              <w:spacing w:after="0" w:line="276" w:lineRule="auto"/>
              <w:rPr>
                <w:rFonts w:ascii="Arial" w:eastAsia="Times New Roman" w:hAnsi="Arial" w:cs="Arial"/>
                <w:noProof/>
                <w:sz w:val="24"/>
                <w:szCs w:val="24"/>
                <w:lang w:eastAsia="ru-RU"/>
              </w:rPr>
            </w:pPr>
            <w:r w:rsidRPr="0044451B">
              <w:rPr>
                <w:rFonts w:ascii="Arial" w:eastAsia="Times New Roman" w:hAnsi="Arial" w:cs="Arial"/>
                <w:spacing w:val="-6"/>
                <w:sz w:val="24"/>
                <w:szCs w:val="24"/>
                <w:lang w:val="tt-RU" w:eastAsia="ru-RU"/>
              </w:rPr>
              <w:t>с.Трудолюбово</w:t>
            </w:r>
            <w:r w:rsidRPr="0044451B">
              <w:rPr>
                <w:rFonts w:ascii="Arial" w:eastAsia="Times New Roman" w:hAnsi="Arial" w:cs="Arial"/>
                <w:spacing w:val="-6"/>
                <w:sz w:val="24"/>
                <w:szCs w:val="24"/>
                <w:lang w:eastAsia="ru-RU"/>
              </w:rPr>
              <w:t>, 423065</w:t>
            </w:r>
          </w:p>
        </w:tc>
        <w:tc>
          <w:tcPr>
            <w:tcW w:w="817" w:type="dxa"/>
            <w:gridSpan w:val="3"/>
            <w:vAlign w:val="center"/>
          </w:tcPr>
          <w:p w:rsidR="0044451B" w:rsidRPr="0044451B" w:rsidRDefault="0044451B" w:rsidP="0044451B">
            <w:pPr>
              <w:spacing w:after="0" w:line="276" w:lineRule="auto"/>
              <w:rPr>
                <w:rFonts w:ascii="Times New Roman" w:eastAsia="Times New Roman" w:hAnsi="Times New Roman" w:cs="Times New Roman"/>
                <w:sz w:val="24"/>
                <w:szCs w:val="24"/>
                <w:lang w:eastAsia="ru-RU"/>
              </w:rPr>
            </w:pPr>
          </w:p>
        </w:tc>
        <w:tc>
          <w:tcPr>
            <w:tcW w:w="4712" w:type="dxa"/>
            <w:gridSpan w:val="2"/>
            <w:vAlign w:val="center"/>
            <w:hideMark/>
          </w:tcPr>
          <w:p w:rsidR="0044451B" w:rsidRPr="0044451B" w:rsidRDefault="0044451B" w:rsidP="0044451B">
            <w:pPr>
              <w:spacing w:after="0" w:line="276" w:lineRule="auto"/>
              <w:rPr>
                <w:rFonts w:ascii="Arial" w:eastAsia="Times New Roman" w:hAnsi="Arial" w:cs="Arial"/>
                <w:spacing w:val="-6"/>
                <w:sz w:val="24"/>
                <w:szCs w:val="24"/>
                <w:lang w:val="tt-RU" w:eastAsia="ru-RU"/>
              </w:rPr>
            </w:pPr>
            <w:r w:rsidRPr="0044451B">
              <w:rPr>
                <w:rFonts w:ascii="Arial" w:eastAsia="Times New Roman" w:hAnsi="Arial" w:cs="Arial"/>
                <w:spacing w:val="-6"/>
                <w:sz w:val="24"/>
                <w:szCs w:val="24"/>
                <w:lang w:val="tt-RU" w:eastAsia="ru-RU"/>
              </w:rPr>
              <w:t>Үзек урам,6 енче йорт</w:t>
            </w:r>
          </w:p>
          <w:p w:rsidR="0044451B" w:rsidRPr="0044451B" w:rsidRDefault="0044451B" w:rsidP="0044451B">
            <w:pPr>
              <w:spacing w:after="0" w:line="276" w:lineRule="auto"/>
              <w:rPr>
                <w:rFonts w:ascii="Arial" w:eastAsia="Times New Roman" w:hAnsi="Arial" w:cs="Arial"/>
                <w:spacing w:val="-6"/>
                <w:sz w:val="24"/>
                <w:szCs w:val="24"/>
                <w:lang w:val="tt-RU" w:eastAsia="ru-RU"/>
              </w:rPr>
            </w:pPr>
            <w:r w:rsidRPr="0044451B">
              <w:rPr>
                <w:rFonts w:ascii="Arial" w:eastAsia="Times New Roman" w:hAnsi="Arial" w:cs="Arial"/>
                <w:spacing w:val="-6"/>
                <w:sz w:val="24"/>
                <w:szCs w:val="24"/>
                <w:lang w:val="tt-RU" w:eastAsia="ru-RU"/>
              </w:rPr>
              <w:t xml:space="preserve"> Трудолюбово авылы </w:t>
            </w:r>
            <w:r w:rsidRPr="0044451B">
              <w:rPr>
                <w:rFonts w:ascii="Arial" w:eastAsia="Times New Roman" w:hAnsi="Arial" w:cs="Arial"/>
                <w:spacing w:val="-6"/>
                <w:sz w:val="24"/>
                <w:szCs w:val="24"/>
                <w:lang w:eastAsia="ru-RU"/>
              </w:rPr>
              <w:t>, 420</w:t>
            </w:r>
            <w:r w:rsidRPr="0044451B">
              <w:rPr>
                <w:rFonts w:ascii="Arial" w:eastAsia="Times New Roman" w:hAnsi="Arial" w:cs="Arial"/>
                <w:spacing w:val="-6"/>
                <w:sz w:val="24"/>
                <w:szCs w:val="24"/>
                <w:lang w:val="tt-RU" w:eastAsia="ru-RU"/>
              </w:rPr>
              <w:t>3065</w:t>
            </w:r>
          </w:p>
        </w:tc>
      </w:tr>
      <w:tr w:rsidR="0044451B" w:rsidRPr="0044451B" w:rsidTr="00646CEA">
        <w:trPr>
          <w:trHeight w:val="431"/>
        </w:trPr>
        <w:tc>
          <w:tcPr>
            <w:tcW w:w="4928" w:type="dxa"/>
            <w:gridSpan w:val="3"/>
          </w:tcPr>
          <w:p w:rsidR="0044451B" w:rsidRPr="0044451B" w:rsidRDefault="0044451B" w:rsidP="0044451B">
            <w:pPr>
              <w:spacing w:after="0" w:line="276" w:lineRule="auto"/>
              <w:rPr>
                <w:rFonts w:ascii="Times New Roman" w:eastAsia="Times New Roman" w:hAnsi="Times New Roman" w:cs="Times New Roman"/>
                <w:spacing w:val="-6"/>
                <w:sz w:val="16"/>
                <w:szCs w:val="20"/>
                <w:lang w:eastAsia="ru-RU"/>
              </w:rPr>
            </w:pPr>
          </w:p>
        </w:tc>
        <w:tc>
          <w:tcPr>
            <w:tcW w:w="5137" w:type="dxa"/>
            <w:gridSpan w:val="4"/>
          </w:tcPr>
          <w:p w:rsidR="0044451B" w:rsidRPr="0044451B" w:rsidRDefault="0044451B" w:rsidP="0044451B">
            <w:pPr>
              <w:spacing w:after="0" w:line="276" w:lineRule="auto"/>
              <w:rPr>
                <w:rFonts w:ascii="Times New Roman" w:eastAsia="Times New Roman" w:hAnsi="Times New Roman" w:cs="Times New Roman"/>
                <w:spacing w:val="-6"/>
                <w:sz w:val="16"/>
                <w:szCs w:val="20"/>
                <w:lang w:val="tt-RU" w:eastAsia="ru-RU"/>
              </w:rPr>
            </w:pPr>
          </w:p>
        </w:tc>
      </w:tr>
      <w:tr w:rsidR="0044451B" w:rsidRPr="0044451B" w:rsidTr="00646CEA">
        <w:trPr>
          <w:gridBefore w:val="1"/>
          <w:gridAfter w:val="1"/>
          <w:wBefore w:w="108" w:type="dxa"/>
          <w:wAfter w:w="318" w:type="dxa"/>
        </w:trPr>
        <w:tc>
          <w:tcPr>
            <w:tcW w:w="9639" w:type="dxa"/>
            <w:gridSpan w:val="5"/>
            <w:hideMark/>
          </w:tcPr>
          <w:p w:rsidR="0044451B" w:rsidRPr="0044451B" w:rsidRDefault="0044451B" w:rsidP="0044451B">
            <w:pPr>
              <w:spacing w:after="0" w:line="276" w:lineRule="auto"/>
              <w:rPr>
                <w:rFonts w:ascii="Arial" w:eastAsia="Times New Roman" w:hAnsi="Arial" w:cs="Arial"/>
                <w:sz w:val="20"/>
                <w:szCs w:val="20"/>
                <w:lang w:eastAsia="ru-RU"/>
              </w:rPr>
            </w:pPr>
            <w:r w:rsidRPr="0044451B">
              <w:rPr>
                <w:rFonts w:ascii="Arial" w:eastAsia="Times New Roman" w:hAnsi="Arial" w:cs="Arial"/>
                <w:sz w:val="20"/>
                <w:szCs w:val="20"/>
                <w:lang w:eastAsia="ru-RU"/>
              </w:rPr>
              <w:t>Тел.: (843</w:t>
            </w:r>
            <w:r w:rsidRPr="0044451B">
              <w:rPr>
                <w:rFonts w:ascii="Arial" w:eastAsia="Times New Roman" w:hAnsi="Arial" w:cs="Arial"/>
                <w:sz w:val="20"/>
                <w:szCs w:val="20"/>
                <w:lang w:val="tt-RU" w:eastAsia="ru-RU"/>
              </w:rPr>
              <w:t>44</w:t>
            </w:r>
            <w:r w:rsidRPr="0044451B">
              <w:rPr>
                <w:rFonts w:ascii="Arial" w:eastAsia="Times New Roman" w:hAnsi="Arial" w:cs="Arial"/>
                <w:sz w:val="20"/>
                <w:szCs w:val="20"/>
                <w:lang w:eastAsia="ru-RU"/>
              </w:rPr>
              <w:t xml:space="preserve">) </w:t>
            </w:r>
            <w:r w:rsidRPr="0044451B">
              <w:rPr>
                <w:rFonts w:ascii="Arial" w:eastAsia="Times New Roman" w:hAnsi="Arial" w:cs="Arial"/>
                <w:sz w:val="20"/>
                <w:szCs w:val="20"/>
                <w:lang w:val="tt-RU" w:eastAsia="ru-RU"/>
              </w:rPr>
              <w:t>4-85-33</w:t>
            </w:r>
            <w:r w:rsidRPr="0044451B">
              <w:rPr>
                <w:rFonts w:ascii="Arial" w:eastAsia="Times New Roman" w:hAnsi="Arial" w:cs="Arial"/>
                <w:sz w:val="20"/>
                <w:szCs w:val="20"/>
                <w:lang w:eastAsia="ru-RU"/>
              </w:rPr>
              <w:t xml:space="preserve">, </w:t>
            </w:r>
            <w:r w:rsidRPr="0044451B">
              <w:rPr>
                <w:rFonts w:ascii="Arial" w:eastAsia="Times New Roman" w:hAnsi="Arial" w:cs="Arial"/>
                <w:sz w:val="20"/>
                <w:szCs w:val="20"/>
                <w:lang w:val="en-US" w:eastAsia="ru-RU"/>
              </w:rPr>
              <w:t>E</w:t>
            </w:r>
            <w:r w:rsidRPr="0044451B">
              <w:rPr>
                <w:rFonts w:ascii="Arial" w:eastAsia="Times New Roman" w:hAnsi="Arial" w:cs="Arial"/>
                <w:sz w:val="20"/>
                <w:szCs w:val="20"/>
                <w:lang w:eastAsia="ru-RU"/>
              </w:rPr>
              <w:t>-</w:t>
            </w:r>
            <w:r w:rsidRPr="0044451B">
              <w:rPr>
                <w:rFonts w:ascii="Arial" w:eastAsia="Times New Roman" w:hAnsi="Arial" w:cs="Arial"/>
                <w:sz w:val="20"/>
                <w:szCs w:val="20"/>
                <w:lang w:val="en-US" w:eastAsia="ru-RU"/>
              </w:rPr>
              <w:t>mail</w:t>
            </w:r>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Tlub</w:t>
            </w:r>
            <w:proofErr w:type="spellEnd"/>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Aks</w:t>
            </w:r>
            <w:proofErr w:type="spellEnd"/>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tatar</w:t>
            </w:r>
            <w:proofErr w:type="spellEnd"/>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ru</w:t>
            </w:r>
            <w:proofErr w:type="spellEnd"/>
            <w:r w:rsidRPr="0044451B">
              <w:rPr>
                <w:rFonts w:ascii="Arial" w:eastAsia="Times New Roman" w:hAnsi="Arial" w:cs="Arial"/>
                <w:sz w:val="20"/>
                <w:szCs w:val="20"/>
                <w:lang w:eastAsia="ru-RU"/>
              </w:rPr>
              <w:t xml:space="preserve"> , </w:t>
            </w:r>
            <w:r w:rsidRPr="0044451B">
              <w:rPr>
                <w:rFonts w:ascii="Arial" w:eastAsia="Times New Roman" w:hAnsi="Arial" w:cs="Arial"/>
                <w:sz w:val="20"/>
                <w:szCs w:val="20"/>
                <w:lang w:val="en-US" w:eastAsia="ru-RU"/>
              </w:rPr>
              <w:t>http</w:t>
            </w:r>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aksubayevo</w:t>
            </w:r>
            <w:proofErr w:type="spellEnd"/>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tatarstan</w:t>
            </w:r>
            <w:proofErr w:type="spellEnd"/>
            <w:r w:rsidRPr="0044451B">
              <w:rPr>
                <w:rFonts w:ascii="Arial" w:eastAsia="Times New Roman" w:hAnsi="Arial" w:cs="Arial"/>
                <w:sz w:val="20"/>
                <w:szCs w:val="20"/>
                <w:lang w:eastAsia="ru-RU"/>
              </w:rPr>
              <w:t>.</w:t>
            </w:r>
            <w:proofErr w:type="spellStart"/>
            <w:r w:rsidRPr="0044451B">
              <w:rPr>
                <w:rFonts w:ascii="Arial" w:eastAsia="Times New Roman" w:hAnsi="Arial" w:cs="Arial"/>
                <w:sz w:val="20"/>
                <w:szCs w:val="20"/>
                <w:lang w:val="en-US" w:eastAsia="ru-RU"/>
              </w:rPr>
              <w:t>ru</w:t>
            </w:r>
            <w:proofErr w:type="spellEnd"/>
          </w:p>
        </w:tc>
      </w:tr>
      <w:tr w:rsidR="0044451B" w:rsidRPr="0044451B" w:rsidTr="00646CEA">
        <w:trPr>
          <w:gridBefore w:val="1"/>
          <w:gridAfter w:val="1"/>
          <w:wBefore w:w="108" w:type="dxa"/>
          <w:wAfter w:w="318" w:type="dxa"/>
        </w:trPr>
        <w:tc>
          <w:tcPr>
            <w:tcW w:w="4995" w:type="dxa"/>
            <w:gridSpan w:val="3"/>
            <w:tcBorders>
              <w:top w:val="single" w:sz="12" w:space="0" w:color="auto"/>
              <w:left w:val="nil"/>
              <w:bottom w:val="nil"/>
              <w:right w:val="nil"/>
            </w:tcBorders>
          </w:tcPr>
          <w:p w:rsidR="0044451B" w:rsidRPr="0044451B" w:rsidRDefault="0044451B" w:rsidP="0044451B">
            <w:pPr>
              <w:spacing w:after="0" w:line="276" w:lineRule="auto"/>
              <w:rPr>
                <w:rFonts w:ascii="Times New Roman" w:eastAsia="Times New Roman" w:hAnsi="Times New Roman" w:cs="Times New Roman"/>
                <w:sz w:val="16"/>
                <w:szCs w:val="24"/>
                <w:lang w:eastAsia="ru-RU"/>
              </w:rPr>
            </w:pPr>
          </w:p>
        </w:tc>
        <w:tc>
          <w:tcPr>
            <w:tcW w:w="4644" w:type="dxa"/>
            <w:gridSpan w:val="2"/>
            <w:tcBorders>
              <w:top w:val="single" w:sz="12" w:space="0" w:color="auto"/>
              <w:left w:val="nil"/>
              <w:bottom w:val="nil"/>
              <w:right w:val="nil"/>
            </w:tcBorders>
          </w:tcPr>
          <w:p w:rsidR="0044451B" w:rsidRPr="0044451B" w:rsidRDefault="0044451B" w:rsidP="0044451B">
            <w:pPr>
              <w:spacing w:after="0" w:line="276" w:lineRule="auto"/>
              <w:rPr>
                <w:rFonts w:ascii="Times New Roman" w:eastAsia="Times New Roman" w:hAnsi="Times New Roman" w:cs="Times New Roman"/>
                <w:sz w:val="16"/>
                <w:szCs w:val="24"/>
                <w:lang w:eastAsia="ru-RU"/>
              </w:rPr>
            </w:pPr>
          </w:p>
        </w:tc>
      </w:tr>
    </w:tbl>
    <w:p w:rsidR="00EA2F3E" w:rsidRPr="00EA2F3E" w:rsidRDefault="00EA2F3E" w:rsidP="004F3CC5">
      <w:pPr>
        <w:spacing w:after="0" w:line="240" w:lineRule="auto"/>
        <w:jc w:val="center"/>
        <w:rPr>
          <w:rFonts w:ascii="Arial" w:hAnsi="Arial" w:cs="Arial"/>
          <w:b/>
          <w:sz w:val="24"/>
          <w:szCs w:val="24"/>
        </w:rPr>
      </w:pPr>
      <w:r>
        <w:rPr>
          <w:rFonts w:ascii="Arial" w:hAnsi="Arial" w:cs="Arial"/>
          <w:sz w:val="24"/>
          <w:szCs w:val="24"/>
        </w:rPr>
        <w:t xml:space="preserve">                                                                                                                             </w:t>
      </w:r>
      <w:r w:rsidRPr="00EA2F3E">
        <w:rPr>
          <w:rFonts w:ascii="Arial" w:hAnsi="Arial" w:cs="Arial"/>
          <w:b/>
          <w:sz w:val="24"/>
          <w:szCs w:val="24"/>
        </w:rPr>
        <w:t>ПРОЕКТ</w:t>
      </w:r>
    </w:p>
    <w:p w:rsidR="004F3CC5" w:rsidRPr="00EA2F3E" w:rsidRDefault="004F3CC5" w:rsidP="004F3CC5">
      <w:pPr>
        <w:spacing w:after="0" w:line="240" w:lineRule="auto"/>
        <w:jc w:val="center"/>
        <w:rPr>
          <w:rFonts w:ascii="Arial" w:hAnsi="Arial" w:cs="Arial"/>
          <w:b/>
          <w:sz w:val="24"/>
          <w:szCs w:val="24"/>
        </w:rPr>
      </w:pPr>
      <w:r w:rsidRPr="00EA2F3E">
        <w:rPr>
          <w:rFonts w:ascii="Arial" w:hAnsi="Arial" w:cs="Arial"/>
          <w:b/>
          <w:sz w:val="24"/>
          <w:szCs w:val="24"/>
        </w:rPr>
        <w:t>ПОСТАНОВЛЕНИЕ</w:t>
      </w:r>
    </w:p>
    <w:p w:rsidR="00531D81" w:rsidRPr="00EA2F3E" w:rsidRDefault="00531D81" w:rsidP="00531D81">
      <w:pPr>
        <w:pStyle w:val="ConsPlusTitle"/>
        <w:jc w:val="both"/>
      </w:pPr>
    </w:p>
    <w:p w:rsidR="00531D81" w:rsidRPr="00EA2F3E" w:rsidRDefault="00531D81" w:rsidP="00251E0D">
      <w:pPr>
        <w:pStyle w:val="ConsPlusTitle"/>
      </w:pPr>
      <w:r w:rsidRPr="00EA2F3E">
        <w:t xml:space="preserve"> №</w:t>
      </w:r>
      <w:r w:rsidR="00EA2F3E" w:rsidRPr="00EA2F3E">
        <w:t xml:space="preserve"> </w:t>
      </w:r>
      <w:r w:rsidR="00251E0D" w:rsidRPr="00EA2F3E">
        <w:t xml:space="preserve">                                                       </w:t>
      </w:r>
      <w:r w:rsidR="0044451B" w:rsidRPr="00EA2F3E">
        <w:t xml:space="preserve">                           от </w:t>
      </w:r>
    </w:p>
    <w:p w:rsidR="004F3CC5" w:rsidRDefault="004F3CC5" w:rsidP="00531D81">
      <w:pPr>
        <w:pStyle w:val="ConsPlusTitle"/>
        <w:jc w:val="center"/>
      </w:pPr>
    </w:p>
    <w:p w:rsidR="004F3CC5" w:rsidRDefault="004F3CC5" w:rsidP="00531D81">
      <w:pPr>
        <w:pStyle w:val="ConsPlusTitle"/>
        <w:jc w:val="center"/>
      </w:pPr>
    </w:p>
    <w:p w:rsidR="004F3CC5" w:rsidRDefault="004F3CC5" w:rsidP="004F3CC5">
      <w:pPr>
        <w:pStyle w:val="ConsPlusTitle"/>
        <w:jc w:val="center"/>
      </w:pPr>
      <w:r>
        <w:t>Положение о порядке работы с обращениями  граждан по фактам коррупционной направленности, поступившими в исполнительный комитет</w:t>
      </w:r>
    </w:p>
    <w:p w:rsidR="00531D81" w:rsidRDefault="0044451B" w:rsidP="00531D81">
      <w:pPr>
        <w:pStyle w:val="ConsPlusTitle"/>
        <w:jc w:val="center"/>
      </w:pPr>
      <w:r>
        <w:t>Трудолюбовского</w:t>
      </w:r>
      <w:r w:rsidR="004F3CC5">
        <w:t xml:space="preserve"> сельского поселения Аксубаевского муниципального района Республики Татарстан</w:t>
      </w:r>
    </w:p>
    <w:p w:rsidR="00531D81" w:rsidRDefault="00531D81" w:rsidP="00531D81">
      <w:pPr>
        <w:pStyle w:val="ConsPlusNormal"/>
        <w:jc w:val="both"/>
      </w:pPr>
    </w:p>
    <w:p w:rsidR="00531D81" w:rsidRPr="004F3CC5" w:rsidRDefault="00531D81" w:rsidP="00531D81">
      <w:pPr>
        <w:pStyle w:val="ConsPlusNormal"/>
        <w:ind w:firstLine="540"/>
        <w:jc w:val="both"/>
        <w:rPr>
          <w:rFonts w:ascii="Arial" w:hAnsi="Arial" w:cs="Arial"/>
        </w:rPr>
      </w:pPr>
      <w:r w:rsidRPr="004F3CC5">
        <w:rPr>
          <w:rFonts w:ascii="Arial" w:hAnsi="Arial" w:cs="Arial"/>
        </w:rPr>
        <w:t>В соответствии со статьей 21 Закона Республики Татарстан от 12 мая 2003 года N 16-ЗРТ "Об обращениях г</w:t>
      </w:r>
      <w:r w:rsidR="0044451B">
        <w:rPr>
          <w:rFonts w:ascii="Arial" w:hAnsi="Arial" w:cs="Arial"/>
        </w:rPr>
        <w:t>раждан в Республике Татарстан" П</w:t>
      </w:r>
      <w:r w:rsidR="00C81D92" w:rsidRPr="004F3CC5">
        <w:rPr>
          <w:rFonts w:ascii="Arial" w:hAnsi="Arial" w:cs="Arial"/>
        </w:rPr>
        <w:t>остановляю</w:t>
      </w:r>
      <w:r w:rsidRPr="004F3CC5">
        <w:rPr>
          <w:rFonts w:ascii="Arial" w:hAnsi="Arial" w:cs="Arial"/>
        </w:rPr>
        <w:t>:</w:t>
      </w:r>
    </w:p>
    <w:p w:rsidR="00531D81" w:rsidRPr="004F3CC5" w:rsidRDefault="00531D81" w:rsidP="00531D81">
      <w:pPr>
        <w:pStyle w:val="ConsPlusNormal"/>
        <w:jc w:val="both"/>
        <w:rPr>
          <w:rFonts w:ascii="Arial" w:hAnsi="Arial" w:cs="Arial"/>
        </w:rPr>
      </w:pPr>
    </w:p>
    <w:p w:rsidR="00303C92" w:rsidRPr="004F3CC5" w:rsidRDefault="00303C92" w:rsidP="00FD34A3">
      <w:pPr>
        <w:pStyle w:val="FORMATTEXT"/>
        <w:jc w:val="both"/>
        <w:rPr>
          <w:sz w:val="24"/>
          <w:szCs w:val="24"/>
        </w:rPr>
      </w:pPr>
      <w:r w:rsidRPr="004F3CC5">
        <w:rPr>
          <w:sz w:val="24"/>
          <w:szCs w:val="24"/>
        </w:rPr>
        <w:t>1. Утвердить Положение о порядке обращений граждан по фактам коррупцион</w:t>
      </w:r>
      <w:r w:rsidR="004F3CC5">
        <w:rPr>
          <w:sz w:val="24"/>
          <w:szCs w:val="24"/>
        </w:rPr>
        <w:t>ной н</w:t>
      </w:r>
      <w:r w:rsidR="0044451B">
        <w:rPr>
          <w:sz w:val="24"/>
          <w:szCs w:val="24"/>
        </w:rPr>
        <w:t>аправленности в Трудолюбовском</w:t>
      </w:r>
      <w:r w:rsidR="004F3CC5">
        <w:rPr>
          <w:sz w:val="24"/>
          <w:szCs w:val="24"/>
        </w:rPr>
        <w:t xml:space="preserve"> сельском</w:t>
      </w:r>
      <w:r w:rsidRPr="004F3CC5">
        <w:rPr>
          <w:sz w:val="24"/>
          <w:szCs w:val="24"/>
        </w:rPr>
        <w:t xml:space="preserve"> поселении Аксубаевского муниципального района </w:t>
      </w:r>
      <w:r w:rsidR="008867FA">
        <w:rPr>
          <w:sz w:val="24"/>
          <w:szCs w:val="24"/>
        </w:rPr>
        <w:t xml:space="preserve">Республики Татарстан </w:t>
      </w:r>
      <w:r w:rsidRPr="004F3CC5">
        <w:rPr>
          <w:sz w:val="24"/>
          <w:szCs w:val="24"/>
        </w:rPr>
        <w:t>(прилагается).</w:t>
      </w:r>
    </w:p>
    <w:p w:rsidR="00303C92" w:rsidRPr="004F3CC5" w:rsidRDefault="00303C92" w:rsidP="00303C92">
      <w:pPr>
        <w:pStyle w:val="FORMATTEXT"/>
        <w:ind w:firstLine="568"/>
        <w:jc w:val="both"/>
        <w:rPr>
          <w:sz w:val="24"/>
          <w:szCs w:val="24"/>
        </w:rPr>
      </w:pPr>
    </w:p>
    <w:p w:rsidR="00303C92" w:rsidRPr="00FD34A3" w:rsidRDefault="00303C92" w:rsidP="00FD34A3">
      <w:pPr>
        <w:pStyle w:val="a5"/>
        <w:rPr>
          <w:rFonts w:ascii="Arial" w:hAnsi="Arial" w:cs="Arial"/>
          <w:sz w:val="24"/>
          <w:szCs w:val="24"/>
        </w:rPr>
      </w:pPr>
      <w:r w:rsidRPr="004F3CC5">
        <w:rPr>
          <w:sz w:val="24"/>
          <w:szCs w:val="24"/>
        </w:rPr>
        <w:t xml:space="preserve">2. </w:t>
      </w:r>
      <w:r w:rsidR="00FD34A3" w:rsidRPr="00FD34A3">
        <w:rPr>
          <w:rFonts w:ascii="Arial" w:hAnsi="Arial" w:cs="Arial"/>
          <w:sz w:val="24"/>
          <w:szCs w:val="24"/>
        </w:rPr>
        <w:t xml:space="preserve">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 </w:t>
      </w:r>
      <w:r w:rsidRPr="00FD34A3">
        <w:rPr>
          <w:rFonts w:ascii="Arial" w:hAnsi="Arial" w:cs="Arial"/>
          <w:sz w:val="24"/>
          <w:szCs w:val="24"/>
        </w:rPr>
        <w:t xml:space="preserve">и информационных стендах </w:t>
      </w:r>
      <w:r w:rsidR="00FD34A3" w:rsidRPr="00FD34A3">
        <w:rPr>
          <w:rFonts w:ascii="Arial" w:hAnsi="Arial" w:cs="Arial"/>
          <w:sz w:val="24"/>
          <w:szCs w:val="24"/>
        </w:rPr>
        <w:t xml:space="preserve"> сельского </w:t>
      </w:r>
      <w:r w:rsidRPr="00FD34A3">
        <w:rPr>
          <w:rFonts w:ascii="Arial" w:hAnsi="Arial" w:cs="Arial"/>
          <w:sz w:val="24"/>
          <w:szCs w:val="24"/>
        </w:rPr>
        <w:t>поселения.</w:t>
      </w:r>
    </w:p>
    <w:p w:rsidR="004F3CC5" w:rsidRDefault="004F3CC5" w:rsidP="00303C92">
      <w:pPr>
        <w:pStyle w:val="FORMATTEXT"/>
        <w:ind w:firstLine="568"/>
        <w:jc w:val="both"/>
        <w:rPr>
          <w:sz w:val="24"/>
          <w:szCs w:val="24"/>
        </w:rPr>
      </w:pPr>
    </w:p>
    <w:p w:rsidR="004F3CC5" w:rsidRDefault="004F3CC5" w:rsidP="00303C92">
      <w:pPr>
        <w:pStyle w:val="FORMATTEXT"/>
        <w:ind w:firstLine="568"/>
        <w:jc w:val="both"/>
        <w:rPr>
          <w:sz w:val="24"/>
          <w:szCs w:val="24"/>
        </w:rPr>
      </w:pPr>
    </w:p>
    <w:p w:rsidR="004F3CC5" w:rsidRDefault="004F3CC5" w:rsidP="00303C92">
      <w:pPr>
        <w:pStyle w:val="FORMATTEXT"/>
        <w:ind w:firstLine="568"/>
        <w:jc w:val="both"/>
        <w:rPr>
          <w:sz w:val="24"/>
          <w:szCs w:val="24"/>
        </w:rPr>
      </w:pPr>
    </w:p>
    <w:p w:rsidR="004F3CC5" w:rsidRDefault="004F3CC5" w:rsidP="004F3CC5">
      <w:pPr>
        <w:pStyle w:val="FORMATTEXT"/>
        <w:jc w:val="both"/>
        <w:rPr>
          <w:sz w:val="24"/>
          <w:szCs w:val="24"/>
        </w:rPr>
      </w:pPr>
      <w:r>
        <w:rPr>
          <w:sz w:val="24"/>
          <w:szCs w:val="24"/>
        </w:rPr>
        <w:t>Руководитель исполнительного комитета</w:t>
      </w:r>
    </w:p>
    <w:p w:rsidR="004F3CC5" w:rsidRPr="004F3CC5" w:rsidRDefault="0044451B" w:rsidP="004F3CC5">
      <w:pPr>
        <w:pStyle w:val="FORMATTEXT"/>
        <w:jc w:val="both"/>
        <w:rPr>
          <w:sz w:val="24"/>
          <w:szCs w:val="24"/>
        </w:rPr>
      </w:pPr>
      <w:r>
        <w:rPr>
          <w:sz w:val="24"/>
          <w:szCs w:val="24"/>
        </w:rPr>
        <w:t>Трудолюбовского</w:t>
      </w:r>
      <w:r w:rsidR="004F3CC5">
        <w:rPr>
          <w:sz w:val="24"/>
          <w:szCs w:val="24"/>
        </w:rPr>
        <w:t xml:space="preserve"> сельского поселения                 </w:t>
      </w:r>
      <w:r>
        <w:rPr>
          <w:sz w:val="24"/>
          <w:szCs w:val="24"/>
        </w:rPr>
        <w:t xml:space="preserve">                </w:t>
      </w:r>
      <w:r w:rsidR="004F3CC5">
        <w:rPr>
          <w:sz w:val="24"/>
          <w:szCs w:val="24"/>
        </w:rPr>
        <w:t xml:space="preserve">    </w:t>
      </w:r>
      <w:r>
        <w:rPr>
          <w:sz w:val="24"/>
          <w:szCs w:val="24"/>
        </w:rPr>
        <w:t xml:space="preserve">  С.А.Тарасова</w:t>
      </w:r>
    </w:p>
    <w:p w:rsidR="00DA5961" w:rsidRDefault="00DA5961" w:rsidP="004F3CC5">
      <w:pPr>
        <w:pStyle w:val="FORMATTEXT"/>
        <w:rPr>
          <w:sz w:val="24"/>
          <w:szCs w:val="24"/>
        </w:rPr>
      </w:pPr>
      <w:r w:rsidRPr="004F3CC5">
        <w:rPr>
          <w:sz w:val="24"/>
          <w:szCs w:val="24"/>
        </w:rPr>
        <w:t>     </w:t>
      </w:r>
    </w:p>
    <w:p w:rsidR="004F3CC5" w:rsidRDefault="004F3CC5" w:rsidP="004F3CC5">
      <w:pPr>
        <w:pStyle w:val="FORMATTEXT"/>
        <w:rPr>
          <w:sz w:val="24"/>
          <w:szCs w:val="24"/>
        </w:rPr>
      </w:pPr>
    </w:p>
    <w:p w:rsidR="004F3CC5" w:rsidRPr="004F3CC5" w:rsidRDefault="004F3CC5" w:rsidP="004F3CC5">
      <w:pPr>
        <w:pStyle w:val="FORMATTEXT"/>
        <w:rPr>
          <w:sz w:val="24"/>
          <w:szCs w:val="24"/>
        </w:rPr>
      </w:pPr>
    </w:p>
    <w:p w:rsidR="00DA5961" w:rsidRPr="004F3CC5" w:rsidRDefault="00DA5961" w:rsidP="00DA5961">
      <w:pPr>
        <w:pStyle w:val="FORMATTEXT"/>
        <w:jc w:val="right"/>
        <w:rPr>
          <w:sz w:val="24"/>
          <w:szCs w:val="24"/>
        </w:rPr>
      </w:pPr>
    </w:p>
    <w:p w:rsidR="004F3CC5" w:rsidRDefault="00DA5961" w:rsidP="00DA5961">
      <w:pPr>
        <w:pStyle w:val="FORMATTEXT"/>
        <w:jc w:val="right"/>
      </w:pPr>
      <w:r>
        <w:t>  </w:t>
      </w: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DA5961">
      <w:pPr>
        <w:pStyle w:val="FORMATTEXT"/>
        <w:jc w:val="right"/>
      </w:pPr>
    </w:p>
    <w:p w:rsidR="004F3CC5" w:rsidRDefault="004F3CC5" w:rsidP="004F3CC5">
      <w:pPr>
        <w:pStyle w:val="FORMATTEXT"/>
      </w:pPr>
    </w:p>
    <w:p w:rsidR="004F3CC5" w:rsidRDefault="004F3CC5" w:rsidP="0044451B">
      <w:pPr>
        <w:pStyle w:val="FORMATTEXT"/>
        <w:jc w:val="right"/>
      </w:pPr>
    </w:p>
    <w:p w:rsidR="00DA5961" w:rsidRDefault="00DA5961" w:rsidP="0044451B">
      <w:pPr>
        <w:pStyle w:val="FORMATTEXT"/>
        <w:jc w:val="right"/>
      </w:pPr>
      <w:r>
        <w:t>   УТВЕРЖДЕН</w:t>
      </w:r>
    </w:p>
    <w:p w:rsidR="00DA5961" w:rsidRDefault="0044451B" w:rsidP="0044451B">
      <w:pPr>
        <w:pStyle w:val="FORMATTEXT"/>
        <w:jc w:val="right"/>
      </w:pPr>
      <w:r>
        <w:t>     П</w:t>
      </w:r>
      <w:r w:rsidR="00DA5961">
        <w:t>остановлением</w:t>
      </w:r>
    </w:p>
    <w:p w:rsidR="004F3CC5" w:rsidRDefault="004F3CC5" w:rsidP="0044451B">
      <w:pPr>
        <w:pStyle w:val="FORMATTEXT"/>
        <w:jc w:val="right"/>
      </w:pPr>
      <w:r>
        <w:t>исполнител</w:t>
      </w:r>
      <w:r w:rsidR="0044451B">
        <w:t xml:space="preserve">ьного комитета Трудолюбовского </w:t>
      </w:r>
      <w:r>
        <w:t xml:space="preserve"> сельского поселения</w:t>
      </w:r>
    </w:p>
    <w:p w:rsidR="00DA5961" w:rsidRDefault="0044451B" w:rsidP="0044451B">
      <w:pPr>
        <w:pStyle w:val="FORMATTEXT"/>
        <w:jc w:val="right"/>
      </w:pPr>
      <w:r>
        <w:t xml:space="preserve">                                                                                   </w:t>
      </w:r>
      <w:r w:rsidR="00DF375D">
        <w:t>Аксубаевского</w:t>
      </w:r>
      <w:r>
        <w:t xml:space="preserve"> </w:t>
      </w:r>
      <w:r w:rsidR="00DA5961">
        <w:t xml:space="preserve">муниципального </w:t>
      </w:r>
      <w:r>
        <w:t xml:space="preserve"> района                   </w:t>
      </w:r>
    </w:p>
    <w:p w:rsidR="00DA5961" w:rsidRDefault="00DA5961" w:rsidP="0044451B">
      <w:pPr>
        <w:pStyle w:val="FORMATTEXT"/>
        <w:jc w:val="right"/>
      </w:pPr>
      <w:r>
        <w:t xml:space="preserve">     от </w:t>
      </w:r>
      <w:r w:rsidR="00AB2F60">
        <w:t xml:space="preserve"> </w:t>
      </w:r>
      <w:r>
        <w:t xml:space="preserve"> N </w:t>
      </w:r>
      <w:r w:rsidR="00213474">
        <w:t xml:space="preserve"> </w:t>
      </w:r>
      <w:bookmarkStart w:id="0" w:name="_GoBack"/>
      <w:bookmarkEnd w:id="0"/>
    </w:p>
    <w:p w:rsidR="00DA5961" w:rsidRDefault="00DA5961" w:rsidP="0044451B">
      <w:pPr>
        <w:pStyle w:val="HEADERTEXT"/>
        <w:jc w:val="right"/>
        <w:rPr>
          <w:b/>
          <w:bCs/>
        </w:rPr>
      </w:pPr>
    </w:p>
    <w:p w:rsidR="00DA5961" w:rsidRPr="004F3CC5" w:rsidRDefault="00DA5961" w:rsidP="004F3CC5">
      <w:pPr>
        <w:jc w:val="center"/>
        <w:rPr>
          <w:rFonts w:ascii="Arial" w:hAnsi="Arial" w:cs="Arial"/>
          <w:b/>
          <w:sz w:val="24"/>
          <w:szCs w:val="24"/>
        </w:rPr>
      </w:pPr>
      <w:r w:rsidRPr="004F3CC5">
        <w:rPr>
          <w:rFonts w:ascii="Arial" w:hAnsi="Arial" w:cs="Arial"/>
          <w:b/>
          <w:sz w:val="24"/>
          <w:szCs w:val="24"/>
        </w:rPr>
        <w:t xml:space="preserve">Положение о порядке обращений граждан по фактам коррупционной направленности в </w:t>
      </w:r>
      <w:r w:rsidR="0044451B">
        <w:rPr>
          <w:rFonts w:ascii="Arial" w:hAnsi="Arial" w:cs="Arial"/>
          <w:b/>
          <w:sz w:val="24"/>
          <w:szCs w:val="24"/>
        </w:rPr>
        <w:t xml:space="preserve">Трудолюбовском </w:t>
      </w:r>
      <w:r w:rsidR="00DF375D" w:rsidRPr="004F3CC5">
        <w:rPr>
          <w:rFonts w:ascii="Arial" w:hAnsi="Arial" w:cs="Arial"/>
          <w:b/>
          <w:sz w:val="24"/>
          <w:szCs w:val="24"/>
        </w:rPr>
        <w:t>сельском</w:t>
      </w:r>
      <w:r w:rsidRPr="004F3CC5">
        <w:rPr>
          <w:rFonts w:ascii="Arial" w:hAnsi="Arial" w:cs="Arial"/>
          <w:b/>
          <w:sz w:val="24"/>
          <w:szCs w:val="24"/>
        </w:rPr>
        <w:t xml:space="preserve"> поселении </w:t>
      </w:r>
      <w:r w:rsidR="00DF375D" w:rsidRPr="004F3CC5">
        <w:rPr>
          <w:rFonts w:ascii="Arial" w:hAnsi="Arial" w:cs="Arial"/>
          <w:b/>
          <w:sz w:val="24"/>
          <w:szCs w:val="24"/>
        </w:rPr>
        <w:t>Аксубаевского</w:t>
      </w:r>
      <w:r w:rsidRPr="004F3CC5">
        <w:rPr>
          <w:rFonts w:ascii="Arial" w:hAnsi="Arial" w:cs="Arial"/>
          <w:b/>
          <w:sz w:val="24"/>
          <w:szCs w:val="24"/>
        </w:rPr>
        <w:t xml:space="preserve"> муниципального района</w:t>
      </w:r>
    </w:p>
    <w:p w:rsidR="00DA5961" w:rsidRDefault="00DA5961" w:rsidP="00DA5961">
      <w:pPr>
        <w:pStyle w:val="HEADERTEXT"/>
        <w:jc w:val="center"/>
        <w:rPr>
          <w:b/>
          <w:bCs/>
        </w:rPr>
      </w:pPr>
    </w:p>
    <w:p w:rsidR="00DA5961" w:rsidRDefault="00DA5961" w:rsidP="00DA5961">
      <w:pPr>
        <w:pStyle w:val="HEADERTEXT"/>
        <w:rPr>
          <w:b/>
          <w:bCs/>
        </w:rPr>
      </w:pPr>
    </w:p>
    <w:p w:rsidR="00DA5961" w:rsidRDefault="00DA5961" w:rsidP="00DA5961">
      <w:pPr>
        <w:pStyle w:val="HEADERTEXT"/>
        <w:jc w:val="center"/>
        <w:rPr>
          <w:b/>
          <w:bCs/>
        </w:rPr>
      </w:pPr>
      <w:r>
        <w:rPr>
          <w:b/>
          <w:bCs/>
        </w:rPr>
        <w:t xml:space="preserve"> 1. Общие положения</w:t>
      </w:r>
    </w:p>
    <w:p w:rsidR="00DA5961" w:rsidRDefault="00DA5961" w:rsidP="00DA5961">
      <w:pPr>
        <w:pStyle w:val="FORMATTEXT"/>
        <w:ind w:firstLine="568"/>
        <w:jc w:val="both"/>
      </w:pPr>
      <w:proofErr w:type="gramStart"/>
      <w:r>
        <w:t>1.1.Настоящее Положение о порядке обращений граждан по фактам коррупционной направленности</w:t>
      </w:r>
      <w:r w:rsidR="0044451B">
        <w:t xml:space="preserve"> </w:t>
      </w:r>
      <w:r>
        <w:t xml:space="preserve"> (далее - Положение) устанавливает порядок работы в </w:t>
      </w:r>
      <w:r w:rsidR="0044451B">
        <w:t xml:space="preserve">Трудолюбовском </w:t>
      </w:r>
      <w:r w:rsidR="00DF375D">
        <w:t>сельском</w:t>
      </w:r>
      <w:r>
        <w:t xml:space="preserve"> поселении </w:t>
      </w:r>
      <w:r w:rsidR="00DF375D">
        <w:t>Аксубаевского</w:t>
      </w:r>
      <w:r>
        <w:t xml:space="preserve"> муниципального района (далее по тексту – Поселение) по обращениям граждан по фактам</w:t>
      </w:r>
      <w:r w:rsidR="0044451B">
        <w:t xml:space="preserve"> </w:t>
      </w:r>
      <w:r>
        <w:t xml:space="preserve">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w:t>
      </w:r>
      <w:proofErr w:type="gramEnd"/>
      <w:r>
        <w:t xml:space="preserve">, содержащих признаки злоупотребления служебным </w:t>
      </w:r>
      <w:proofErr w:type="gramStart"/>
      <w:r>
        <w:t>положением</w:t>
      </w:r>
      <w:proofErr w:type="gramEnd"/>
      <w:r>
        <w:t xml:space="preserve"> с которыми граждане столкнулись на территории сельского поселения.</w:t>
      </w:r>
    </w:p>
    <w:p w:rsidR="00DA5961" w:rsidRDefault="00DA5961" w:rsidP="00DA5961">
      <w:pPr>
        <w:pStyle w:val="FORMATTEXT"/>
        <w:ind w:firstLine="568"/>
        <w:jc w:val="both"/>
      </w:pPr>
    </w:p>
    <w:p w:rsidR="00DA5961" w:rsidRDefault="00DA5961" w:rsidP="00DA5961">
      <w:pPr>
        <w:pStyle w:val="FORMATTEXT"/>
        <w:ind w:firstLine="568"/>
        <w:jc w:val="both"/>
      </w:pPr>
      <w: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DA5961" w:rsidRDefault="00DA5961" w:rsidP="00DA5961">
      <w:pPr>
        <w:pStyle w:val="FORMATTEXT"/>
        <w:ind w:firstLine="568"/>
        <w:jc w:val="both"/>
      </w:pPr>
    </w:p>
    <w:p w:rsidR="00DA5961" w:rsidRDefault="00DA5961" w:rsidP="00DA5961">
      <w:pPr>
        <w:pStyle w:val="FORMATTEXT"/>
        <w:ind w:firstLine="568"/>
        <w:jc w:val="both"/>
      </w:pPr>
      <w: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DA5961" w:rsidRDefault="00DA5961" w:rsidP="00DA5961">
      <w:pPr>
        <w:pStyle w:val="FORMATTEXT"/>
        <w:ind w:firstLine="568"/>
        <w:jc w:val="both"/>
      </w:pPr>
    </w:p>
    <w:p w:rsidR="00DA5961" w:rsidRDefault="00DA5961" w:rsidP="00DA5961">
      <w:pPr>
        <w:pStyle w:val="FORMATTEXT"/>
        <w:ind w:firstLine="568"/>
        <w:jc w:val="both"/>
      </w:pPr>
      <w: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DA5961" w:rsidRDefault="00DA5961" w:rsidP="00DA5961">
      <w:pPr>
        <w:pStyle w:val="FORMATTEXT"/>
        <w:ind w:firstLine="568"/>
        <w:jc w:val="both"/>
      </w:pPr>
    </w:p>
    <w:p w:rsidR="00DA5961" w:rsidRDefault="00DA5961" w:rsidP="00DA5961">
      <w:pPr>
        <w:pStyle w:val="FORMATTEXT"/>
        <w:ind w:firstLine="568"/>
        <w:jc w:val="both"/>
      </w:pPr>
      <w:r>
        <w:t xml:space="preserve">1.5. Секретарь </w:t>
      </w:r>
      <w:r w:rsidR="0044451B">
        <w:t xml:space="preserve">Трудолюбовского сельского </w:t>
      </w:r>
      <w:r w:rsidR="00DF375D">
        <w:t>по</w:t>
      </w:r>
      <w:r w:rsidR="008929DC">
        <w:t>с</w:t>
      </w:r>
      <w:r w:rsidR="00DF375D">
        <w:t>еления</w:t>
      </w:r>
      <w:r w:rsidR="0044451B">
        <w:t xml:space="preserve"> </w:t>
      </w:r>
      <w:r w:rsidR="00DF375D">
        <w:t>Аксубаевского</w:t>
      </w:r>
      <w:r>
        <w:t xml:space="preserve">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DA5961" w:rsidRDefault="00DA5961" w:rsidP="00DA5961">
      <w:pPr>
        <w:pStyle w:val="FORMATTEXT"/>
        <w:ind w:firstLine="568"/>
        <w:jc w:val="both"/>
      </w:pPr>
    </w:p>
    <w:p w:rsidR="00DA5961" w:rsidRDefault="00DA5961" w:rsidP="00DA5961">
      <w:pPr>
        <w:pStyle w:val="HEADERTEXT"/>
        <w:rPr>
          <w:b/>
          <w:bCs/>
        </w:rPr>
      </w:pPr>
    </w:p>
    <w:p w:rsidR="00DA5961" w:rsidRDefault="00DA5961" w:rsidP="00DA5961">
      <w:pPr>
        <w:pStyle w:val="HEADERTEXT"/>
        <w:jc w:val="center"/>
        <w:rPr>
          <w:b/>
          <w:bCs/>
        </w:rPr>
      </w:pPr>
      <w:r>
        <w:rPr>
          <w:b/>
          <w:bCs/>
        </w:rPr>
        <w:t xml:space="preserve"> 2. Право граждан на обращение</w:t>
      </w:r>
    </w:p>
    <w:p w:rsidR="00DA5961" w:rsidRDefault="00DA5961" w:rsidP="00DA5961">
      <w:pPr>
        <w:pStyle w:val="FORMATTEXT"/>
        <w:ind w:firstLine="568"/>
        <w:jc w:val="both"/>
      </w:pPr>
      <w:r>
        <w:t>2.1. Граждане имеют право обращаться лично. Обращения могут быть, как с подписью и всеми адресными данными, так и анонимными.</w:t>
      </w:r>
    </w:p>
    <w:p w:rsidR="00DA5961" w:rsidRDefault="00DA5961" w:rsidP="00DA5961">
      <w:pPr>
        <w:pStyle w:val="FORMATTEXT"/>
        <w:ind w:firstLine="568"/>
        <w:jc w:val="both"/>
      </w:pPr>
    </w:p>
    <w:p w:rsidR="00DA5961" w:rsidRDefault="00DA5961" w:rsidP="00DA5961">
      <w:pPr>
        <w:pStyle w:val="FORMATTEXT"/>
        <w:ind w:firstLine="568"/>
        <w:jc w:val="both"/>
      </w:pPr>
      <w:r>
        <w:t>2.2. Граждане реализуют право на обращение свободно и добровольно, не нарушая прав и свободы других лиц.</w:t>
      </w:r>
    </w:p>
    <w:p w:rsidR="00DA5961" w:rsidRDefault="00DA5961" w:rsidP="00DA5961">
      <w:pPr>
        <w:pStyle w:val="FORMATTEXT"/>
        <w:ind w:firstLine="568"/>
        <w:jc w:val="both"/>
      </w:pPr>
    </w:p>
    <w:p w:rsidR="00DA5961" w:rsidRDefault="00DA5961" w:rsidP="00DA5961">
      <w:pPr>
        <w:pStyle w:val="FORMATTEXT"/>
        <w:ind w:firstLine="568"/>
        <w:jc w:val="both"/>
      </w:pPr>
      <w:r>
        <w:t>2.3. При обращении родителей (законных представителей) в исполнительный комитет Поселения по фактам коррупционной направленности гражданин имеет право:</w:t>
      </w:r>
    </w:p>
    <w:p w:rsidR="00DA5961" w:rsidRDefault="00DA5961" w:rsidP="00DA5961">
      <w:pPr>
        <w:pStyle w:val="FORMATTEXT"/>
        <w:ind w:firstLine="568"/>
        <w:jc w:val="both"/>
      </w:pPr>
    </w:p>
    <w:p w:rsidR="00DA5961" w:rsidRDefault="00DA5961" w:rsidP="00DA5961">
      <w:pPr>
        <w:pStyle w:val="FORMATTEXT"/>
        <w:ind w:firstLine="568"/>
        <w:jc w:val="both"/>
      </w:pPr>
      <w:r>
        <w:t xml:space="preserve">- </w:t>
      </w:r>
      <w:proofErr w:type="gramStart"/>
      <w:r>
        <w:t>Предоставлять</w:t>
      </w:r>
      <w:r w:rsidR="0044451B">
        <w:t xml:space="preserve">  </w:t>
      </w:r>
      <w:r>
        <w:t xml:space="preserve"> дополнительные</w:t>
      </w:r>
      <w:r w:rsidR="0044451B">
        <w:t xml:space="preserve">  </w:t>
      </w:r>
      <w:r>
        <w:t xml:space="preserve"> документы</w:t>
      </w:r>
      <w:proofErr w:type="gramEnd"/>
      <w:r>
        <w:t xml:space="preserve"> и материалы, либо обращаться с просьбой об их истребовании.</w:t>
      </w:r>
    </w:p>
    <w:p w:rsidR="00DA5961" w:rsidRDefault="00DA5961" w:rsidP="00DA5961">
      <w:pPr>
        <w:pStyle w:val="FORMATTEXT"/>
        <w:ind w:firstLine="568"/>
        <w:jc w:val="both"/>
      </w:pPr>
    </w:p>
    <w:p w:rsidR="00DA5961" w:rsidRDefault="00DA5961" w:rsidP="00DA5961">
      <w:pPr>
        <w:pStyle w:val="FORMATTEXT"/>
        <w:ind w:firstLine="568"/>
        <w:jc w:val="both"/>
      </w:pPr>
      <w:r>
        <w:t xml:space="preserve">- Получать письменный ответ по существу поставленных в обращении вопросов, </w:t>
      </w:r>
      <w:r>
        <w:lastRenderedPageBreak/>
        <w:t>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DA5961" w:rsidRDefault="00DA5961" w:rsidP="00DA5961">
      <w:pPr>
        <w:pStyle w:val="HEADERTEXT"/>
        <w:rPr>
          <w:b/>
          <w:bCs/>
        </w:rPr>
      </w:pPr>
    </w:p>
    <w:p w:rsidR="00DA5961" w:rsidRDefault="00DA5961" w:rsidP="00DA5961">
      <w:pPr>
        <w:pStyle w:val="HEADERTEXT"/>
        <w:jc w:val="center"/>
        <w:rPr>
          <w:b/>
          <w:bCs/>
        </w:rPr>
      </w:pPr>
      <w:r>
        <w:rPr>
          <w:b/>
          <w:bCs/>
        </w:rPr>
        <w:t xml:space="preserve"> 3. Требования к письменному обращению</w:t>
      </w:r>
    </w:p>
    <w:p w:rsidR="00DA5961" w:rsidRDefault="00DA5961" w:rsidP="00DA5961">
      <w:pPr>
        <w:pStyle w:val="FORMATTEXT"/>
        <w:ind w:firstLine="568"/>
        <w:jc w:val="both"/>
      </w:pPr>
      <w: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DA5961" w:rsidRDefault="00DA5961" w:rsidP="00DA5961">
      <w:pPr>
        <w:pStyle w:val="FORMATTEXT"/>
        <w:ind w:firstLine="568"/>
        <w:jc w:val="both"/>
      </w:pPr>
    </w:p>
    <w:p w:rsidR="00DA5961" w:rsidRDefault="00DA5961" w:rsidP="00DA5961">
      <w:pPr>
        <w:pStyle w:val="FORMATTEXT"/>
        <w:ind w:firstLine="568"/>
        <w:jc w:val="both"/>
      </w:pPr>
      <w: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DA5961" w:rsidRDefault="00DA5961" w:rsidP="00DA5961">
      <w:pPr>
        <w:pStyle w:val="FORMATTEXT"/>
        <w:ind w:firstLine="568"/>
        <w:jc w:val="both"/>
      </w:pPr>
    </w:p>
    <w:p w:rsidR="00DA5961" w:rsidRDefault="00DA5961" w:rsidP="00DA5961">
      <w:pPr>
        <w:pStyle w:val="FORMATTEXT"/>
        <w:ind w:firstLine="568"/>
        <w:jc w:val="both"/>
      </w:pPr>
      <w:r>
        <w:t xml:space="preserve">3.3. </w:t>
      </w:r>
      <w:proofErr w:type="gramStart"/>
      <w:r>
        <w:t>Обращения, поступившие в исполнительный комитет</w:t>
      </w:r>
      <w:r w:rsidR="0044451B">
        <w:t xml:space="preserve"> </w:t>
      </w:r>
      <w:r>
        <w:t xml:space="preserve"> в "Ящик для обращений граждан по вопросам</w:t>
      </w:r>
      <w:r w:rsidR="0044451B">
        <w:t xml:space="preserve"> </w:t>
      </w:r>
      <w:r>
        <w:t xml:space="preserve"> коррупции" вынимаются ежемесячно в последний рабочей день данного месяца секретарем поселения.</w:t>
      </w:r>
      <w:proofErr w:type="gramEnd"/>
    </w:p>
    <w:p w:rsidR="00DA5961" w:rsidRDefault="00DA5961" w:rsidP="00DA5961">
      <w:pPr>
        <w:pStyle w:val="FORMATTEXT"/>
        <w:ind w:firstLine="568"/>
        <w:jc w:val="both"/>
      </w:pPr>
    </w:p>
    <w:p w:rsidR="00DA5961" w:rsidRDefault="00DA5961" w:rsidP="00DA5961">
      <w:pPr>
        <w:pStyle w:val="FORMATTEXT"/>
        <w:ind w:firstLine="568"/>
        <w:jc w:val="both"/>
      </w:pPr>
      <w: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DA5961" w:rsidRDefault="00DA5961" w:rsidP="00DA5961">
      <w:pPr>
        <w:pStyle w:val="FORMATTEXT"/>
        <w:ind w:firstLine="568"/>
        <w:jc w:val="both"/>
      </w:pPr>
    </w:p>
    <w:p w:rsidR="00DA5961" w:rsidRDefault="00DA5961" w:rsidP="00DA5961">
      <w:pPr>
        <w:pStyle w:val="FORMATTEXT"/>
        <w:ind w:firstLine="568"/>
        <w:jc w:val="both"/>
      </w:pPr>
      <w: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DA5961" w:rsidRDefault="00DA5961" w:rsidP="00DA5961">
      <w:pPr>
        <w:pStyle w:val="FORMATTEXT"/>
        <w:ind w:firstLine="568"/>
        <w:jc w:val="both"/>
      </w:pPr>
    </w:p>
    <w:p w:rsidR="00DA5961" w:rsidRDefault="00DA5961" w:rsidP="00DA5961">
      <w:pPr>
        <w:pStyle w:val="FORMATTEXT"/>
        <w:ind w:firstLine="568"/>
        <w:jc w:val="both"/>
      </w:pPr>
      <w:r>
        <w:t>3.6. Письменное обращение, содержащее вопросы, решение которых не входит в компетенцию</w:t>
      </w:r>
      <w:r w:rsidR="0044451B" w:rsidRPr="0044451B">
        <w:t xml:space="preserve"> </w:t>
      </w:r>
      <w:r w:rsidR="0044451B">
        <w:t>Трудолюбовского</w:t>
      </w:r>
      <w:r>
        <w:t xml:space="preserve"> </w:t>
      </w:r>
      <w:r w:rsidR="00DF375D">
        <w:t>сельского поселения Аксубаевского</w:t>
      </w:r>
      <w:r>
        <w:t xml:space="preserve">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DA5961" w:rsidRDefault="00DA5961" w:rsidP="00DA5961">
      <w:pPr>
        <w:pStyle w:val="FORMATTEXT"/>
        <w:ind w:firstLine="568"/>
        <w:jc w:val="both"/>
      </w:pPr>
    </w:p>
    <w:p w:rsidR="00DA5961" w:rsidRDefault="00DA5961" w:rsidP="00DA5961">
      <w:pPr>
        <w:pStyle w:val="FORMATTEXT"/>
        <w:ind w:firstLine="568"/>
        <w:jc w:val="both"/>
      </w:pPr>
      <w: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DA5961" w:rsidRDefault="00DA5961" w:rsidP="00DA5961">
      <w:pPr>
        <w:pStyle w:val="FORMATTEXT"/>
        <w:ind w:firstLine="568"/>
        <w:jc w:val="both"/>
      </w:pPr>
    </w:p>
    <w:p w:rsidR="00DA5961" w:rsidRDefault="00DA5961" w:rsidP="00DA5961">
      <w:pPr>
        <w:pStyle w:val="HEADERTEXT"/>
        <w:rPr>
          <w:b/>
          <w:bCs/>
        </w:rPr>
      </w:pPr>
    </w:p>
    <w:p w:rsidR="00DA5961" w:rsidRDefault="00DA5961" w:rsidP="00DA5961">
      <w:pPr>
        <w:pStyle w:val="HEADERTEXT"/>
        <w:jc w:val="center"/>
        <w:rPr>
          <w:b/>
          <w:bCs/>
        </w:rPr>
      </w:pPr>
      <w:r>
        <w:rPr>
          <w:b/>
          <w:bCs/>
        </w:rPr>
        <w:t xml:space="preserve"> 4. Порядок рассмотрения обращений граждан, подготовка ответов</w:t>
      </w:r>
    </w:p>
    <w:p w:rsidR="00DA5961" w:rsidRDefault="00DA5961" w:rsidP="00DA5961">
      <w:pPr>
        <w:pStyle w:val="FORMATTEXT"/>
        <w:ind w:firstLine="568"/>
        <w:jc w:val="both"/>
      </w:pPr>
      <w:r>
        <w:t>4.1. Все обращения граждан по фактам коррупционной направленности подлежат обязательному рассмотрению.</w:t>
      </w:r>
    </w:p>
    <w:p w:rsidR="00DA5961" w:rsidRDefault="00DA5961" w:rsidP="00DA5961">
      <w:pPr>
        <w:pStyle w:val="FORMATTEXT"/>
        <w:ind w:firstLine="568"/>
        <w:jc w:val="both"/>
      </w:pPr>
    </w:p>
    <w:p w:rsidR="00DA5961" w:rsidRDefault="00DA5961" w:rsidP="00DA5961">
      <w:pPr>
        <w:pStyle w:val="FORMATTEXT"/>
        <w:ind w:firstLine="568"/>
        <w:jc w:val="both"/>
      </w:pPr>
      <w:r>
        <w:t>4.2. При наличии в поступившем обращении сведений о подготавливаемом, 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DA5961" w:rsidRDefault="00DA5961" w:rsidP="00DA5961">
      <w:pPr>
        <w:pStyle w:val="FORMATTEXT"/>
        <w:ind w:firstLine="568"/>
        <w:jc w:val="both"/>
      </w:pPr>
    </w:p>
    <w:p w:rsidR="00DA5961" w:rsidRDefault="00DA5961" w:rsidP="00DA5961">
      <w:pPr>
        <w:pStyle w:val="FORMATTEXT"/>
        <w:ind w:firstLine="568"/>
        <w:jc w:val="both"/>
      </w:pPr>
      <w:r>
        <w:t>4.3. Учет, регистрация, ход рассмотрения обращения граждан</w:t>
      </w:r>
    </w:p>
    <w:p w:rsidR="00DA5961" w:rsidRDefault="00DA5961" w:rsidP="00DA5961">
      <w:pPr>
        <w:pStyle w:val="FORMATTEXT"/>
        <w:ind w:firstLine="568"/>
        <w:jc w:val="both"/>
      </w:pPr>
    </w:p>
    <w:p w:rsidR="00DA5961" w:rsidRDefault="00DA5961" w:rsidP="00DA5961">
      <w:pPr>
        <w:pStyle w:val="FORMATTEXT"/>
        <w:ind w:firstLine="568"/>
        <w:jc w:val="both"/>
      </w:pPr>
      <w:r>
        <w:t>осуществляются секретарем поселения с занесением в журнал с пометкой "К".</w:t>
      </w:r>
    </w:p>
    <w:p w:rsidR="00DA5961" w:rsidRDefault="00DA5961" w:rsidP="00DA5961">
      <w:pPr>
        <w:pStyle w:val="FORMATTEXT"/>
        <w:ind w:firstLine="568"/>
        <w:jc w:val="both"/>
      </w:pPr>
    </w:p>
    <w:p w:rsidR="00DA5961" w:rsidRDefault="00DA5961" w:rsidP="00DA5961">
      <w:pPr>
        <w:pStyle w:val="FORMATTEXT"/>
        <w:ind w:firstLine="568"/>
        <w:jc w:val="both"/>
      </w:pPr>
      <w:r>
        <w:t>4.4. Секретарь поселения:</w:t>
      </w:r>
    </w:p>
    <w:p w:rsidR="00DA5961" w:rsidRDefault="00DA5961" w:rsidP="00DA5961">
      <w:pPr>
        <w:pStyle w:val="FORMATTEXT"/>
        <w:ind w:firstLine="568"/>
        <w:jc w:val="both"/>
      </w:pPr>
    </w:p>
    <w:p w:rsidR="00DA5961" w:rsidRDefault="00DA5961" w:rsidP="00DA5961">
      <w:pPr>
        <w:pStyle w:val="FORMATTEXT"/>
        <w:ind w:firstLine="568"/>
        <w:jc w:val="both"/>
      </w:pPr>
      <w: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DA5961" w:rsidRDefault="00DA5961" w:rsidP="00DA5961">
      <w:pPr>
        <w:pStyle w:val="FORMATTEXT"/>
        <w:ind w:firstLine="568"/>
        <w:jc w:val="both"/>
      </w:pPr>
    </w:p>
    <w:p w:rsidR="00DA5961" w:rsidRDefault="00DA5961" w:rsidP="00DA5961">
      <w:pPr>
        <w:pStyle w:val="FORMATTEXT"/>
        <w:ind w:firstLine="568"/>
        <w:jc w:val="both"/>
      </w:pPr>
      <w:r>
        <w:t>- запрашивает необходимые для рассмотрения обращения документы и материалы;</w:t>
      </w:r>
    </w:p>
    <w:p w:rsidR="00DA5961" w:rsidRDefault="00DA5961" w:rsidP="00DA5961">
      <w:pPr>
        <w:pStyle w:val="FORMATTEXT"/>
        <w:ind w:firstLine="568"/>
        <w:jc w:val="both"/>
      </w:pPr>
    </w:p>
    <w:p w:rsidR="00DA5961" w:rsidRDefault="00DA5961" w:rsidP="00DA5961">
      <w:pPr>
        <w:pStyle w:val="FORMATTEXT"/>
        <w:ind w:firstLine="568"/>
        <w:jc w:val="both"/>
      </w:pPr>
      <w:r>
        <w:t>- принимает меры, направленные на восстановление или защиту нарушенных прав и законных интересов гражданина;</w:t>
      </w:r>
    </w:p>
    <w:p w:rsidR="00DA5961" w:rsidRDefault="00DA5961" w:rsidP="00DA5961">
      <w:pPr>
        <w:pStyle w:val="FORMATTEXT"/>
        <w:ind w:firstLine="568"/>
        <w:jc w:val="both"/>
      </w:pPr>
    </w:p>
    <w:p w:rsidR="00DA5961" w:rsidRDefault="00DA5961" w:rsidP="00DA5961">
      <w:pPr>
        <w:pStyle w:val="FORMATTEXT"/>
        <w:ind w:firstLine="568"/>
        <w:jc w:val="both"/>
      </w:pPr>
      <w:r>
        <w:t>- дает письменные ответы по существу поставленных в обращении вопросов;</w:t>
      </w:r>
    </w:p>
    <w:p w:rsidR="00DA5961" w:rsidRDefault="00DA5961" w:rsidP="00DA5961">
      <w:pPr>
        <w:pStyle w:val="FORMATTEXT"/>
        <w:ind w:firstLine="568"/>
        <w:jc w:val="both"/>
      </w:pPr>
    </w:p>
    <w:p w:rsidR="00DA5961" w:rsidRDefault="00DA5961" w:rsidP="00DA5961">
      <w:pPr>
        <w:pStyle w:val="FORMATTEXT"/>
        <w:ind w:firstLine="568"/>
        <w:jc w:val="both"/>
      </w:pPr>
      <w:r>
        <w:lastRenderedPageBreak/>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DA5961" w:rsidRDefault="00DA5961" w:rsidP="00DA5961">
      <w:pPr>
        <w:pStyle w:val="FORMATTEXT"/>
        <w:ind w:firstLine="568"/>
        <w:jc w:val="both"/>
      </w:pPr>
    </w:p>
    <w:p w:rsidR="00DA5961" w:rsidRDefault="00DA5961" w:rsidP="00DA5961">
      <w:pPr>
        <w:pStyle w:val="FORMATTEXT"/>
        <w:ind w:firstLine="568"/>
        <w:jc w:val="both"/>
      </w:pPr>
      <w:r>
        <w:t xml:space="preserve">4.5. Ответы на обращения граждан по фактам коррупции, готовятся на бланке </w:t>
      </w:r>
      <w:r w:rsidR="00DF375D">
        <w:t xml:space="preserve">исполнительного комитета </w:t>
      </w:r>
      <w:r w:rsidR="0044451B">
        <w:t xml:space="preserve"> Трудолюбовского </w:t>
      </w:r>
      <w:r w:rsidR="004F3CC5" w:rsidRPr="009205CA">
        <w:t xml:space="preserve"> сельского поселения </w:t>
      </w:r>
      <w:r w:rsidR="00DF375D" w:rsidRPr="009205CA">
        <w:t>Аксубаевского</w:t>
      </w:r>
      <w:r w:rsidRPr="009205CA">
        <w:t xml:space="preserve"> муниципального район</w:t>
      </w:r>
      <w:r w:rsidR="009205CA" w:rsidRPr="009205CA">
        <w:t xml:space="preserve">а за подписью </w:t>
      </w:r>
      <w:r w:rsidR="004F3CC5" w:rsidRPr="009205CA">
        <w:t xml:space="preserve">  г</w:t>
      </w:r>
      <w:r w:rsidRPr="009205CA">
        <w:t>лавы поселения</w:t>
      </w:r>
      <w:r>
        <w:t xml:space="preserve"> и регистрируются в журнале с пометкой "К".</w:t>
      </w:r>
    </w:p>
    <w:p w:rsidR="00DA5961" w:rsidRDefault="00DA5961" w:rsidP="00DA5961">
      <w:pPr>
        <w:pStyle w:val="FORMATTEXT"/>
        <w:ind w:firstLine="568"/>
        <w:jc w:val="both"/>
      </w:pPr>
    </w:p>
    <w:p w:rsidR="00DA5961" w:rsidRDefault="00DA5961" w:rsidP="00DA5961">
      <w:pPr>
        <w:pStyle w:val="FORMATTEXT"/>
        <w:ind w:firstLine="568"/>
        <w:jc w:val="both"/>
      </w:pPr>
      <w: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DA5961" w:rsidRDefault="00DA5961" w:rsidP="00DA5961">
      <w:pPr>
        <w:pStyle w:val="FORMATTEXT"/>
        <w:ind w:firstLine="568"/>
        <w:jc w:val="both"/>
      </w:pPr>
    </w:p>
    <w:p w:rsidR="00DA5961" w:rsidRDefault="00DA5961" w:rsidP="00DA5961">
      <w:pPr>
        <w:pStyle w:val="FORMATTEXT"/>
        <w:ind w:firstLine="568"/>
        <w:jc w:val="both"/>
      </w:pPr>
      <w:r>
        <w:t>Ответы, подготовленные на основании правовых документов, должны содержать реквизиты этих документов с указанием даты и наименования.</w:t>
      </w:r>
    </w:p>
    <w:p w:rsidR="00DA5961" w:rsidRDefault="00DA5961" w:rsidP="00DA5961">
      <w:pPr>
        <w:pStyle w:val="FORMATTEXT"/>
        <w:ind w:firstLine="568"/>
        <w:jc w:val="both"/>
      </w:pPr>
    </w:p>
    <w:p w:rsidR="00DA5961" w:rsidRDefault="00DA5961" w:rsidP="00DA5961">
      <w:pPr>
        <w:pStyle w:val="FORMATTEXT"/>
        <w:ind w:firstLine="568"/>
        <w:jc w:val="both"/>
      </w:pPr>
      <w:r>
        <w:t xml:space="preserve">4.7. Обращения граждан после их рассмотрения секретарем поселения передаются </w:t>
      </w:r>
      <w:r w:rsidR="0044451B">
        <w:t xml:space="preserve">главе Трудолюбовского </w:t>
      </w:r>
      <w:r w:rsidR="008929DC">
        <w:t>сельского поселения Аксубаевского</w:t>
      </w:r>
      <w:r>
        <w:t xml:space="preserve"> муниципального района со всеми относящимися к ним материалами, </w:t>
      </w:r>
      <w:proofErr w:type="gramStart"/>
      <w:r>
        <w:t>который</w:t>
      </w:r>
      <w:proofErr w:type="gramEnd"/>
      <w:r>
        <w:t xml:space="preserve"> выносит решение по выяснившим фактам по результатам рассмотрения.</w:t>
      </w:r>
    </w:p>
    <w:p w:rsidR="00DA5961" w:rsidRDefault="00DA5961" w:rsidP="00DA5961">
      <w:pPr>
        <w:pStyle w:val="FORMATTEXT"/>
        <w:ind w:firstLine="568"/>
        <w:jc w:val="both"/>
      </w:pPr>
    </w:p>
    <w:p w:rsidR="00DA5961" w:rsidRDefault="00DA5961" w:rsidP="00DA5961">
      <w:pPr>
        <w:pStyle w:val="FORMATTEXT"/>
        <w:ind w:firstLine="568"/>
        <w:jc w:val="both"/>
      </w:pPr>
      <w:r>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w:t>
      </w:r>
      <w:r w:rsidR="008929DC">
        <w:t>испо</w:t>
      </w:r>
      <w:r w:rsidR="009205CA">
        <w:t>лнит</w:t>
      </w:r>
      <w:r w:rsidR="0044451B">
        <w:t xml:space="preserve">ельный комитет Трудолюбовского </w:t>
      </w:r>
      <w:r w:rsidR="008929DC">
        <w:t>сельского поселения Аксубаевского муниципального района</w:t>
      </w:r>
      <w:r>
        <w:t xml:space="preserve">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A5961" w:rsidRDefault="00DA5961" w:rsidP="00DA5961">
      <w:pPr>
        <w:pStyle w:val="FORMATTEXT"/>
        <w:ind w:firstLine="568"/>
        <w:jc w:val="both"/>
      </w:pPr>
    </w:p>
    <w:p w:rsidR="00DA5961" w:rsidRDefault="00DA5961" w:rsidP="00DA5961">
      <w:pPr>
        <w:pStyle w:val="FORMATTEXT"/>
        <w:ind w:firstLine="568"/>
        <w:jc w:val="both"/>
      </w:pPr>
      <w:r>
        <w:t>4.9. В случае если текст письменного обращения не поддается прочтению, 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DA5961" w:rsidRDefault="00DA5961" w:rsidP="00DA5961">
      <w:pPr>
        <w:pStyle w:val="FORMATTEXT"/>
        <w:ind w:firstLine="568"/>
        <w:jc w:val="both"/>
      </w:pPr>
    </w:p>
    <w:p w:rsidR="00DA5961" w:rsidRDefault="00DA5961" w:rsidP="00DA5961">
      <w:pPr>
        <w:pStyle w:val="FORMATTEXT"/>
        <w:ind w:firstLine="568"/>
        <w:jc w:val="both"/>
      </w:pPr>
      <w: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DA5961" w:rsidRDefault="00DA5961" w:rsidP="00DA5961">
      <w:pPr>
        <w:pStyle w:val="FORMATTEXT"/>
        <w:ind w:firstLine="568"/>
        <w:jc w:val="both"/>
      </w:pPr>
    </w:p>
    <w:p w:rsidR="00DA5961" w:rsidRDefault="00DA5961" w:rsidP="00DA5961">
      <w:pPr>
        <w:pStyle w:val="FORMATTEXT"/>
        <w:ind w:firstLine="568"/>
        <w:jc w:val="both"/>
      </w:pPr>
      <w:r>
        <w:t>При работе с повторными обращениями формируется дело с уже имеющимися документами по обращениям данного заявителя.</w:t>
      </w:r>
    </w:p>
    <w:p w:rsidR="00DA5961" w:rsidRDefault="00DA5961" w:rsidP="00DA5961">
      <w:pPr>
        <w:pStyle w:val="FORMATTEXT"/>
        <w:ind w:firstLine="568"/>
        <w:jc w:val="both"/>
      </w:pPr>
    </w:p>
    <w:p w:rsidR="00DA5961" w:rsidRDefault="00DA5961" w:rsidP="004F3CC5">
      <w:pPr>
        <w:pStyle w:val="FORMATTEXT"/>
        <w:ind w:firstLine="568"/>
        <w:jc w:val="both"/>
      </w:pPr>
      <w: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DA5961" w:rsidRDefault="00DA5961" w:rsidP="00DA5961">
      <w:pPr>
        <w:pStyle w:val="HEADERTEXT"/>
        <w:rPr>
          <w:b/>
          <w:bCs/>
        </w:rPr>
      </w:pPr>
    </w:p>
    <w:p w:rsidR="00DA5961" w:rsidRDefault="00DA5961" w:rsidP="00DA5961">
      <w:pPr>
        <w:pStyle w:val="HEADERTEXT"/>
        <w:jc w:val="center"/>
        <w:rPr>
          <w:b/>
          <w:bCs/>
        </w:rPr>
      </w:pPr>
      <w:r>
        <w:rPr>
          <w:b/>
          <w:bCs/>
        </w:rPr>
        <w:t xml:space="preserve"> 5. Сроки рассмотрения обращений и уведомление заявителей</w:t>
      </w:r>
    </w:p>
    <w:p w:rsidR="00DA5961" w:rsidRDefault="00DA5961" w:rsidP="00DA5961">
      <w:pPr>
        <w:pStyle w:val="FORMATTEXT"/>
        <w:ind w:firstLine="568"/>
        <w:jc w:val="both"/>
      </w:pPr>
      <w:r>
        <w:t xml:space="preserve">5.1. Обращения, поступившие исполнительный комитет </w:t>
      </w:r>
      <w:r w:rsidR="0044451B">
        <w:t xml:space="preserve">Трудолюбовского </w:t>
      </w:r>
      <w:r w:rsidR="008929DC">
        <w:t xml:space="preserve">сельского поселения Аксубаевского </w:t>
      </w:r>
      <w:r>
        <w:t>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DA5961" w:rsidRDefault="00DA5961" w:rsidP="00DA5961">
      <w:pPr>
        <w:pStyle w:val="FORMATTEXT"/>
        <w:ind w:firstLine="568"/>
        <w:jc w:val="both"/>
      </w:pPr>
    </w:p>
    <w:p w:rsidR="00DA5961" w:rsidRDefault="00DA5961" w:rsidP="00DA5961">
      <w:pPr>
        <w:pStyle w:val="FORMATTEXT"/>
        <w:ind w:firstLine="568"/>
        <w:jc w:val="both"/>
      </w:pPr>
      <w:r>
        <w:t>5.2. Порядок проведения анализа обращений гражд</w:t>
      </w:r>
      <w:r w:rsidR="009205CA">
        <w:t xml:space="preserve">ан и </w:t>
      </w:r>
      <w:proofErr w:type="gramStart"/>
      <w:r w:rsidR="009205CA">
        <w:t>организаций</w:t>
      </w:r>
      <w:r w:rsidR="0044451B">
        <w:t xml:space="preserve">, поступивших в Трудолюбовское </w:t>
      </w:r>
      <w:r w:rsidR="008929DC">
        <w:t>сельское поселение Аксубаевского</w:t>
      </w:r>
      <w:r>
        <w:t xml:space="preserve"> муниципального района Республики Татарстан осуществляется</w:t>
      </w:r>
      <w:proofErr w:type="gramEnd"/>
      <w:r>
        <w:t xml:space="preserve"> в соответствии с муниципальным правовым актом принятом исполнительным комитетом поселения.</w:t>
      </w:r>
    </w:p>
    <w:p w:rsidR="00DA5961" w:rsidRDefault="00DA5961" w:rsidP="00DA5961">
      <w:pPr>
        <w:pStyle w:val="FORMATTEXT"/>
        <w:ind w:firstLine="568"/>
        <w:jc w:val="both"/>
      </w:pPr>
    </w:p>
    <w:p w:rsidR="00DA5961" w:rsidRDefault="00DA5961" w:rsidP="00DA5961">
      <w:pPr>
        <w:pStyle w:val="FORMATTEXT"/>
        <w:ind w:firstLine="568"/>
        <w:jc w:val="both"/>
      </w:pPr>
      <w:r>
        <w:t xml:space="preserve">5.3. В </w:t>
      </w:r>
      <w:proofErr w:type="gramStart"/>
      <w:r>
        <w:t>случаях</w:t>
      </w:r>
      <w:proofErr w:type="gramEnd"/>
      <w:r>
        <w:t xml:space="preserve">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DA5961" w:rsidRDefault="00DA5961" w:rsidP="00DA5961">
      <w:pPr>
        <w:pStyle w:val="FORMATTEXT"/>
        <w:ind w:firstLine="568"/>
        <w:jc w:val="both"/>
      </w:pPr>
    </w:p>
    <w:p w:rsidR="00DA5961" w:rsidRDefault="00DA5961" w:rsidP="00DA5961">
      <w:pPr>
        <w:pStyle w:val="FORMATTEXT"/>
        <w:ind w:firstLine="568"/>
        <w:jc w:val="both"/>
      </w:pPr>
      <w:r>
        <w:t xml:space="preserve">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w:t>
      </w:r>
      <w:r>
        <w:lastRenderedPageBreak/>
        <w:t>обращениям не учитываются.</w:t>
      </w:r>
    </w:p>
    <w:p w:rsidR="00FD34A3" w:rsidRDefault="00FD34A3" w:rsidP="00DA5961">
      <w:pPr>
        <w:pStyle w:val="FORMATTEXT"/>
        <w:ind w:firstLine="568"/>
        <w:jc w:val="both"/>
      </w:pPr>
    </w:p>
    <w:p w:rsidR="00DA5961" w:rsidRDefault="00DA5961" w:rsidP="00DA5961">
      <w:pPr>
        <w:pStyle w:val="HEADERTEXT"/>
        <w:jc w:val="center"/>
        <w:rPr>
          <w:b/>
          <w:bCs/>
        </w:rPr>
      </w:pPr>
      <w:r>
        <w:rPr>
          <w:b/>
          <w:bCs/>
        </w:rPr>
        <w:t xml:space="preserve"> 6. Ответственность за своевременное соблюдение порядка рассмотрения обращений</w:t>
      </w:r>
    </w:p>
    <w:p w:rsidR="00DA5961" w:rsidRDefault="00DA5961" w:rsidP="00DA5961">
      <w:pPr>
        <w:pStyle w:val="FORMATTEXT"/>
        <w:ind w:firstLine="568"/>
        <w:jc w:val="both"/>
      </w:pPr>
      <w:r>
        <w:t xml:space="preserve">6.1. </w:t>
      </w:r>
      <w:r w:rsidR="008929DC">
        <w:t>Руководитель исп</w:t>
      </w:r>
      <w:r w:rsidR="009205CA">
        <w:t>олнител</w:t>
      </w:r>
      <w:r w:rsidR="0044451B">
        <w:t xml:space="preserve">ьного комитета Трудолюбовского </w:t>
      </w:r>
      <w:r w:rsidR="008929DC">
        <w:t>сельского поселения Аксубаевского</w:t>
      </w:r>
      <w:r>
        <w:t xml:space="preserve"> муниципального района принимает меры по своевременному выявлению и устранению причин нарушения прав, свобод и законных интересов граждан.</w:t>
      </w:r>
    </w:p>
    <w:p w:rsidR="00DA5961" w:rsidRDefault="00DA5961" w:rsidP="00DA5961">
      <w:pPr>
        <w:pStyle w:val="FORMATTEXT"/>
        <w:ind w:firstLine="568"/>
        <w:jc w:val="both"/>
      </w:pPr>
    </w:p>
    <w:p w:rsidR="00DA5961" w:rsidRDefault="00DA5961" w:rsidP="00DA5961">
      <w:pPr>
        <w:pStyle w:val="FORMATTEXT"/>
        <w:ind w:firstLine="568"/>
        <w:jc w:val="both"/>
      </w:pPr>
      <w: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C7791C" w:rsidRPr="00DF375D" w:rsidRDefault="00C7791C"/>
    <w:sectPr w:rsidR="00C7791C" w:rsidRPr="00DF375D" w:rsidSect="00D760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E9304C"/>
    <w:rsid w:val="00213474"/>
    <w:rsid w:val="00251E0D"/>
    <w:rsid w:val="002609A2"/>
    <w:rsid w:val="002F3B42"/>
    <w:rsid w:val="00303C92"/>
    <w:rsid w:val="003F6012"/>
    <w:rsid w:val="0044451B"/>
    <w:rsid w:val="004F3CC5"/>
    <w:rsid w:val="00531D81"/>
    <w:rsid w:val="008867FA"/>
    <w:rsid w:val="008929DC"/>
    <w:rsid w:val="008D2DA0"/>
    <w:rsid w:val="009205CA"/>
    <w:rsid w:val="00AB2F60"/>
    <w:rsid w:val="00C7791C"/>
    <w:rsid w:val="00C81D92"/>
    <w:rsid w:val="00D760E8"/>
    <w:rsid w:val="00DA5961"/>
    <w:rsid w:val="00DF375D"/>
    <w:rsid w:val="00E9304C"/>
    <w:rsid w:val="00EA2F3E"/>
    <w:rsid w:val="00F251EC"/>
    <w:rsid w:val="00FD34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1D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31D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3">
    <w:name w:val="Hyperlink"/>
    <w:basedOn w:val="a0"/>
    <w:uiPriority w:val="99"/>
    <w:semiHidden/>
    <w:unhideWhenUsed/>
    <w:rsid w:val="00531D81"/>
    <w:rPr>
      <w:color w:val="0000FF"/>
      <w:u w:val="single"/>
    </w:rPr>
  </w:style>
  <w:style w:type="paragraph" w:customStyle="1" w:styleId="FORMATTEXT">
    <w:name w:val=".FORMATTEXT"/>
    <w:uiPriority w:val="99"/>
    <w:rsid w:val="00303C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A5961"/>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List Paragraph"/>
    <w:basedOn w:val="a"/>
    <w:uiPriority w:val="1"/>
    <w:qFormat/>
    <w:rsid w:val="00FD34A3"/>
    <w:pPr>
      <w:spacing w:after="0" w:line="240" w:lineRule="auto"/>
      <w:ind w:left="720"/>
    </w:pPr>
    <w:rPr>
      <w:rFonts w:ascii="Arial Unicode MS" w:eastAsia="Arial Unicode MS" w:hAnsi="Arial Unicode MS" w:cs="Arial Unicode MS"/>
      <w:color w:val="000000"/>
      <w:sz w:val="24"/>
      <w:szCs w:val="24"/>
      <w:lang w:eastAsia="ru-RU"/>
    </w:rPr>
  </w:style>
  <w:style w:type="paragraph" w:styleId="a5">
    <w:name w:val="No Spacing"/>
    <w:uiPriority w:val="1"/>
    <w:qFormat/>
    <w:rsid w:val="00FD34A3"/>
    <w:pPr>
      <w:spacing w:after="0" w:line="240" w:lineRule="auto"/>
    </w:pPr>
  </w:style>
  <w:style w:type="paragraph" w:styleId="a6">
    <w:name w:val="Balloon Text"/>
    <w:basedOn w:val="a"/>
    <w:link w:val="a7"/>
    <w:uiPriority w:val="99"/>
    <w:semiHidden/>
    <w:unhideWhenUsed/>
    <w:rsid w:val="00251E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51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62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1805</Words>
  <Characters>10291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Гусамов Ильгиз Фаритович</dc:creator>
  <cp:keywords/>
  <dc:description/>
  <cp:lastModifiedBy>INF</cp:lastModifiedBy>
  <cp:revision>16</cp:revision>
  <cp:lastPrinted>2022-03-25T09:32:00Z</cp:lastPrinted>
  <dcterms:created xsi:type="dcterms:W3CDTF">2022-02-14T06:25:00Z</dcterms:created>
  <dcterms:modified xsi:type="dcterms:W3CDTF">2022-03-25T10:15:00Z</dcterms:modified>
</cp:coreProperties>
</file>