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61" w:rsidRDefault="002D6561" w:rsidP="002D6561">
      <w:pPr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hAnsi="Times New Roman"/>
          <w:b/>
        </w:rPr>
        <w:t>Исполнительный комитет Аксубаевского муниципального района</w:t>
      </w:r>
    </w:p>
    <w:p w:rsidR="002D6561" w:rsidRDefault="002D6561" w:rsidP="002D65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Республики Татарстан</w:t>
      </w:r>
    </w:p>
    <w:p w:rsidR="002D6561" w:rsidRDefault="002D6561" w:rsidP="002D6561">
      <w:pPr>
        <w:jc w:val="center"/>
        <w:rPr>
          <w:rFonts w:ascii="Times New Roman" w:hAnsi="Times New Roman"/>
          <w:b/>
        </w:rPr>
      </w:pPr>
    </w:p>
    <w:p w:rsidR="002D6561" w:rsidRDefault="002D6561" w:rsidP="002D65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</w:t>
      </w:r>
      <w:r w:rsidR="00E45761">
        <w:rPr>
          <w:rFonts w:ascii="Times New Roman" w:hAnsi="Times New Roman"/>
          <w:b/>
        </w:rPr>
        <w:t>(ПРОЕКТ)</w:t>
      </w:r>
    </w:p>
    <w:p w:rsidR="002D6561" w:rsidRDefault="002D6561" w:rsidP="002D6561">
      <w:pPr>
        <w:jc w:val="center"/>
        <w:rPr>
          <w:rFonts w:ascii="Times New Roman" w:hAnsi="Times New Roman"/>
          <w:b/>
        </w:rPr>
      </w:pPr>
    </w:p>
    <w:p w:rsidR="002D6561" w:rsidRDefault="002D6561" w:rsidP="002D6561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от   </w:t>
      </w:r>
      <w:r w:rsidR="00C740C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2022                                                                            № </w:t>
      </w:r>
    </w:p>
    <w:p w:rsidR="002D6561" w:rsidRDefault="002D6561" w:rsidP="002D6561">
      <w:pPr>
        <w:jc w:val="center"/>
        <w:rPr>
          <w:rFonts w:ascii="Times New Roman" w:hAnsi="Times New Roman"/>
          <w:sz w:val="28"/>
          <w:szCs w:val="28"/>
        </w:rPr>
      </w:pPr>
    </w:p>
    <w:p w:rsidR="002D6561" w:rsidRDefault="002D6561" w:rsidP="00E45761">
      <w:pPr>
        <w:tabs>
          <w:tab w:val="left" w:pos="3544"/>
          <w:tab w:val="left" w:pos="3686"/>
        </w:tabs>
        <w:ind w:right="34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дополнений  в Постановление от 27.12.2021 № 430  «О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 условиях оплаты труда работников муниципальных  учреждений Аксубаевского муниципального района Республики Татарстан» </w:t>
      </w:r>
    </w:p>
    <w:p w:rsidR="00B744E6" w:rsidRDefault="00B744E6" w:rsidP="002D6561">
      <w:pPr>
        <w:tabs>
          <w:tab w:val="left" w:pos="3544"/>
          <w:tab w:val="left" w:pos="3686"/>
        </w:tabs>
        <w:ind w:right="34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561" w:rsidRDefault="002D6561" w:rsidP="002D6561">
      <w:pPr>
        <w:tabs>
          <w:tab w:val="left" w:pos="3969"/>
        </w:tabs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561" w:rsidRDefault="002D6561" w:rsidP="002D6561">
      <w:pPr>
        <w:tabs>
          <w:tab w:val="left" w:pos="0"/>
        </w:tabs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8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 постановлением Кабинета Министров Республики Татарстан от 31.05.2018 № 412 «Об условиях оплаты  труда  работников государственных образовательных организаций  Республики  Татарстан», от 25.09.2018г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6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853 «Об условиях оплаты труда работников государственных организаций осуществляемых подготовку спортивного резерва  в Республики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Исполнительный  комитет Аксубаевского муниципального района Республики Татарстан</w:t>
      </w:r>
    </w:p>
    <w:p w:rsidR="008F14A9" w:rsidRDefault="002D6561" w:rsidP="008F14A9">
      <w:pPr>
        <w:tabs>
          <w:tab w:val="left" w:pos="0"/>
        </w:tabs>
        <w:ind w:right="-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:rsidR="002D6561" w:rsidRDefault="008F14A9" w:rsidP="008F14A9">
      <w:pPr>
        <w:tabs>
          <w:tab w:val="left" w:pos="0"/>
        </w:tabs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F14A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D6561">
        <w:rPr>
          <w:rFonts w:ascii="Times New Roman" w:hAnsi="Times New Roman"/>
          <w:sz w:val="28"/>
          <w:szCs w:val="28"/>
        </w:rPr>
        <w:t>Внести  в постановление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Исполнительного комитета Аксубаевского муниципального района  от 27.12.2021 № 430 «Об условиях оплаты  труда  работников муниципальных учреждений  Аксубаевского  муниципального района  Республики  Татарстан» </w:t>
      </w:r>
      <w:r>
        <w:rPr>
          <w:rFonts w:ascii="Times New Roman" w:hAnsi="Times New Roman"/>
          <w:color w:val="000000" w:themeColor="text1"/>
          <w:sz w:val="28"/>
          <w:szCs w:val="28"/>
        </w:rPr>
        <w:t>(с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внесенным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26.01.2022 №19) 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>следующие изменения:</w:t>
      </w:r>
    </w:p>
    <w:p w:rsidR="00B744E6" w:rsidRDefault="002D6561" w:rsidP="002D6561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E45761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5B7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F1D09" w:rsidRDefault="002D6561" w:rsidP="002D6561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 xml:space="preserve">          раздел </w:t>
      </w:r>
      <w:r w:rsidR="00B744E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E4576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4E6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 об условиях оплаты труда работников общеобразовательных  организаций </w:t>
      </w:r>
      <w:r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 Республики Татарстан</w:t>
      </w:r>
      <w:r w:rsidR="002F1D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D6561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 xml:space="preserve"> Порядок формирования  фонда оплаты труда </w:t>
      </w:r>
    </w:p>
    <w:p w:rsidR="002D6561" w:rsidRDefault="002D6561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</w:t>
      </w: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8F14A9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1.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год, определенного в соответствии с нормативами, количеством оказываемых услуг, и отражается в плане финансово-хозяйственной деятельности общеобразовательной организации.</w:t>
      </w:r>
    </w:p>
    <w:p w:rsidR="008F14A9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 xml:space="preserve">2. Начисления должностных окладов, выплат компенсационного и стимулирующего характера, установленных настоящим Положением, осуществляются работникам общеобразовательной организации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</w:t>
      </w:r>
      <w:r w:rsidRPr="008C3DCA">
        <w:rPr>
          <w:sz w:val="28"/>
          <w:szCs w:val="28"/>
        </w:rPr>
        <w:lastRenderedPageBreak/>
        <w:t>счет средств, предусмотренных в плане финансово-хозяйственной деятельности общеобразовательной организации на оплату труда на текущий финансовый год.</w:t>
      </w:r>
    </w:p>
    <w:p w:rsidR="002D6561" w:rsidRPr="008C3DCA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3. Экономия фонда оплаты труда, сложившаяся в ходе исполнения плана финансово-хозяйственной деятельности общеобразовательных организаций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общеобразовательной организации, принятыми с учетом норм настоящего Положения.</w:t>
      </w:r>
    </w:p>
    <w:p w:rsidR="002D6561" w:rsidRPr="008C3DCA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2D6561" w:rsidRPr="008C3DCA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 xml:space="preserve">Размер поощрительной выплаты,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времени, выполнившему нормы труда (трудовые обязанности), не может превышать </w:t>
      </w:r>
      <w:r w:rsidRPr="008F14A9">
        <w:rPr>
          <w:sz w:val="28"/>
          <w:szCs w:val="28"/>
        </w:rPr>
        <w:t>трехкратного минимального размера оплаты труда, установленного </w:t>
      </w:r>
      <w:hyperlink r:id="rId7" w:history="1">
        <w:r w:rsidRPr="008F14A9">
          <w:rPr>
            <w:rStyle w:val="a4"/>
            <w:color w:val="auto"/>
            <w:sz w:val="28"/>
            <w:szCs w:val="28"/>
            <w:u w:val="none"/>
          </w:rPr>
          <w:t>Федеральным законом от 19 июня 2000 года N 82-ФЗ "О минимальном размере оплаты труда"</w:t>
        </w:r>
      </w:hyperlink>
      <w:r w:rsidRPr="008F14A9">
        <w:rPr>
          <w:sz w:val="28"/>
          <w:szCs w:val="28"/>
        </w:rPr>
        <w:t> на 1 января текущего года (за исключением работников</w:t>
      </w:r>
      <w:r w:rsidRPr="008C3DCA">
        <w:rPr>
          <w:sz w:val="28"/>
          <w:szCs w:val="28"/>
        </w:rPr>
        <w:t>, занимающих профессионально-квалификационные группы должностей педагогических работников, руководителя общеобразовательной организации).</w:t>
      </w:r>
    </w:p>
    <w:p w:rsidR="002D6561" w:rsidRPr="008C3DCA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организации.</w:t>
      </w:r>
    </w:p>
    <w:p w:rsidR="002D6561" w:rsidRPr="008C3DCA" w:rsidRDefault="002D6561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Ответственность за использование экономии фонда оплаты труда, образовавшейся в ходе исполнения плана финансово-хозяйственной деятельности общеобразовательной организации за счет всех источников финансового обеспечения, включая доходы, полученные от оказания платных услуг, возлагается на руководителя общеобразовательной организации.</w:t>
      </w:r>
      <w:r w:rsidR="008F14A9">
        <w:rPr>
          <w:sz w:val="28"/>
          <w:szCs w:val="28"/>
        </w:rPr>
        <w:t>».</w:t>
      </w:r>
    </w:p>
    <w:p w:rsidR="00B744E6" w:rsidRDefault="002D6561" w:rsidP="008F14A9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7459E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</w:t>
      </w:r>
      <w:r w:rsidR="00E4576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 №2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VIII</w:t>
      </w:r>
      <w:r w:rsidR="007459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656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="002D6561">
        <w:rPr>
          <w:rFonts w:ascii="Times New Roman" w:hAnsi="Times New Roman"/>
          <w:sz w:val="28"/>
          <w:szCs w:val="28"/>
        </w:rPr>
        <w:t xml:space="preserve">  об условиях оплаты труда работников дошкольных образовательных  организаций 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2D6561" w:rsidRDefault="002D6561" w:rsidP="008F14A9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D6561">
        <w:rPr>
          <w:rFonts w:ascii="Times New Roman" w:hAnsi="Times New Roman"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D6561">
        <w:rPr>
          <w:rFonts w:ascii="Times New Roman" w:hAnsi="Times New Roman"/>
          <w:color w:val="000000" w:themeColor="text1"/>
          <w:sz w:val="28"/>
          <w:szCs w:val="28"/>
        </w:rPr>
        <w:t xml:space="preserve"> Порядок формирования  фонда оплаты труда</w:t>
      </w:r>
    </w:p>
    <w:p w:rsidR="002D6561" w:rsidRDefault="002D6561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дошкольных образовательной организации</w:t>
      </w: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2D7D8D" w:rsidRPr="008C3DCA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lastRenderedPageBreak/>
        <w:t>1.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год, определенного в соответствии с нормативами, количеством оказываемых услуг, и отражается в плане финансово-хозяйственной деятельности дошкольной образовательной организации.</w:t>
      </w:r>
    </w:p>
    <w:p w:rsidR="002D7D8D" w:rsidRPr="008C3DCA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2. Начисления должностных окладов, выплат компенсационного и стимулирующего характера, установленных настоящим Положением, осуществляются работникам дошкольной образовательной организации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дошкольной образовательной организации на оплату труда на текущий финансовый год.</w:t>
      </w:r>
    </w:p>
    <w:p w:rsidR="002D7D8D" w:rsidRPr="008C3DCA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3. Экономия фонда оплаты труда, сложившаяся в ходе исполнения плана финансово-хозяйственной деятельности дошкольных образовательных организаций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дошкольной образовательной организации, принятыми с учетом норм настоящего Положения.</w:t>
      </w:r>
    </w:p>
    <w:p w:rsidR="002D7D8D" w:rsidRPr="008C3DCA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2D7D8D" w:rsidRPr="008C3DCA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 xml:space="preserve">Размер поощрительной выплаты,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времени, выполнившему нормы труда (трудовые обязанности), не может </w:t>
      </w:r>
      <w:r w:rsidRPr="008F14A9">
        <w:rPr>
          <w:sz w:val="28"/>
          <w:szCs w:val="28"/>
        </w:rPr>
        <w:t>превышать трехкратного минимального размера оплаты труда, установленного </w:t>
      </w:r>
      <w:hyperlink r:id="rId8" w:history="1">
        <w:r w:rsidRPr="008F14A9">
          <w:rPr>
            <w:rStyle w:val="a4"/>
            <w:color w:val="auto"/>
            <w:sz w:val="28"/>
            <w:szCs w:val="28"/>
            <w:u w:val="none"/>
          </w:rPr>
          <w:t>Федеральным законом от 19 июня 2000 года N 82-ФЗ "О минимальном размере оплаты труда"</w:t>
        </w:r>
      </w:hyperlink>
      <w:r w:rsidRPr="008F14A9">
        <w:rPr>
          <w:sz w:val="28"/>
          <w:szCs w:val="28"/>
        </w:rPr>
        <w:t> на 1 января текущего года (за исключением работников, занимающих профессионально-квалификационные группы должностей</w:t>
      </w:r>
      <w:r w:rsidRPr="008C3DCA">
        <w:rPr>
          <w:sz w:val="28"/>
          <w:szCs w:val="28"/>
        </w:rPr>
        <w:t xml:space="preserve"> педагогических работников, руководителя дошкольной образовательной организации).</w:t>
      </w:r>
    </w:p>
    <w:p w:rsidR="002D7D8D" w:rsidRPr="008C3DCA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организации.</w:t>
      </w:r>
    </w:p>
    <w:p w:rsidR="00C03F92" w:rsidRPr="00612193" w:rsidRDefault="002D7D8D" w:rsidP="008F14A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8C3DCA">
        <w:rPr>
          <w:sz w:val="28"/>
          <w:szCs w:val="28"/>
        </w:rPr>
        <w:t xml:space="preserve">Ответственность за использование экономии фонда оплаты труда, образовавшейся в ходе исполнения плана финансово-хозяйственной </w:t>
      </w:r>
      <w:r w:rsidRPr="008C3DCA">
        <w:rPr>
          <w:sz w:val="28"/>
          <w:szCs w:val="28"/>
        </w:rPr>
        <w:lastRenderedPageBreak/>
        <w:t>деятельности дошкольной образовательной организации за счет всех источников финансового обеспечения, включая доходы, полученные от оказания платных услуг, возлагается на руководителя дошкольной образовательной организации.</w:t>
      </w:r>
      <w:r w:rsidR="00B744E6">
        <w:rPr>
          <w:sz w:val="28"/>
          <w:szCs w:val="28"/>
        </w:rPr>
        <w:t>».</w:t>
      </w:r>
    </w:p>
    <w:p w:rsidR="00B744E6" w:rsidRDefault="00C03F92" w:rsidP="00C03F92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4576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8C3DC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Приложение № 3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44E6" w:rsidRDefault="008C3DCA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F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="00B744E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459E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F92">
        <w:rPr>
          <w:rFonts w:ascii="Times New Roman" w:hAnsi="Times New Roman"/>
          <w:sz w:val="28"/>
          <w:szCs w:val="28"/>
        </w:rPr>
        <w:t>Положени</w:t>
      </w:r>
      <w:r w:rsidR="00B744E6">
        <w:rPr>
          <w:rFonts w:ascii="Times New Roman" w:hAnsi="Times New Roman"/>
          <w:sz w:val="28"/>
          <w:szCs w:val="28"/>
        </w:rPr>
        <w:t>я</w:t>
      </w:r>
      <w:r w:rsidR="00C03F92">
        <w:rPr>
          <w:rFonts w:ascii="Times New Roman" w:hAnsi="Times New Roman"/>
          <w:sz w:val="28"/>
          <w:szCs w:val="28"/>
        </w:rPr>
        <w:t xml:space="preserve">  об условиях оплаты </w:t>
      </w:r>
      <w:r>
        <w:rPr>
          <w:rFonts w:ascii="Times New Roman" w:hAnsi="Times New Roman"/>
          <w:sz w:val="28"/>
          <w:szCs w:val="28"/>
        </w:rPr>
        <w:t xml:space="preserve"> </w:t>
      </w:r>
      <w:r w:rsidR="00C03F92">
        <w:rPr>
          <w:rFonts w:ascii="Times New Roman" w:hAnsi="Times New Roman"/>
          <w:sz w:val="28"/>
          <w:szCs w:val="28"/>
        </w:rPr>
        <w:t xml:space="preserve">труда работников образовательных  организаций  дополнительного образования </w:t>
      </w:r>
      <w:r w:rsidR="00C03F92"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 Республики Татарстан</w:t>
      </w:r>
      <w:r w:rsidR="00B744E6" w:rsidRPr="00B744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4E6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C03F92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03F92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C03F92"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03F92">
        <w:rPr>
          <w:rFonts w:ascii="Times New Roman" w:hAnsi="Times New Roman"/>
          <w:color w:val="000000" w:themeColor="text1"/>
          <w:sz w:val="28"/>
          <w:szCs w:val="28"/>
        </w:rPr>
        <w:t xml:space="preserve"> Порядок формирования  фонда оплаты труда </w:t>
      </w:r>
      <w:r w:rsidR="00C03F92" w:rsidRPr="00532A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3F92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образовательной организации  дополнительного образования</w:t>
      </w:r>
    </w:p>
    <w:p w:rsidR="00B744E6" w:rsidRDefault="00B744E6" w:rsidP="00B744E6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B16D5E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1.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год, определенного в соответствии с нормативом финансовых затрат, количеством потребителей и услуг, и отражается в плане финансово-хозяйственной деятельности в организациях дополнительного образования.</w:t>
      </w:r>
    </w:p>
    <w:p w:rsidR="00B16D5E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2. Начисления должностных окладов, выплат компенсационного и стимулирующего характера, установленных настоящим Положением, осуществляются работникам образовательной организации дополнительного образования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образовательной организации дополнительного образования на оплату труда на текущий финансовый год.</w:t>
      </w:r>
    </w:p>
    <w:p w:rsidR="00B16D5E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3. Экономия фонда оплаты труда, сложившаяся в ходе исполнения плана финансово-хозяйственной деятельности образовательных организаций дополнительного образования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образовательной организации дополнительного образования, принятыми с учетом норм настоящего Положения.</w:t>
      </w:r>
    </w:p>
    <w:p w:rsidR="00B16D5E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B16D5E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 xml:space="preserve">Размер поощрительной выплаты, произведенной за счет экономии фонда оплаты труда за соответствующий период работнику образовательной </w:t>
      </w:r>
      <w:r w:rsidRPr="008C3DCA">
        <w:rPr>
          <w:sz w:val="28"/>
          <w:szCs w:val="28"/>
        </w:rPr>
        <w:lastRenderedPageBreak/>
        <w:t>организации дополнительного образования с учетом отработанной за этот период нормы рабочего времени, выполнившему нормы труда (трудовые обязанности), не может превышать трехкратного минимального размера оплаты труда, установленного </w:t>
      </w:r>
      <w:hyperlink r:id="rId9" w:history="1">
        <w:r w:rsidRPr="00B744E6">
          <w:rPr>
            <w:rStyle w:val="a4"/>
            <w:color w:val="auto"/>
            <w:sz w:val="28"/>
            <w:szCs w:val="28"/>
            <w:u w:val="none"/>
          </w:rPr>
          <w:t>Федеральным законом от 19 июня 2000 года N 82-ФЗ "О минимальном размере оплаты труда"</w:t>
        </w:r>
      </w:hyperlink>
      <w:r w:rsidRPr="00B744E6">
        <w:rPr>
          <w:sz w:val="28"/>
          <w:szCs w:val="28"/>
        </w:rPr>
        <w:t> на 1 января текущего года (за исключением работников, занимающих профессионально-</w:t>
      </w:r>
      <w:r w:rsidRPr="008C3DCA">
        <w:rPr>
          <w:sz w:val="28"/>
          <w:szCs w:val="28"/>
        </w:rPr>
        <w:t>квалификационные группы должностей педагогических работников, руководителя образовательной организации дополнительного образования).</w:t>
      </w:r>
    </w:p>
    <w:p w:rsidR="00B16D5E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Размер поощрительной выплаты за счет экономии фонда оплаты труда руководителю образовательной организации дополнительного образования определяется учредителем образовательной организации дополнительного образования.</w:t>
      </w:r>
    </w:p>
    <w:p w:rsidR="008C3DCA" w:rsidRPr="008C3DCA" w:rsidRDefault="00B16D5E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sz w:val="33"/>
          <w:szCs w:val="33"/>
        </w:rPr>
      </w:pPr>
      <w:r w:rsidRPr="008C3DCA">
        <w:rPr>
          <w:sz w:val="28"/>
          <w:szCs w:val="28"/>
        </w:rPr>
        <w:t>Ответственность за использование экономии фонда оплаты труда, образовавшейся в ходе исполнения плана финансово-хозяйственной деятельности образовательной организации дополнительного образования за счет всех источников финансового обеспечения, включая доходы, полученные от оказания платных услуг, возлагается на руководителя образовательной организации дополнительного образования</w:t>
      </w:r>
      <w:r w:rsidRPr="008C3DCA">
        <w:rPr>
          <w:rFonts w:ascii="Arial" w:hAnsi="Arial" w:cs="Arial"/>
          <w:sz w:val="33"/>
          <w:szCs w:val="33"/>
        </w:rPr>
        <w:t>.</w:t>
      </w:r>
      <w:r w:rsidR="00B744E6">
        <w:rPr>
          <w:rFonts w:ascii="Arial" w:hAnsi="Arial" w:cs="Arial"/>
          <w:sz w:val="33"/>
          <w:szCs w:val="33"/>
        </w:rPr>
        <w:t>».</w:t>
      </w:r>
    </w:p>
    <w:p w:rsidR="00B744E6" w:rsidRDefault="00E45761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8C3DCA">
        <w:rPr>
          <w:color w:val="000000" w:themeColor="text1"/>
          <w:sz w:val="28"/>
          <w:szCs w:val="28"/>
        </w:rPr>
        <w:t>4.</w:t>
      </w:r>
      <w:r w:rsidR="00E5354F">
        <w:rPr>
          <w:color w:val="000000" w:themeColor="text1"/>
          <w:sz w:val="28"/>
          <w:szCs w:val="28"/>
        </w:rPr>
        <w:t xml:space="preserve">   В</w:t>
      </w:r>
      <w:r w:rsidR="008C3DCA">
        <w:rPr>
          <w:color w:val="000000" w:themeColor="text1"/>
          <w:sz w:val="28"/>
          <w:szCs w:val="28"/>
        </w:rPr>
        <w:t xml:space="preserve">  Приложении </w:t>
      </w:r>
      <w:r w:rsidR="002F1D09">
        <w:rPr>
          <w:color w:val="000000" w:themeColor="text1"/>
          <w:sz w:val="28"/>
          <w:szCs w:val="28"/>
        </w:rPr>
        <w:t xml:space="preserve"> №</w:t>
      </w:r>
      <w:r w:rsidR="00E5354F">
        <w:rPr>
          <w:color w:val="000000" w:themeColor="text1"/>
          <w:sz w:val="28"/>
          <w:szCs w:val="28"/>
        </w:rPr>
        <w:t xml:space="preserve"> </w:t>
      </w:r>
      <w:r w:rsidR="002F1D09">
        <w:rPr>
          <w:color w:val="000000" w:themeColor="text1"/>
          <w:sz w:val="28"/>
          <w:szCs w:val="28"/>
        </w:rPr>
        <w:t xml:space="preserve"> 4</w:t>
      </w:r>
      <w:r w:rsidR="00B744E6">
        <w:rPr>
          <w:color w:val="000000" w:themeColor="text1"/>
          <w:sz w:val="28"/>
          <w:szCs w:val="28"/>
        </w:rPr>
        <w:t>:</w:t>
      </w:r>
    </w:p>
    <w:p w:rsidR="00A74EB2" w:rsidRDefault="00570B0F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8D136F">
        <w:rPr>
          <w:sz w:val="28"/>
          <w:szCs w:val="28"/>
        </w:rPr>
        <w:t xml:space="preserve">дополнить  разделом  </w:t>
      </w:r>
      <w:r w:rsidRPr="008D136F">
        <w:rPr>
          <w:sz w:val="28"/>
          <w:szCs w:val="28"/>
          <w:lang w:val="en-US"/>
        </w:rPr>
        <w:t>VI</w:t>
      </w:r>
      <w:r w:rsidRPr="008D136F">
        <w:rPr>
          <w:sz w:val="28"/>
          <w:szCs w:val="28"/>
        </w:rPr>
        <w:t xml:space="preserve"> </w:t>
      </w:r>
      <w:r w:rsidR="00E5354F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E5354F">
        <w:rPr>
          <w:sz w:val="28"/>
          <w:szCs w:val="28"/>
        </w:rPr>
        <w:t xml:space="preserve">  об условиях оплаты труда работников профессиональных квалифик</w:t>
      </w:r>
      <w:r w:rsidR="007D0166">
        <w:rPr>
          <w:sz w:val="28"/>
          <w:szCs w:val="28"/>
        </w:rPr>
        <w:t>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учреждений</w:t>
      </w:r>
      <w:r w:rsidR="00E5354F">
        <w:rPr>
          <w:sz w:val="28"/>
          <w:szCs w:val="28"/>
        </w:rPr>
        <w:t xml:space="preserve"> </w:t>
      </w:r>
      <w:r w:rsidR="00E5354F">
        <w:rPr>
          <w:color w:val="000000" w:themeColor="text1"/>
          <w:sz w:val="28"/>
          <w:szCs w:val="28"/>
        </w:rPr>
        <w:t>Аксубаевского муниципального района Республики Татарстан</w:t>
      </w:r>
      <w:r w:rsidR="007D016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в следующей редакции:</w:t>
      </w:r>
    </w:p>
    <w:p w:rsidR="00570B0F" w:rsidRDefault="00570B0F" w:rsidP="00570B0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8D136F" w:rsidRDefault="00570B0F" w:rsidP="00570B0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D0166" w:rsidRPr="008D136F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="007D0166" w:rsidRPr="008D136F">
        <w:rPr>
          <w:sz w:val="28"/>
          <w:szCs w:val="28"/>
        </w:rPr>
        <w:t xml:space="preserve"> Порядок формирования  фонда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</w:t>
      </w:r>
      <w:r>
        <w:rPr>
          <w:sz w:val="28"/>
          <w:szCs w:val="28"/>
        </w:rPr>
        <w:t>ащих образовательных учреждений.</w:t>
      </w:r>
    </w:p>
    <w:p w:rsidR="00570B0F" w:rsidRPr="00361981" w:rsidRDefault="00570B0F" w:rsidP="00570B0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8D136F" w:rsidRPr="00EC5B74" w:rsidRDefault="008D136F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C5B74">
        <w:rPr>
          <w:sz w:val="28"/>
          <w:szCs w:val="28"/>
        </w:rPr>
        <w:t xml:space="preserve">1 Формирование фонда оплаты труда </w:t>
      </w:r>
      <w:r w:rsidR="0080608B">
        <w:rPr>
          <w:sz w:val="28"/>
          <w:szCs w:val="28"/>
        </w:rPr>
        <w:t xml:space="preserve"> муниципальных</w:t>
      </w:r>
      <w:r w:rsidRPr="00EC5B74">
        <w:rPr>
          <w:sz w:val="28"/>
          <w:szCs w:val="28"/>
        </w:rPr>
        <w:t xml:space="preserve"> учреждений </w:t>
      </w:r>
      <w:r w:rsidR="0080608B">
        <w:rPr>
          <w:sz w:val="28"/>
          <w:szCs w:val="28"/>
        </w:rPr>
        <w:t xml:space="preserve">культуры </w:t>
      </w:r>
      <w:r w:rsidRPr="00EC5B74">
        <w:rPr>
          <w:sz w:val="28"/>
          <w:szCs w:val="28"/>
        </w:rPr>
        <w:t xml:space="preserve"> осуществляется в пределах объема средств учреждения культуры на текущий финансовый год, определенного в соответствии с нормативом финансовых затрат, количеством потребителей и услуг, и отражается в плане финансово-хозяйственной деятельности учреждения </w:t>
      </w:r>
      <w:r w:rsidR="00577B96">
        <w:rPr>
          <w:sz w:val="28"/>
          <w:szCs w:val="28"/>
        </w:rPr>
        <w:t>культуры</w:t>
      </w:r>
      <w:r w:rsidRPr="00EC5B74">
        <w:rPr>
          <w:sz w:val="28"/>
          <w:szCs w:val="28"/>
        </w:rPr>
        <w:t>.</w:t>
      </w:r>
    </w:p>
    <w:p w:rsidR="008D136F" w:rsidRPr="00EC5B74" w:rsidRDefault="008D136F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C5B74">
        <w:rPr>
          <w:sz w:val="28"/>
          <w:szCs w:val="28"/>
        </w:rPr>
        <w:t xml:space="preserve">2. Начисления должностных окладов, выплат компенсационного и стимулирующего характера, установленных настоящим Положением, осуществляются всем работникам </w:t>
      </w:r>
      <w:r w:rsidR="0080608B">
        <w:rPr>
          <w:sz w:val="28"/>
          <w:szCs w:val="28"/>
        </w:rPr>
        <w:t xml:space="preserve">муниципальных </w:t>
      </w:r>
      <w:r w:rsidRPr="00EC5B74">
        <w:rPr>
          <w:sz w:val="28"/>
          <w:szCs w:val="28"/>
        </w:rPr>
        <w:t xml:space="preserve"> учреждений </w:t>
      </w:r>
      <w:r w:rsidR="0080608B">
        <w:rPr>
          <w:sz w:val="28"/>
          <w:szCs w:val="28"/>
        </w:rPr>
        <w:t xml:space="preserve">культуры </w:t>
      </w:r>
      <w:r w:rsidRPr="00EC5B74">
        <w:rPr>
          <w:sz w:val="28"/>
          <w:szCs w:val="28"/>
        </w:rPr>
        <w:t xml:space="preserve"> за счет средств, предусмотренных в плане финансового-хозяйственной деятельности учреждения </w:t>
      </w:r>
      <w:r w:rsidR="00577B96">
        <w:rPr>
          <w:sz w:val="28"/>
          <w:szCs w:val="28"/>
        </w:rPr>
        <w:t>культуры</w:t>
      </w:r>
      <w:r w:rsidRPr="00EC5B74">
        <w:rPr>
          <w:sz w:val="28"/>
          <w:szCs w:val="28"/>
        </w:rPr>
        <w:t xml:space="preserve"> на оплату труда на текущий финансовый год.</w:t>
      </w:r>
    </w:p>
    <w:p w:rsidR="008D136F" w:rsidRPr="008D136F" w:rsidRDefault="008D136F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EC5B74">
        <w:rPr>
          <w:sz w:val="28"/>
          <w:szCs w:val="28"/>
        </w:rPr>
        <w:t xml:space="preserve">3. Экономия фонда оплаты труда, сложившаяся в ходе исполнения плана финансово-хозяйственной деятельности учреждений </w:t>
      </w:r>
      <w:r w:rsidR="00EC5B74" w:rsidRPr="00EC5B74">
        <w:rPr>
          <w:sz w:val="28"/>
          <w:szCs w:val="28"/>
        </w:rPr>
        <w:t xml:space="preserve">культуры </w:t>
      </w:r>
      <w:r w:rsidR="00EC5B74" w:rsidRPr="00EC5B74">
        <w:rPr>
          <w:sz w:val="28"/>
          <w:szCs w:val="28"/>
        </w:rPr>
        <w:lastRenderedPageBreak/>
        <w:t>Аксубаевского  муниципального района</w:t>
      </w:r>
      <w:r w:rsidRPr="00EC5B74">
        <w:rPr>
          <w:sz w:val="28"/>
          <w:szCs w:val="28"/>
        </w:rPr>
        <w:t xml:space="preserve"> Республики Татарстан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учреждений </w:t>
      </w:r>
      <w:r w:rsidR="00577B96">
        <w:rPr>
          <w:sz w:val="28"/>
          <w:szCs w:val="28"/>
        </w:rPr>
        <w:t xml:space="preserve">культуры </w:t>
      </w:r>
      <w:r w:rsidRPr="00EC5B74">
        <w:rPr>
          <w:sz w:val="28"/>
          <w:szCs w:val="28"/>
        </w:rPr>
        <w:t>, принятыми с учетом норм настоящего Положения.</w:t>
      </w:r>
    </w:p>
    <w:p w:rsidR="008D136F" w:rsidRPr="008C3DCA" w:rsidRDefault="008D136F" w:rsidP="00B744E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образовалась.</w:t>
      </w:r>
    </w:p>
    <w:p w:rsidR="008D136F" w:rsidRPr="0052551B" w:rsidRDefault="008D136F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8C3DCA">
        <w:rPr>
          <w:sz w:val="28"/>
          <w:szCs w:val="28"/>
        </w:rPr>
        <w:t xml:space="preserve">Размер поощрительной выплаты, произведенной за счет экономии фонда оплаты труда за соответствующий период </w:t>
      </w:r>
      <w:r w:rsidRPr="0052551B">
        <w:rPr>
          <w:sz w:val="28"/>
          <w:szCs w:val="28"/>
        </w:rPr>
        <w:t xml:space="preserve">работникам профессиональных квалификационных групп общеотраслевых профессий рабочих и общеотраслевых должностей </w:t>
      </w:r>
      <w:r w:rsidR="00EC5B74" w:rsidRPr="0052551B">
        <w:rPr>
          <w:sz w:val="28"/>
          <w:szCs w:val="28"/>
        </w:rPr>
        <w:t xml:space="preserve"> </w:t>
      </w:r>
      <w:r w:rsidRPr="0052551B">
        <w:rPr>
          <w:sz w:val="28"/>
          <w:szCs w:val="28"/>
        </w:rPr>
        <w:t xml:space="preserve">руководителей, специалистов и служащих, работников сельского хозяйства, медицинских и фармацевтических работников учреждений </w:t>
      </w:r>
      <w:r w:rsidR="00577B96" w:rsidRPr="0052551B">
        <w:rPr>
          <w:sz w:val="28"/>
          <w:szCs w:val="28"/>
        </w:rPr>
        <w:t xml:space="preserve"> культуры  </w:t>
      </w:r>
      <w:r w:rsidRPr="0052551B">
        <w:rPr>
          <w:sz w:val="28"/>
          <w:szCs w:val="28"/>
        </w:rPr>
        <w:t xml:space="preserve"> с учетом отработанной за этот период нормы рабочего времени, выполнившим нормы труда (трудовые обязанности), не может превышать трехкратного минимального размера оплаты труда, установленного </w:t>
      </w:r>
      <w:hyperlink r:id="rId10" w:history="1">
        <w:r w:rsidRPr="0052551B">
          <w:rPr>
            <w:rStyle w:val="a4"/>
            <w:color w:val="auto"/>
            <w:sz w:val="28"/>
            <w:szCs w:val="28"/>
            <w:u w:val="none"/>
          </w:rPr>
          <w:t>Федеральным законом от 19 июня 2000 года N 82-ФЗ "О минимальном размере оплаты труда"</w:t>
        </w:r>
      </w:hyperlink>
      <w:r w:rsidRPr="0052551B">
        <w:rPr>
          <w:sz w:val="28"/>
          <w:szCs w:val="28"/>
        </w:rPr>
        <w:t> на 1 января текущего года.</w:t>
      </w:r>
    </w:p>
    <w:p w:rsidR="008D136F" w:rsidRPr="00E45761" w:rsidRDefault="008D136F" w:rsidP="005255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8C3DCA">
        <w:rPr>
          <w:sz w:val="28"/>
          <w:szCs w:val="28"/>
        </w:rPr>
        <w:t xml:space="preserve">Размер поощрительной выплаты за счет экономии фонда оплаты труда руководителю учреждения </w:t>
      </w:r>
      <w:r w:rsidR="00577B96">
        <w:rPr>
          <w:sz w:val="28"/>
          <w:szCs w:val="28"/>
        </w:rPr>
        <w:t>культуры</w:t>
      </w:r>
      <w:r w:rsidRPr="008C3DCA">
        <w:rPr>
          <w:sz w:val="28"/>
          <w:szCs w:val="28"/>
        </w:rPr>
        <w:t xml:space="preserve">   определяется учредителем учреждения </w:t>
      </w:r>
      <w:r w:rsidR="00577B96">
        <w:rPr>
          <w:sz w:val="28"/>
          <w:szCs w:val="28"/>
        </w:rPr>
        <w:t>культуры</w:t>
      </w:r>
      <w:r w:rsidRPr="008C3DCA">
        <w:rPr>
          <w:sz w:val="28"/>
          <w:szCs w:val="28"/>
        </w:rPr>
        <w:t>.</w:t>
      </w:r>
      <w:r w:rsidRPr="008C3DCA">
        <w:rPr>
          <w:sz w:val="28"/>
          <w:szCs w:val="28"/>
        </w:rPr>
        <w:br/>
      </w:r>
      <w:r w:rsidRPr="00E45761">
        <w:rPr>
          <w:sz w:val="28"/>
          <w:szCs w:val="28"/>
        </w:rPr>
        <w:t xml:space="preserve">Ответственность за использование экономии фонда оплаты труда, образовавшейся в ходе исполнения плана финансово-хозяйственной деятельности </w:t>
      </w:r>
      <w:r w:rsidR="00304F51" w:rsidRPr="00E45761">
        <w:rPr>
          <w:sz w:val="28"/>
          <w:szCs w:val="28"/>
        </w:rPr>
        <w:t xml:space="preserve"> </w:t>
      </w:r>
      <w:r w:rsidRPr="00E45761">
        <w:rPr>
          <w:sz w:val="28"/>
          <w:szCs w:val="28"/>
        </w:rPr>
        <w:t xml:space="preserve">учреждений </w:t>
      </w:r>
      <w:r w:rsidR="00577B96" w:rsidRPr="00E45761">
        <w:rPr>
          <w:sz w:val="28"/>
          <w:szCs w:val="28"/>
        </w:rPr>
        <w:t>культуры</w:t>
      </w:r>
      <w:r w:rsidRPr="00E45761">
        <w:rPr>
          <w:sz w:val="28"/>
          <w:szCs w:val="28"/>
        </w:rPr>
        <w:t xml:space="preserve">   за счет всех источников финансового обеспечения, включая доходы, полученные от оказания платных услуг, возлагается на руководителя учреждения </w:t>
      </w:r>
      <w:r w:rsidR="00577B96" w:rsidRPr="00E45761">
        <w:rPr>
          <w:sz w:val="28"/>
          <w:szCs w:val="28"/>
        </w:rPr>
        <w:t>культуры</w:t>
      </w:r>
      <w:r w:rsidRPr="00E45761">
        <w:rPr>
          <w:color w:val="444444"/>
          <w:sz w:val="28"/>
          <w:szCs w:val="28"/>
        </w:rPr>
        <w:t>.</w:t>
      </w:r>
      <w:r w:rsidR="00570B0F" w:rsidRPr="00E45761">
        <w:rPr>
          <w:color w:val="444444"/>
          <w:sz w:val="28"/>
          <w:szCs w:val="28"/>
        </w:rPr>
        <w:t>».</w:t>
      </w:r>
    </w:p>
    <w:p w:rsidR="00570B0F" w:rsidRPr="00E45761" w:rsidRDefault="0027722A" w:rsidP="0027722A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E4576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2551B" w:rsidRPr="00E4576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4576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91D78" w:rsidRPr="00E45761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E4576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570B0F" w:rsidRPr="00E45761">
        <w:rPr>
          <w:rFonts w:ascii="Times New Roman" w:hAnsi="Times New Roman"/>
          <w:color w:val="000000" w:themeColor="text1"/>
          <w:sz w:val="28"/>
          <w:szCs w:val="28"/>
        </w:rPr>
        <w:t>Приложении №7:</w:t>
      </w:r>
    </w:p>
    <w:p w:rsidR="0027722A" w:rsidRDefault="00E45761" w:rsidP="0027722A">
      <w:pPr>
        <w:tabs>
          <w:tab w:val="left" w:pos="0"/>
          <w:tab w:val="left" w:pos="284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0B0F" w:rsidRPr="00570B0F">
        <w:rPr>
          <w:rFonts w:ascii="Times New Roman" w:hAnsi="Times New Roman" w:cs="Times New Roman"/>
          <w:sz w:val="28"/>
          <w:szCs w:val="28"/>
        </w:rPr>
        <w:t xml:space="preserve">дополнить  разделом  </w:t>
      </w:r>
      <w:r w:rsidR="00570B0F" w:rsidRPr="00570B0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0B0F">
        <w:rPr>
          <w:rFonts w:ascii="Times New Roman" w:hAnsi="Times New Roman" w:cs="Times New Roman"/>
          <w:sz w:val="28"/>
          <w:szCs w:val="28"/>
        </w:rPr>
        <w:t>.</w:t>
      </w:r>
      <w:r w:rsidR="00570B0F" w:rsidRPr="00570B0F">
        <w:rPr>
          <w:rFonts w:ascii="Times New Roman" w:hAnsi="Times New Roman" w:cs="Times New Roman"/>
          <w:sz w:val="28"/>
          <w:szCs w:val="28"/>
        </w:rPr>
        <w:t xml:space="preserve"> </w:t>
      </w:r>
      <w:r w:rsidR="0027722A">
        <w:rPr>
          <w:rFonts w:ascii="Times New Roman" w:hAnsi="Times New Roman"/>
          <w:sz w:val="28"/>
          <w:szCs w:val="28"/>
        </w:rPr>
        <w:t>Положени</w:t>
      </w:r>
      <w:r w:rsidR="00570B0F">
        <w:rPr>
          <w:rFonts w:ascii="Times New Roman" w:hAnsi="Times New Roman"/>
          <w:sz w:val="28"/>
          <w:szCs w:val="28"/>
        </w:rPr>
        <w:t>е</w:t>
      </w:r>
      <w:r w:rsidR="0027722A">
        <w:rPr>
          <w:rFonts w:ascii="Times New Roman" w:hAnsi="Times New Roman"/>
          <w:sz w:val="28"/>
          <w:szCs w:val="28"/>
        </w:rPr>
        <w:t xml:space="preserve">  об условиях оплаты труда работников учреждений молодежной политики  и отдельных нетиповых учреждений  </w:t>
      </w:r>
      <w:r w:rsidR="0027722A">
        <w:rPr>
          <w:rFonts w:ascii="Times New Roman" w:hAnsi="Times New Roman"/>
          <w:color w:val="000000" w:themeColor="text1"/>
          <w:sz w:val="28"/>
          <w:szCs w:val="28"/>
        </w:rPr>
        <w:t xml:space="preserve">Аксубаевского муниципального района Республики Татарстан </w:t>
      </w:r>
      <w:r w:rsidR="00570B0F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570B0F" w:rsidRDefault="00570B0F" w:rsidP="00570B0F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</w:p>
    <w:p w:rsidR="00937D69" w:rsidRDefault="00570B0F" w:rsidP="00570B0F">
      <w:pPr>
        <w:pStyle w:val="formattext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27722A">
        <w:rPr>
          <w:sz w:val="28"/>
          <w:szCs w:val="28"/>
          <w:lang w:val="en-US"/>
        </w:rPr>
        <w:t>II</w:t>
      </w:r>
      <w:r w:rsidR="0027722A" w:rsidRPr="008D136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="0027722A" w:rsidRPr="008D136F">
        <w:rPr>
          <w:sz w:val="28"/>
          <w:szCs w:val="28"/>
        </w:rPr>
        <w:t xml:space="preserve"> Порядок формирования  фонда оплаты труда</w:t>
      </w:r>
      <w:r w:rsidR="0027722A" w:rsidRPr="0027722A">
        <w:rPr>
          <w:sz w:val="28"/>
          <w:szCs w:val="28"/>
        </w:rPr>
        <w:t xml:space="preserve">  </w:t>
      </w:r>
      <w:r w:rsidR="0027722A">
        <w:rPr>
          <w:sz w:val="28"/>
          <w:szCs w:val="28"/>
        </w:rPr>
        <w:t>в организациях молодежной политики Аксубаевского муниципального района</w:t>
      </w:r>
      <w:r>
        <w:rPr>
          <w:sz w:val="28"/>
          <w:szCs w:val="28"/>
        </w:rPr>
        <w:t>.</w:t>
      </w:r>
    </w:p>
    <w:p w:rsidR="00570B0F" w:rsidRDefault="00570B0F" w:rsidP="00570B0F">
      <w:pPr>
        <w:pStyle w:val="formattext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sz w:val="28"/>
          <w:szCs w:val="28"/>
        </w:rPr>
      </w:pPr>
    </w:p>
    <w:p w:rsidR="00E45761" w:rsidRDefault="0027722A" w:rsidP="00570B0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0B0F">
        <w:rPr>
          <w:sz w:val="28"/>
          <w:szCs w:val="28"/>
        </w:rPr>
        <w:tab/>
      </w:r>
      <w:r>
        <w:rPr>
          <w:sz w:val="28"/>
          <w:szCs w:val="28"/>
        </w:rPr>
        <w:t>Формирование фонда оплаты труда  в организациях молодежной политики  осуществляется в пределах  объема средств  организации молодежной политики  на текущий финансовый год, определенного  в соответствии с  нормативами  финансовых затрат, количеством потребителей и услуг</w:t>
      </w:r>
      <w:r w:rsidR="00F9410E">
        <w:rPr>
          <w:sz w:val="28"/>
          <w:szCs w:val="28"/>
        </w:rPr>
        <w:t xml:space="preserve"> и отражается в плане финансово-хозяйственной деятельности   организации молодежной политики.</w:t>
      </w:r>
      <w:r w:rsidR="00570B0F">
        <w:rPr>
          <w:sz w:val="28"/>
          <w:szCs w:val="28"/>
        </w:rPr>
        <w:t>».</w:t>
      </w:r>
    </w:p>
    <w:p w:rsidR="00E45761" w:rsidRDefault="00E45761" w:rsidP="00E4576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45761">
        <w:rPr>
          <w:sz w:val="28"/>
          <w:szCs w:val="28"/>
        </w:rPr>
        <w:t xml:space="preserve">2. Разместить настоящее постановление  на </w:t>
      </w:r>
      <w:r w:rsidRPr="00E45761">
        <w:rPr>
          <w:color w:val="000000" w:themeColor="text1"/>
          <w:sz w:val="28"/>
          <w:szCs w:val="28"/>
        </w:rPr>
        <w:t xml:space="preserve">официальном сайте Аксубаевского муниципального района Республики Татарстан  </w:t>
      </w:r>
      <w:hyperlink r:id="rId11" w:history="1">
        <w:r w:rsidRPr="00E45761">
          <w:rPr>
            <w:rStyle w:val="a4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E45761">
        <w:rPr>
          <w:color w:val="000000" w:themeColor="text1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12" w:history="1">
        <w:r w:rsidRPr="00E45761">
          <w:rPr>
            <w:rStyle w:val="a4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E45761">
        <w:rPr>
          <w:color w:val="000000" w:themeColor="text1"/>
          <w:sz w:val="28"/>
          <w:szCs w:val="28"/>
        </w:rPr>
        <w:t>.</w:t>
      </w:r>
    </w:p>
    <w:p w:rsidR="007459E8" w:rsidRPr="007459E8" w:rsidRDefault="007459E8" w:rsidP="007459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6"/>
      <w:r w:rsidRPr="007459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459E8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 комитета    Аксубаевского   муниципального района Республики Татарстан И.И. Муратшина.</w:t>
      </w:r>
      <w:bookmarkEnd w:id="1"/>
    </w:p>
    <w:p w:rsidR="007459E8" w:rsidRPr="00DE49E0" w:rsidRDefault="007459E8" w:rsidP="007459E8">
      <w:pPr>
        <w:ind w:firstLine="708"/>
        <w:rPr>
          <w:rFonts w:ascii="Arial" w:hAnsi="Arial" w:cs="Arial"/>
          <w:color w:val="000000" w:themeColor="text1"/>
        </w:rPr>
      </w:pPr>
    </w:p>
    <w:p w:rsidR="007459E8" w:rsidRPr="00DE49E0" w:rsidRDefault="007459E8" w:rsidP="007459E8">
      <w:pPr>
        <w:ind w:firstLine="708"/>
        <w:rPr>
          <w:rFonts w:ascii="Arial" w:hAnsi="Arial" w:cs="Arial"/>
          <w:color w:val="000000" w:themeColor="text1"/>
        </w:rPr>
      </w:pPr>
    </w:p>
    <w:p w:rsidR="007459E8" w:rsidRPr="00E45761" w:rsidRDefault="007459E8" w:rsidP="00E4576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E45761" w:rsidRDefault="00E45761" w:rsidP="00570B0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E45761" w:rsidRDefault="00E45761" w:rsidP="00570B0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E45761" w:rsidRDefault="00E45761" w:rsidP="00570B0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E45761" w:rsidRPr="00E45761" w:rsidRDefault="00E45761" w:rsidP="00E4576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45761">
        <w:rPr>
          <w:rFonts w:ascii="Times New Roman" w:hAnsi="Times New Roman" w:cs="Times New Roman"/>
          <w:sz w:val="28"/>
          <w:szCs w:val="28"/>
        </w:rPr>
        <w:t>Руководитель Исполнительного  комитета</w:t>
      </w:r>
    </w:p>
    <w:p w:rsidR="00E45761" w:rsidRPr="00E45761" w:rsidRDefault="00E45761" w:rsidP="00E4576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45761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E45761" w:rsidRPr="00E45761" w:rsidRDefault="00E45761" w:rsidP="00E4576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4576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45761">
        <w:rPr>
          <w:rFonts w:ascii="Times New Roman" w:hAnsi="Times New Roman" w:cs="Times New Roman"/>
          <w:sz w:val="28"/>
          <w:szCs w:val="28"/>
        </w:rPr>
        <w:tab/>
      </w:r>
      <w:r w:rsidRPr="00E4576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Pr="00E45761">
        <w:rPr>
          <w:rFonts w:ascii="Times New Roman" w:hAnsi="Times New Roman" w:cs="Times New Roman"/>
          <w:sz w:val="28"/>
          <w:szCs w:val="28"/>
        </w:rPr>
        <w:tab/>
        <w:t xml:space="preserve">С.Ю.Зайцев </w:t>
      </w:r>
    </w:p>
    <w:bookmarkEnd w:id="0"/>
    <w:p w:rsidR="00E45761" w:rsidRPr="00E45761" w:rsidRDefault="00E45761" w:rsidP="00570B0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E45761" w:rsidRPr="00E45761" w:rsidSect="000226B4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64" w:rsidRDefault="00C53B64" w:rsidP="00C03F92">
      <w:r>
        <w:separator/>
      </w:r>
    </w:p>
  </w:endnote>
  <w:endnote w:type="continuationSeparator" w:id="0">
    <w:p w:rsidR="00C53B64" w:rsidRDefault="00C53B64" w:rsidP="00C0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64" w:rsidRDefault="00C53B64" w:rsidP="00C03F92">
      <w:r>
        <w:separator/>
      </w:r>
    </w:p>
  </w:footnote>
  <w:footnote w:type="continuationSeparator" w:id="0">
    <w:p w:rsidR="00C53B64" w:rsidRDefault="00C53B64" w:rsidP="00C0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95" w:rsidRDefault="00C53B6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0" o:spid="_x0000_s2049" type="#_x0000_t202" style="position:absolute;margin-left:296.45pt;margin-top:34.5pt;width:19.55pt;height:14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" filled="f" stroked="f">
          <v:textbox style="mso-next-textbox:#Text Box 80;mso-fit-shape-to-text:t" inset="0,0,0,0">
            <w:txbxContent>
              <w:p w:rsidR="00AD7095" w:rsidRDefault="00973F9F">
                <w:r>
                  <w:fldChar w:fldCharType="begin"/>
                </w:r>
                <w:r w:rsidR="005C27D2">
                  <w:instrText xml:space="preserve"> PAGE \* MERGEFORMAT </w:instrText>
                </w:r>
                <w:r>
                  <w:fldChar w:fldCharType="separate"/>
                </w:r>
                <w:r w:rsidR="005C27D2" w:rsidRPr="006A177A">
                  <w:rPr>
                    <w:rStyle w:val="a3"/>
                    <w:rFonts w:eastAsia="Microsoft Sans Serif"/>
                    <w:noProof/>
                  </w:rPr>
                  <w:t>1</w:t>
                </w:r>
                <w:r>
                  <w:rPr>
                    <w:rStyle w:val="a3"/>
                    <w:rFonts w:eastAsia="Microsoft Sans Seri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95" w:rsidRDefault="00C53B6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1" o:spid="_x0000_s2050" type="#_x0000_t202" style="position:absolute;margin-left:296.45pt;margin-top:34.5pt;width:6.55pt;height:14.9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" filled="f" stroked="f">
          <v:textbox style="mso-next-textbox:#Text Box 81;mso-fit-shape-to-text:t" inset="0,0,0,0">
            <w:txbxContent>
              <w:p w:rsidR="00AD7095" w:rsidRDefault="00973F9F">
                <w:r>
                  <w:fldChar w:fldCharType="begin"/>
                </w:r>
                <w:r w:rsidR="005C27D2">
                  <w:instrText xml:space="preserve"> PAGE \* MERGEFORMAT </w:instrText>
                </w:r>
                <w:r>
                  <w:fldChar w:fldCharType="separate"/>
                </w:r>
                <w:r w:rsidR="007459E8" w:rsidRPr="007459E8">
                  <w:rPr>
                    <w:rStyle w:val="a3"/>
                    <w:rFonts w:eastAsia="Microsoft Sans Serif"/>
                    <w:noProof/>
                  </w:rPr>
                  <w:t>7</w:t>
                </w:r>
                <w:r>
                  <w:rPr>
                    <w:rStyle w:val="a3"/>
                    <w:rFonts w:eastAsia="Microsoft Sans Seri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95" w:rsidRDefault="00C53B64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2" o:spid="_x0000_s2051" type="#_x0000_t202" style="position:absolute;margin-left:296.8pt;margin-top:35pt;width:20.6pt;height:14.9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" filled="f" stroked="f">
          <v:textbox style="mso-next-textbox:#Text Box 82;mso-fit-shape-to-text:t" inset="0,0,0,0">
            <w:txbxContent>
              <w:p w:rsidR="00AD7095" w:rsidRDefault="00C53B64"/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561"/>
    <w:rsid w:val="000226B4"/>
    <w:rsid w:val="00110330"/>
    <w:rsid w:val="00167516"/>
    <w:rsid w:val="0027722A"/>
    <w:rsid w:val="002D6561"/>
    <w:rsid w:val="002D7D8D"/>
    <w:rsid w:val="002F1D09"/>
    <w:rsid w:val="00304F51"/>
    <w:rsid w:val="00361981"/>
    <w:rsid w:val="00442671"/>
    <w:rsid w:val="00512BF6"/>
    <w:rsid w:val="0052551B"/>
    <w:rsid w:val="00546A02"/>
    <w:rsid w:val="00570B0F"/>
    <w:rsid w:val="00574CD8"/>
    <w:rsid w:val="00577B96"/>
    <w:rsid w:val="005C27D2"/>
    <w:rsid w:val="006E0662"/>
    <w:rsid w:val="0073159F"/>
    <w:rsid w:val="007459E8"/>
    <w:rsid w:val="007D0166"/>
    <w:rsid w:val="0080608B"/>
    <w:rsid w:val="008C3DCA"/>
    <w:rsid w:val="008D136F"/>
    <w:rsid w:val="008F14A9"/>
    <w:rsid w:val="00937D69"/>
    <w:rsid w:val="00973F9F"/>
    <w:rsid w:val="00A74EB2"/>
    <w:rsid w:val="00B16D5E"/>
    <w:rsid w:val="00B3702C"/>
    <w:rsid w:val="00B40FCA"/>
    <w:rsid w:val="00B744E6"/>
    <w:rsid w:val="00C03F92"/>
    <w:rsid w:val="00C53B64"/>
    <w:rsid w:val="00C740CF"/>
    <w:rsid w:val="00C91D78"/>
    <w:rsid w:val="00CF7EFE"/>
    <w:rsid w:val="00DE6D8B"/>
    <w:rsid w:val="00E156F7"/>
    <w:rsid w:val="00E4219D"/>
    <w:rsid w:val="00E45761"/>
    <w:rsid w:val="00E5354F"/>
    <w:rsid w:val="00EC5B74"/>
    <w:rsid w:val="00F842A4"/>
    <w:rsid w:val="00F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08EB59"/>
  <w15:docId w15:val="{3EFE89EF-D17B-4998-9BD7-747C231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D6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2D65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nhideWhenUsed/>
    <w:rsid w:val="002D6561"/>
    <w:rPr>
      <w:color w:val="0000FF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C03F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3F9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rmal (Web)"/>
    <w:basedOn w:val="a"/>
    <w:rsid w:val="00E457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6336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63361" TargetMode="External"/><Relationship Id="rId12" Type="http://schemas.openxmlformats.org/officeDocument/2006/relationships/hyperlink" Target="http://pravo.tatarsta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901763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76336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572B-781A-4240-B312-789BD6E9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7</cp:revision>
  <dcterms:created xsi:type="dcterms:W3CDTF">2022-06-01T12:02:00Z</dcterms:created>
  <dcterms:modified xsi:type="dcterms:W3CDTF">2022-06-02T05:21:00Z</dcterms:modified>
</cp:coreProperties>
</file>