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4779C3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16581C" wp14:editId="413F0309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4779C3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6581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4779C3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645A72" wp14:editId="09EE89A8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4779C3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5A72"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4779C3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39506" wp14:editId="3318DA5A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4779C3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751E76" wp14:editId="641E84BC">
                                  <wp:extent cx="733425" cy="914400"/>
                                  <wp:effectExtent l="0" t="0" r="952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39506"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4779C3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751E76" wp14:editId="641E84BC">
                            <wp:extent cx="733425" cy="914400"/>
                            <wp:effectExtent l="0" t="0" r="952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4779C3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D79FF" wp14:editId="77BE1A87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A3469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ПОСТАНОВЛЕНИЕ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 xml:space="preserve"> От</w:t>
      </w:r>
      <w:bookmarkStart w:id="0" w:name="_GoBack"/>
      <w:bookmarkEnd w:id="0"/>
      <w:r w:rsidRPr="00CB2591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ab/>
      </w:r>
      <w:r w:rsidRPr="00CB2591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ab/>
      </w:r>
      <w:r w:rsidRPr="00CB2591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ab/>
      </w:r>
      <w:r w:rsidRPr="00CB2591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ab/>
      </w:r>
      <w:r w:rsidRPr="00CB2591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ab/>
      </w:r>
      <w:r w:rsidRPr="00CB2591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ab/>
        <w:t xml:space="preserve">N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 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val="tt-RU"/>
        </w:rPr>
        <w:t>Карасинском</w:t>
      </w: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val="tt-RU"/>
        </w:rPr>
        <w:t xml:space="preserve"> </w:t>
      </w: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сельском поселении Аксубаевского муниципального района, на приобретение доильных аппаратов в 2022 году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соответствии с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Кодекс РФ от 31.07.1998 N 145-ФЗ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 (действ. с 28.05.2022)"</w:instrTex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Бюджетным кодексом Российской Федерации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lang w:val="tt-RU"/>
        </w:rPr>
        <w:t xml:space="preserve">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Исполнительный комитет </w:t>
      </w:r>
      <w:r>
        <w:rPr>
          <w:rFonts w:ascii="Arial" w:eastAsiaTheme="minorEastAsia" w:hAnsi="Arial" w:cs="Arial"/>
          <w:color w:val="000000" w:themeColor="text1"/>
          <w:sz w:val="24"/>
          <w:szCs w:val="24"/>
          <w:lang w:val="tt-RU"/>
        </w:rPr>
        <w:t>Карасинского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ПОСТАНОВЛЯЕТ: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1. Утвердить прилагаемые: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val="tt-RU"/>
        </w:rPr>
        <w:t>Карасинском</w:t>
      </w: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, на приобретение доильных аппаратов в 2022 году (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приложение N </w:t>
      </w:r>
      <w:proofErr w:type="gram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1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)</w:t>
      </w:r>
      <w:proofErr w:type="gram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>
        <w:rPr>
          <w:rFonts w:ascii="Arial" w:eastAsiaTheme="minorEastAsia" w:hAnsi="Arial" w:cs="Arial"/>
          <w:color w:val="000000" w:themeColor="text1"/>
          <w:sz w:val="24"/>
          <w:szCs w:val="24"/>
          <w:lang w:val="tt-RU"/>
        </w:rPr>
        <w:t>Карасинском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приложение N </w:t>
      </w:r>
      <w:proofErr w:type="gram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2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)</w:t>
      </w:r>
      <w:proofErr w:type="gram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>
        <w:rPr>
          <w:rFonts w:ascii="Arial" w:eastAsiaTheme="minorEastAsia" w:hAnsi="Arial" w:cs="Arial"/>
          <w:color w:val="000000" w:themeColor="text1"/>
          <w:sz w:val="24"/>
          <w:szCs w:val="24"/>
          <w:lang w:val="tt-RU"/>
        </w:rPr>
        <w:t>Карасинском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приложение N </w:t>
      </w:r>
      <w:proofErr w:type="gram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3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)</w:t>
      </w:r>
      <w:proofErr w:type="gram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</w:p>
    <w:p w:rsidR="00CB2591" w:rsidRPr="00CB2591" w:rsidRDefault="00CB2591" w:rsidP="00CB2591">
      <w:pPr>
        <w:jc w:val="both"/>
        <w:rPr>
          <w:rFonts w:ascii="Arial" w:eastAsiaTheme="minorEastAsia" w:hAnsi="Arial" w:cs="Arial"/>
          <w:sz w:val="24"/>
          <w:szCs w:val="24"/>
        </w:rPr>
      </w:pPr>
      <w:r w:rsidRPr="00CB2591">
        <w:rPr>
          <w:rFonts w:ascii="Arial" w:eastAsiaTheme="minorEastAsia" w:hAnsi="Arial" w:cs="Arial"/>
          <w:sz w:val="24"/>
          <w:szCs w:val="24"/>
        </w:rPr>
        <w:t xml:space="preserve">     2.Разместить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proofErr w:type="gramStart"/>
        <w:r w:rsidRPr="00CB2591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http://a</w:t>
        </w:r>
        <w:r w:rsidRPr="00CB2591">
          <w:rPr>
            <w:rFonts w:ascii="Arial" w:eastAsiaTheme="minorEastAsia" w:hAnsi="Arial" w:cs="Arial"/>
            <w:color w:val="0000FF"/>
            <w:sz w:val="24"/>
            <w:szCs w:val="24"/>
            <w:u w:val="single"/>
            <w:lang w:val="en-US"/>
          </w:rPr>
          <w:t>ksubae</w:t>
        </w:r>
        <w:r w:rsidRPr="00CB2591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vo.tatarstan.ru</w:t>
        </w:r>
      </w:hyperlink>
      <w:r w:rsidRPr="00CB2591">
        <w:rPr>
          <w:rFonts w:ascii="Arial" w:eastAsiaTheme="minorEastAsia" w:hAnsi="Arial" w:cs="Arial"/>
          <w:sz w:val="24"/>
          <w:szCs w:val="24"/>
        </w:rPr>
        <w:t xml:space="preserve">  и</w:t>
      </w:r>
      <w:proofErr w:type="gramEnd"/>
      <w:r w:rsidRPr="00CB2591">
        <w:rPr>
          <w:rFonts w:ascii="Arial" w:eastAsiaTheme="minorEastAsia" w:hAnsi="Arial" w:cs="Arial"/>
          <w:sz w:val="24"/>
          <w:szCs w:val="24"/>
        </w:rPr>
        <w:t xml:space="preserve"> опубликовать на  официальном портале правовой информации Республики Татарстан» по веб-адресу: </w:t>
      </w:r>
      <w:hyperlink r:id="rId7" w:history="1">
        <w:r w:rsidRPr="00CB2591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http://pravo.tatarstan.ru</w:t>
        </w:r>
      </w:hyperlink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Руководитель Исполнительного комитета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val="tt-RU"/>
        </w:rPr>
        <w:t>Карасинского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 поселения</w:t>
      </w:r>
    </w:p>
    <w:p w:rsid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Аксубаевского муниципального района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lang w:val="tt-RU"/>
        </w:rPr>
        <w:t xml:space="preserve">                               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</w:rPr>
        <w:t>Гафиятуллин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Н.Г.</w:t>
      </w:r>
    </w:p>
    <w:p w:rsid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 xml:space="preserve">Приложение N 1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УТВЕРЖДЕН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постановлением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  <w:lang w:val="tt-RU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Исполнительного комитета </w:t>
      </w:r>
      <w:r>
        <w:rPr>
          <w:rFonts w:ascii="Arial" w:eastAsiaTheme="minorEastAsia" w:hAnsi="Arial" w:cs="Arial"/>
          <w:color w:val="000000" w:themeColor="text1"/>
          <w:sz w:val="24"/>
          <w:szCs w:val="24"/>
          <w:lang w:val="tt-RU"/>
        </w:rPr>
        <w:t>Карасинского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>с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ельского поселения Аксубаевского муниципального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от 0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6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.07.2022г. N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11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val="tt-RU"/>
        </w:rPr>
        <w:t>Карасинского</w:t>
      </w: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1.3. Субсидии предоставляются на заявительной основе.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proofErr w:type="spellStart"/>
      <w:r w:rsidR="00693565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1.5. Предоставление субсидий осуществляется в пределах бюджетных ассигнований и лимитов бюджетных обязательств, предусмотренных бюджетом </w:t>
      </w:r>
      <w:proofErr w:type="spellStart"/>
      <w:r w:rsidR="00693565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на цели, указанные в пункте 1.2. настоящего Порядка.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2. Цели, условия и порядок предоставления субсидий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2.2. Размер субсидии из бюджета </w:t>
      </w:r>
      <w:proofErr w:type="spellStart"/>
      <w:r w:rsidR="00693565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2.3. Условиями предоставления субсидии являются:</w:t>
      </w:r>
    </w:p>
    <w:p w:rsidR="00F01CD5" w:rsidRPr="00CB2591" w:rsidRDefault="00F01CD5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 xml:space="preserve">- регистрация и постоянное проживание на территории </w:t>
      </w:r>
      <w:proofErr w:type="spellStart"/>
      <w:r w:rsidR="00693565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- содержание в личном подсобном хозяйстве пять и более коров;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2.5 </w:t>
      </w:r>
      <w:proofErr w:type="gram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В</w:t>
      </w:r>
      <w:proofErr w:type="gram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2.6. При сокращении поголовья дойных коров в личных подсобных хозяйствах ниже уровня 1 января 2022 года субсидии не предоставляются.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2.7. Для получения субсидии гражданин представляет в Исполнительный комитет </w:t>
      </w:r>
      <w:proofErr w:type="spellStart"/>
      <w:r w:rsidR="00693565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следующие документы: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приложениям </w:t>
      </w:r>
      <w:proofErr w:type="gram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1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и</w:t>
      </w:r>
      <w:proofErr w:type="gram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proofErr w:type="gram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2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к</w:t>
      </w:r>
      <w:proofErr w:type="gram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настоящему Порядку;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2) копия паспорта заявителя;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3) копия договора купли-продажи (поставки) доильного аппарата;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5) банковские реквизиты;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6) выписку из </w:t>
      </w:r>
      <w:proofErr w:type="spell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похозяйственной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2.8. Исполнительный комитет: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приложению </w:t>
      </w:r>
      <w:proofErr w:type="gram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3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к</w:t>
      </w:r>
      <w:proofErr w:type="gram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настоящему Порядку.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2.10. Основаниями для отказа в предоставлении субсидии являются: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а) предоставление неполного пакета документов;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б) несоответствие какого-либо документа требованиям настоящего Порядка;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в) недостоверность представленной получателем субсидии информации.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2.11. Подписанный протокол хранится в документах Конкурсной комиссии.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2.12. На основании протокола Конкурсной комиссии Исполнительный комитет издает распоряжение о выделении субсидии.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proofErr w:type="spellStart"/>
      <w:r w:rsidR="00693565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2.18. Предоставленные субсидии подлежат возврату в доход бюджета </w:t>
      </w:r>
      <w:proofErr w:type="spellStart"/>
      <w:r w:rsidR="00693565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2.19. В случае отказа от добровольного возврата полученных средств в доход бюджета </w:t>
      </w:r>
      <w:proofErr w:type="spellStart"/>
      <w:r w:rsidR="00693565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района, они подлежат взысканию в принудительном порядке в соответствии с законодательством.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2.21. Результаты предоставления субсидий. Получатель Субсидии обязуется:</w:t>
      </w:r>
    </w:p>
    <w:p w:rsidR="00CB2591" w:rsidRPr="00CB2591" w:rsidRDefault="00CB2591" w:rsidP="00CB2591">
      <w:pPr>
        <w:widowControl w:val="0"/>
        <w:numPr>
          <w:ilvl w:val="0"/>
          <w:numId w:val="16"/>
        </w:numPr>
        <w:tabs>
          <w:tab w:val="left" w:pos="567"/>
        </w:tabs>
        <w:spacing w:after="200" w:line="276" w:lineRule="auto"/>
        <w:ind w:left="-11"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CB2591" w:rsidRPr="00CB2591" w:rsidRDefault="00CB2591" w:rsidP="00CB2591">
      <w:pPr>
        <w:widowControl w:val="0"/>
        <w:numPr>
          <w:ilvl w:val="0"/>
          <w:numId w:val="16"/>
        </w:numPr>
        <w:tabs>
          <w:tab w:val="left" w:pos="567"/>
          <w:tab w:val="left" w:pos="1841"/>
        </w:tabs>
        <w:spacing w:after="200" w:line="276" w:lineRule="auto"/>
        <w:ind w:left="-11"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3 . Требования к получателям субсидии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а) отсутствие неисполненных обязательств по уплате налогов, сборов, страховых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в) получатели субсидий не должны получать средства из бюджета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4.3. Предоставленные субсидии подлежат возврату в доход бюджета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4.4. В случае отказа от добровольного возврата в доход бюджета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br w:type="page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Приложение 1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сельском поселении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Аксубаевского муниципального района, на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приобретение доильных аппаратов в 2022 году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Главе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Аксубаевского муниципального района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Республики Татарстан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_____________________________________________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от____________________________________________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     (Ф.И.О., адрес проживания)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_____________________________________________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2022 году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Я, _____________________________________________________________ (Ф.И.О.)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паспорт </w:t>
      </w:r>
      <w:proofErr w:type="spell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серии_______N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_____________ выдан____________________________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</w:t>
      </w:r>
      <w:r w:rsidRPr="00CB2591">
        <w:rPr>
          <w:rFonts w:ascii="Arial, sans-serif" w:eastAsiaTheme="minorEastAsia" w:hAnsi="Arial, sans-serif"/>
          <w:color w:val="000000" w:themeColor="text1"/>
          <w:sz w:val="24"/>
          <w:szCs w:val="24"/>
        </w:rPr>
        <w:t>,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проживающий(</w:t>
      </w:r>
      <w:proofErr w:type="spell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ая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) по адресу: ___________________________________________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телефон________________________, ИНН 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по состоянию на ____</w:t>
      </w:r>
      <w:proofErr w:type="gram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_._</w:t>
      </w:r>
      <w:proofErr w:type="gram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________.________</w:t>
      </w:r>
      <w:proofErr w:type="spell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г.составляет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___________________ (____________________________________________________________) голов.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CB2591" w:rsidRPr="00CB2591" w:rsidRDefault="00CB2591" w:rsidP="00CB2591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 /_________________________/ "____" _____________ г.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(подпись) (Ф.И.О.) (дата)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 2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сельском поселении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Аксубаевского муниципального района, на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приобретение доильных аппаратов в 2022 году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2022 году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Я, _____________________________________________________________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(Ф.И.О.)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паспорт </w:t>
      </w:r>
      <w:proofErr w:type="spell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серии__________N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______________ выдан________________________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_________________________________________________________,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проживающий(</w:t>
      </w:r>
      <w:proofErr w:type="spell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ая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) по </w:t>
      </w:r>
      <w:proofErr w:type="gram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адресу:_</w:t>
      </w:r>
      <w:proofErr w:type="gram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телефон ____________________, ИНН __________________________________,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обязуюсь: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</w:t>
      </w:r>
      <w:r w:rsidRPr="00CB2591">
        <w:rPr>
          <w:rFonts w:ascii="Arial, sans-serif" w:eastAsiaTheme="minorEastAsia" w:hAnsi="Arial, sans-serif"/>
          <w:color w:val="000000" w:themeColor="text1"/>
          <w:sz w:val="24"/>
          <w:szCs w:val="24"/>
        </w:rPr>
        <w:t>,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соответствии с постановлением Исполнительного комитета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 поселения Аксубаевского муниципального района от 04.07.2022 N 7 "Об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году", строго по целевому назначению.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F01CD5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</w:t>
      </w:r>
    </w:p>
    <w:p w:rsidR="00F01CD5" w:rsidRDefault="00F01CD5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F01CD5" w:rsidRDefault="00F01CD5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F01CD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всем ином, не урегулированном в настоящем обязательстве, будут применяться нормы действующего законодательства.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Я, _______________________________________________, в соответствии с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Федеральный закон от 27.07.2006 N 152-ФЗ</w:instrTex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 (действ. с 02.07.2021)"</w:instrTex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>Федеральным законом от 27.07.2006 N 152-ФЗ "О персональных данных</w:t>
      </w:r>
      <w:proofErr w:type="gramStart"/>
      <w:r w:rsidRPr="00CB2591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" 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,</w:t>
      </w:r>
      <w:proofErr w:type="gram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_____________________/___________________________________________/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(подпись) (Ф.И.О.)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(дата)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br w:type="page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Приложение 3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сельском поселении Аксубаевского муниципального района на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приобретение доильных аппаратов в 2022 году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proofErr w:type="spellStart"/>
      <w:r w:rsidR="009D129D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CB2591" w:rsidRPr="00CB2591" w:rsidTr="00854FA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B2591" w:rsidRPr="00CB2591" w:rsidTr="00854F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Поголовье дойных коров на</w:t>
            </w:r>
          </w:p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субси-дий</w:t>
            </w:r>
            <w:proofErr w:type="spellEnd"/>
            <w:proofErr w:type="gramEnd"/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, руб. </w:t>
            </w:r>
          </w:p>
        </w:tc>
      </w:tr>
      <w:tr w:rsidR="00CB2591" w:rsidRPr="00CB2591" w:rsidTr="00854F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8 </w:t>
            </w:r>
          </w:p>
        </w:tc>
      </w:tr>
      <w:tr w:rsidR="00CB2591" w:rsidRPr="00CB2591" w:rsidTr="00854F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B2591" w:rsidRPr="00CB2591" w:rsidTr="00854F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B2591" w:rsidRPr="00CB2591" w:rsidTr="00854F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Достоверность сведений подтверждаю: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 _____________________________________ ______________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(подпись) (Ф.И.О.) (дата)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br w:type="page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Приложение 4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сельском поселении Аксубаевского муниципального района на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приобретение доильных аппаратов в 2022 году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proofErr w:type="spellStart"/>
      <w:r w:rsidR="009D129D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CB2591" w:rsidRPr="00CB2591" w:rsidTr="00854FAB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B2591" w:rsidRPr="00CB2591" w:rsidTr="00854FAB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CB2591" w:rsidRPr="00CB2591" w:rsidTr="00854FAB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CB2591" w:rsidRPr="00CB2591" w:rsidTr="00854FAB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копия паспорта оборудования (доильного аппарата);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договор купли-продажи (поставки) при наличии.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Дата предоставления отчета и приложенных документов: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"____"____________20____г.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br w:type="page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 xml:space="preserve">Приложение N 2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УТВЕРЖДЕН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постановлением Исполнительного комитета</w:t>
      </w:r>
    </w:p>
    <w:p w:rsidR="00CB2591" w:rsidRPr="00CB2591" w:rsidRDefault="009D129D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="00CB2591"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Аксубаевского муниципального района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от 0</w:t>
      </w:r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6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.07.2022 г. N </w:t>
      </w:r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11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9D129D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CB2591" w:rsidRPr="00CB2591" w:rsidTr="00854FA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B2591" w:rsidRPr="00CB2591" w:rsidTr="00854FAB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9D12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Глава </w:t>
            </w:r>
            <w:proofErr w:type="spellStart"/>
            <w:r w:rsidR="009D129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(председатель  комиссии)</w:t>
            </w:r>
          </w:p>
        </w:tc>
      </w:tr>
      <w:tr w:rsidR="00CB2591" w:rsidRPr="00CB2591" w:rsidTr="00854FAB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9D129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Заместитель руководителя Исполнительного комитета </w:t>
            </w:r>
            <w:proofErr w:type="spellStart"/>
            <w:r w:rsidR="009D129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CB2591" w:rsidRPr="00CB2591" w:rsidTr="00854FAB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CB2591" w:rsidRPr="00CB2591" w:rsidTr="00854FAB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CB2591" w:rsidRPr="00CB2591" w:rsidTr="00854FAB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начальник Управления сельского хозяйства и продовольствия в   </w:t>
            </w:r>
            <w:proofErr w:type="spellStart"/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Аксубаевском</w:t>
            </w:r>
            <w:proofErr w:type="spellEnd"/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 муниципальном районе (по согласованию); </w:t>
            </w:r>
          </w:p>
        </w:tc>
      </w:tr>
      <w:tr w:rsidR="00CB2591" w:rsidRPr="00CB2591" w:rsidTr="00854FAB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2591" w:rsidRPr="00CB2591" w:rsidRDefault="00CB2591" w:rsidP="00CB25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руководитель Финансово-бюджетной палаты </w:t>
            </w:r>
            <w:proofErr w:type="gramStart"/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Аксубаевского  муниципального</w:t>
            </w:r>
            <w:proofErr w:type="gramEnd"/>
            <w:r w:rsidRPr="00CB259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района. (по согласованию)</w:t>
            </w:r>
          </w:p>
        </w:tc>
      </w:tr>
    </w:tbl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br w:type="page"/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 xml:space="preserve">Приложение N 3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УТВЕРЖДЕНО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постановлением Исполнительного комитета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Аксубаевского муниципального района РТ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От 0</w:t>
      </w:r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6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.07.2022 г. N </w:t>
      </w:r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11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9D129D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(далее - Конкурсная комиссия).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</w:t>
      </w:r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го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поселени</w:t>
      </w:r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я</w:t>
      </w: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Аксубаевского муниципального района.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2. Основные функции Конкурсной комиссии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Основными функциями Конкурсной комиссии являются: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9D129D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Карасинском</w:t>
      </w:r>
      <w:proofErr w:type="spellEnd"/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б) отбор заявок, соответствующих установленной форме;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в) принятие решения на предоставление субсидии.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3. Права и обязанности Конкурсной комиссии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Конкурсная комиссия для осуществления своих функций имеет право: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4. Порядок работы Конкурсной комиссии 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4.3. Председатель Конкурсной комиссии осуществляет следующие полномочия: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1) осуществляет общее руководство деятельностью Конкурсной комиссии;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3) определяет место и время проведения заседаний Конкурсной комиссии;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4) председательствует на заседаниях Конкурсной комиссии;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5) подписывает протоколы заседаний и решения Конкурсной комиссии;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4.4. Секретарь Конкурсной комиссии осуществляет следующие полномочия: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3) ведет протокол заседания Конкурсной комиссии;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4) оформляет протоколы заседаний и решения Конкурсной комиссии.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4.5. Иные члены Конкурсной комиссии осуществляют следующие полномочия: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3) выполняют поручения председателя Конкурсной комиссии;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4) знакомятся с соответствующими справочно-информационными материалами.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об определении участников, которым предоставляется субсидия;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об определении участников, которым отказано в предоставлении субсидии.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B2591">
        <w:rPr>
          <w:rFonts w:ascii="Arial" w:eastAsiaTheme="minorEastAsia" w:hAnsi="Arial" w:cs="Arial"/>
          <w:color w:val="000000" w:themeColor="text1"/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CB2591" w:rsidRPr="00CB2591" w:rsidRDefault="00CB2591" w:rsidP="00CB259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E8421A" w:rsidRDefault="00E8421A" w:rsidP="00CB2591">
      <w:pPr>
        <w:jc w:val="center"/>
        <w:rPr>
          <w:rFonts w:ascii="Arial" w:hAnsi="Arial" w:cs="Arial"/>
        </w:rPr>
      </w:pPr>
    </w:p>
    <w:sectPr w:rsidR="00E8421A" w:rsidSect="009D129D">
      <w:pgSz w:w="11907" w:h="16840"/>
      <w:pgMar w:top="397" w:right="708" w:bottom="0" w:left="567" w:header="170" w:footer="17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4138"/>
    <w:multiLevelType w:val="hybridMultilevel"/>
    <w:tmpl w:val="C4AA1F58"/>
    <w:lvl w:ilvl="0" w:tplc="258CF8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1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539ED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527C7"/>
    <w:rsid w:val="00161617"/>
    <w:rsid w:val="00164182"/>
    <w:rsid w:val="00171F6E"/>
    <w:rsid w:val="00173354"/>
    <w:rsid w:val="001948FC"/>
    <w:rsid w:val="001A4305"/>
    <w:rsid w:val="001B5CC0"/>
    <w:rsid w:val="001C1BDD"/>
    <w:rsid w:val="001D0B0F"/>
    <w:rsid w:val="001F3D09"/>
    <w:rsid w:val="0020601F"/>
    <w:rsid w:val="002309D6"/>
    <w:rsid w:val="002412B9"/>
    <w:rsid w:val="00264119"/>
    <w:rsid w:val="00296155"/>
    <w:rsid w:val="002D49A9"/>
    <w:rsid w:val="002D5476"/>
    <w:rsid w:val="00312CA2"/>
    <w:rsid w:val="003405BB"/>
    <w:rsid w:val="00347CE2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0523F"/>
    <w:rsid w:val="00413BBA"/>
    <w:rsid w:val="0041793A"/>
    <w:rsid w:val="00420215"/>
    <w:rsid w:val="0042045C"/>
    <w:rsid w:val="00427558"/>
    <w:rsid w:val="00436F14"/>
    <w:rsid w:val="0044058C"/>
    <w:rsid w:val="00452CC5"/>
    <w:rsid w:val="0045521D"/>
    <w:rsid w:val="00471F3D"/>
    <w:rsid w:val="004779C3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95D9E"/>
    <w:rsid w:val="005A45D1"/>
    <w:rsid w:val="005A6AD7"/>
    <w:rsid w:val="005B2E5F"/>
    <w:rsid w:val="005D12A1"/>
    <w:rsid w:val="005E6093"/>
    <w:rsid w:val="005F7C2A"/>
    <w:rsid w:val="00611B58"/>
    <w:rsid w:val="0062489C"/>
    <w:rsid w:val="006320B2"/>
    <w:rsid w:val="006332E3"/>
    <w:rsid w:val="00635935"/>
    <w:rsid w:val="00657E03"/>
    <w:rsid w:val="006829D4"/>
    <w:rsid w:val="00693565"/>
    <w:rsid w:val="006B2351"/>
    <w:rsid w:val="006C0660"/>
    <w:rsid w:val="006C17CC"/>
    <w:rsid w:val="00713D73"/>
    <w:rsid w:val="0072752C"/>
    <w:rsid w:val="00745752"/>
    <w:rsid w:val="00770AF7"/>
    <w:rsid w:val="00773600"/>
    <w:rsid w:val="0077366A"/>
    <w:rsid w:val="00774FD6"/>
    <w:rsid w:val="0079722B"/>
    <w:rsid w:val="007C03C3"/>
    <w:rsid w:val="007C2220"/>
    <w:rsid w:val="007C5B77"/>
    <w:rsid w:val="007D4D6E"/>
    <w:rsid w:val="007E2CF0"/>
    <w:rsid w:val="007E7DBC"/>
    <w:rsid w:val="007F48F6"/>
    <w:rsid w:val="00805C98"/>
    <w:rsid w:val="00835C8A"/>
    <w:rsid w:val="0086280F"/>
    <w:rsid w:val="00893C6A"/>
    <w:rsid w:val="008955D1"/>
    <w:rsid w:val="008B66B9"/>
    <w:rsid w:val="008C2938"/>
    <w:rsid w:val="008C3CF3"/>
    <w:rsid w:val="008F2F34"/>
    <w:rsid w:val="00901729"/>
    <w:rsid w:val="00922B38"/>
    <w:rsid w:val="009303A0"/>
    <w:rsid w:val="009451E8"/>
    <w:rsid w:val="009470C8"/>
    <w:rsid w:val="00955BDA"/>
    <w:rsid w:val="00970A3E"/>
    <w:rsid w:val="00975D1C"/>
    <w:rsid w:val="009812F9"/>
    <w:rsid w:val="00991509"/>
    <w:rsid w:val="009934C2"/>
    <w:rsid w:val="009C19B8"/>
    <w:rsid w:val="009D129D"/>
    <w:rsid w:val="009D757F"/>
    <w:rsid w:val="009E6C4B"/>
    <w:rsid w:val="009F23B6"/>
    <w:rsid w:val="00A05542"/>
    <w:rsid w:val="00A10906"/>
    <w:rsid w:val="00A149E6"/>
    <w:rsid w:val="00A15C68"/>
    <w:rsid w:val="00A55646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03B0"/>
    <w:rsid w:val="00BC213A"/>
    <w:rsid w:val="00BD2814"/>
    <w:rsid w:val="00BD3BA3"/>
    <w:rsid w:val="00C010C2"/>
    <w:rsid w:val="00C0540C"/>
    <w:rsid w:val="00C26A42"/>
    <w:rsid w:val="00C31486"/>
    <w:rsid w:val="00C3583A"/>
    <w:rsid w:val="00C44496"/>
    <w:rsid w:val="00C47E7F"/>
    <w:rsid w:val="00C5540C"/>
    <w:rsid w:val="00C57431"/>
    <w:rsid w:val="00C62314"/>
    <w:rsid w:val="00C77C26"/>
    <w:rsid w:val="00C8353F"/>
    <w:rsid w:val="00C9607D"/>
    <w:rsid w:val="00CB2591"/>
    <w:rsid w:val="00CC632C"/>
    <w:rsid w:val="00CC7658"/>
    <w:rsid w:val="00CE6C02"/>
    <w:rsid w:val="00CE793B"/>
    <w:rsid w:val="00CF680C"/>
    <w:rsid w:val="00D01F14"/>
    <w:rsid w:val="00D16AD5"/>
    <w:rsid w:val="00D305D1"/>
    <w:rsid w:val="00D3063E"/>
    <w:rsid w:val="00D37AF9"/>
    <w:rsid w:val="00D62243"/>
    <w:rsid w:val="00D652DB"/>
    <w:rsid w:val="00D670CA"/>
    <w:rsid w:val="00D84CD9"/>
    <w:rsid w:val="00DA6E96"/>
    <w:rsid w:val="00DB79B5"/>
    <w:rsid w:val="00DC12FB"/>
    <w:rsid w:val="00DD34A8"/>
    <w:rsid w:val="00DD4BE7"/>
    <w:rsid w:val="00E04ABB"/>
    <w:rsid w:val="00E05729"/>
    <w:rsid w:val="00E0619F"/>
    <w:rsid w:val="00E106A0"/>
    <w:rsid w:val="00E21C0B"/>
    <w:rsid w:val="00E40951"/>
    <w:rsid w:val="00E646F6"/>
    <w:rsid w:val="00E7179E"/>
    <w:rsid w:val="00E80563"/>
    <w:rsid w:val="00E8421A"/>
    <w:rsid w:val="00EA438E"/>
    <w:rsid w:val="00EB532E"/>
    <w:rsid w:val="00EB6188"/>
    <w:rsid w:val="00ED2BEE"/>
    <w:rsid w:val="00EE3EF0"/>
    <w:rsid w:val="00EF15E7"/>
    <w:rsid w:val="00EF7B69"/>
    <w:rsid w:val="00F01CD5"/>
    <w:rsid w:val="00F05E0E"/>
    <w:rsid w:val="00F20A20"/>
    <w:rsid w:val="00F32945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C34139-1DF4-4A95-B4FF-1580AEB6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customStyle="1" w:styleId="headertext">
    <w:name w:val="headertext"/>
    <w:basedOn w:val="a"/>
    <w:rsid w:val="008955D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F32945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rsid w:val="00F329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F329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4653</Words>
  <Characters>26525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31116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19</cp:revision>
  <cp:lastPrinted>2022-07-06T06:48:00Z</cp:lastPrinted>
  <dcterms:created xsi:type="dcterms:W3CDTF">2022-05-30T12:21:00Z</dcterms:created>
  <dcterms:modified xsi:type="dcterms:W3CDTF">2022-07-07T12:53:00Z</dcterms:modified>
</cp:coreProperties>
</file>