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0230FE" w:rsidRPr="00BD77F4" w:rsidTr="000230FE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3647BEFA" wp14:editId="79765B01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0230FE" w:rsidRPr="00BD77F4" w:rsidRDefault="000230FE" w:rsidP="000230FE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7819A1" w:rsidP="007819A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Проект 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 xml:space="preserve">№                                                                      от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855BB1" w:rsidRPr="00855BB1" w:rsidRDefault="00855BB1" w:rsidP="00855BB1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55B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Pr="00855BB1">
        <w:rPr>
          <w:rFonts w:ascii="Arial" w:eastAsia="Times New Roman" w:hAnsi="Arial" w:cs="Arial"/>
          <w:bCs/>
          <w:sz w:val="24"/>
          <w:szCs w:val="24"/>
          <w:lang w:eastAsia="ru-RU"/>
        </w:rPr>
        <w:t>Староузеевского</w:t>
      </w:r>
      <w:proofErr w:type="spellEnd"/>
      <w:r w:rsidRPr="00855B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855BB1" w:rsidRPr="00855BB1" w:rsidRDefault="00855BB1" w:rsidP="00855BB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BB1" w:rsidRPr="00855BB1" w:rsidRDefault="00855BB1" w:rsidP="00855BB1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абзацем третьим пункта 3</w:t>
      </w:r>
      <w:r w:rsidRPr="00855BB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статьи 160</w:t>
      </w:r>
      <w:r w:rsidRPr="00855BB1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Бюджетного кодекса Российской Федерации Исполнительный комитет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ПОСТАНОВЛЯЕТ:</w:t>
      </w:r>
    </w:p>
    <w:p w:rsidR="00855BB1" w:rsidRPr="00855BB1" w:rsidRDefault="00855BB1" w:rsidP="00855BB1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прилагаемый перечень главных администраторов доходов бюджета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Татарстан.</w:t>
      </w: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Татарстан, начиная с бюджета на 2023 год и на плановый период 2024 и 2025 годов.</w:t>
      </w: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BB1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на официальном портале правовой информации Республики Татарстан (</w:t>
      </w:r>
      <w:r w:rsidRPr="00855BB1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>:</w:t>
      </w:r>
      <w:proofErr w:type="spellStart"/>
      <w:r w:rsidRPr="00855BB1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855BB1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855BB1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>) и разместить на официальном сайте Аксубаевского муниципального района (</w:t>
      </w:r>
      <w:hyperlink r:id="rId6" w:history="1"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aksubaevo</w:t>
        </w:r>
        <w:proofErr w:type="spellEnd"/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tatarstan</w:t>
        </w:r>
        <w:proofErr w:type="spellEnd"/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55BB1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855BB1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55BB1" w:rsidRPr="00855BB1" w:rsidRDefault="00855BB1" w:rsidP="00855B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5BB1">
        <w:rPr>
          <w:rFonts w:ascii="Arial" w:eastAsia="Times New Roman" w:hAnsi="Arial" w:cs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C87A15" w:rsidRPr="00C87A15" w:rsidRDefault="00C87A15" w:rsidP="00C87A1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16297" w:rsidRDefault="00216297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216297" w:rsidRDefault="00216297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Default="00E50D96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p w:rsidR="00C87A15" w:rsidRDefault="00C87A15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87A15" w:rsidRDefault="00C87A15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Pr="00855BB1" w:rsidRDefault="00855BB1" w:rsidP="00855BB1">
      <w:pPr>
        <w:spacing w:after="0" w:line="240" w:lineRule="auto"/>
        <w:ind w:firstLine="5103"/>
        <w:jc w:val="right"/>
        <w:rPr>
          <w:rFonts w:ascii="Arial" w:eastAsia="Calibri" w:hAnsi="Arial" w:cs="Arial"/>
          <w:sz w:val="24"/>
          <w:szCs w:val="24"/>
        </w:rPr>
      </w:pPr>
      <w:r w:rsidRPr="00855BB1">
        <w:rPr>
          <w:rFonts w:ascii="Arial" w:eastAsia="Calibri" w:hAnsi="Arial" w:cs="Arial"/>
          <w:sz w:val="24"/>
          <w:szCs w:val="24"/>
        </w:rPr>
        <w:lastRenderedPageBreak/>
        <w:t>Утвержден</w:t>
      </w:r>
    </w:p>
    <w:p w:rsidR="00855BB1" w:rsidRPr="00855BB1" w:rsidRDefault="00855BB1" w:rsidP="00855BB1">
      <w:pPr>
        <w:spacing w:after="0" w:line="240" w:lineRule="auto"/>
        <w:ind w:firstLine="5103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855BB1">
        <w:rPr>
          <w:rFonts w:ascii="Arial" w:eastAsia="Calibri" w:hAnsi="Arial" w:cs="Arial"/>
          <w:sz w:val="24"/>
          <w:szCs w:val="24"/>
        </w:rPr>
        <w:t>п</w:t>
      </w:r>
      <w:r w:rsidRPr="00855BB1">
        <w:rPr>
          <w:rFonts w:ascii="Arial" w:eastAsia="Calibri" w:hAnsi="Arial" w:cs="Arial"/>
          <w:bCs/>
          <w:sz w:val="24"/>
          <w:szCs w:val="24"/>
        </w:rPr>
        <w:t>остановлением</w:t>
      </w:r>
      <w:proofErr w:type="gramEnd"/>
    </w:p>
    <w:p w:rsidR="00855BB1" w:rsidRPr="00855BB1" w:rsidRDefault="00855BB1" w:rsidP="00855BB1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</w:rPr>
      </w:pPr>
      <w:r w:rsidRPr="00855BB1">
        <w:rPr>
          <w:rFonts w:ascii="Arial" w:eastAsia="Calibri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Староузеев</w:t>
      </w:r>
      <w:r w:rsidRPr="00855BB1">
        <w:rPr>
          <w:rFonts w:ascii="Arial" w:eastAsia="Calibri" w:hAnsi="Arial" w:cs="Arial"/>
          <w:bCs/>
          <w:sz w:val="24"/>
          <w:szCs w:val="24"/>
        </w:rPr>
        <w:t>ского</w:t>
      </w:r>
      <w:proofErr w:type="spellEnd"/>
      <w:r w:rsidRPr="00855BB1">
        <w:rPr>
          <w:rFonts w:ascii="Arial" w:eastAsia="Calibri" w:hAnsi="Arial" w:cs="Arial"/>
          <w:bCs/>
          <w:sz w:val="24"/>
          <w:szCs w:val="24"/>
        </w:rPr>
        <w:t xml:space="preserve"> сельского поселения Аксубаевского муниципального района</w:t>
      </w:r>
    </w:p>
    <w:p w:rsidR="00855BB1" w:rsidRPr="00855BB1" w:rsidRDefault="00855BB1" w:rsidP="00855BB1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bCs/>
          <w:sz w:val="24"/>
          <w:szCs w:val="24"/>
        </w:rPr>
      </w:pPr>
      <w:r w:rsidRPr="00855BB1">
        <w:rPr>
          <w:rFonts w:ascii="Arial" w:eastAsia="Calibri" w:hAnsi="Arial" w:cs="Arial"/>
          <w:bCs/>
          <w:sz w:val="24"/>
          <w:szCs w:val="24"/>
        </w:rPr>
        <w:t>Республики Татарстан</w:t>
      </w:r>
    </w:p>
    <w:p w:rsidR="00855BB1" w:rsidRPr="00855BB1" w:rsidRDefault="00855BB1" w:rsidP="00855BB1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Arial" w:eastAsia="Calibri" w:hAnsi="Arial" w:cs="Arial"/>
          <w:sz w:val="24"/>
          <w:szCs w:val="24"/>
        </w:rPr>
      </w:pPr>
      <w:r w:rsidRPr="00855BB1">
        <w:rPr>
          <w:rFonts w:ascii="Arial" w:eastAsia="Calibri" w:hAnsi="Arial" w:cs="Arial"/>
          <w:bCs/>
          <w:sz w:val="24"/>
          <w:szCs w:val="24"/>
        </w:rPr>
        <w:t>От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855BB1">
        <w:rPr>
          <w:rFonts w:ascii="Arial" w:eastAsia="Calibri" w:hAnsi="Arial" w:cs="Arial"/>
          <w:bCs/>
          <w:sz w:val="24"/>
          <w:szCs w:val="24"/>
        </w:rPr>
        <w:t>№</w:t>
      </w:r>
      <w:bookmarkStart w:id="0" w:name="_GoBack"/>
      <w:bookmarkEnd w:id="0"/>
    </w:p>
    <w:p w:rsidR="00855BB1" w:rsidRPr="00855BB1" w:rsidRDefault="00855BB1" w:rsidP="00855B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</w:rPr>
      </w:pPr>
    </w:p>
    <w:p w:rsidR="00855BB1" w:rsidRPr="00855BB1" w:rsidRDefault="00855BB1" w:rsidP="00855BB1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Arial" w:eastAsia="Calibri" w:hAnsi="Arial" w:cs="Arial"/>
          <w:sz w:val="24"/>
          <w:szCs w:val="24"/>
        </w:rPr>
      </w:pPr>
    </w:p>
    <w:p w:rsidR="00855BB1" w:rsidRPr="00855BB1" w:rsidRDefault="00855BB1" w:rsidP="00855B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bookmarkStart w:id="1" w:name="Par30"/>
      <w:bookmarkEnd w:id="1"/>
      <w:r w:rsidRPr="00855BB1">
        <w:rPr>
          <w:rFonts w:ascii="Arial" w:eastAsia="Calibri" w:hAnsi="Arial" w:cs="Arial"/>
          <w:bCs/>
          <w:sz w:val="24"/>
          <w:szCs w:val="24"/>
        </w:rPr>
        <w:t xml:space="preserve">Перечень главных администраторов доходов бюджета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Староузеев</w:t>
      </w:r>
      <w:r w:rsidRPr="00855BB1">
        <w:rPr>
          <w:rFonts w:ascii="Arial" w:eastAsia="Times New Roman" w:hAnsi="Arial" w:cs="Arial"/>
          <w:sz w:val="24"/>
          <w:szCs w:val="24"/>
          <w:lang w:eastAsia="ru-RU"/>
        </w:rPr>
        <w:t>ского</w:t>
      </w:r>
      <w:proofErr w:type="spellEnd"/>
      <w:r w:rsidRPr="00855BB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855BB1">
        <w:rPr>
          <w:rFonts w:ascii="Arial" w:eastAsia="Calibri" w:hAnsi="Arial" w:cs="Arial"/>
          <w:bCs/>
          <w:sz w:val="24"/>
          <w:szCs w:val="24"/>
        </w:rPr>
        <w:t xml:space="preserve"> Аксубаевского муниципального района Республики Татарстан</w:t>
      </w:r>
    </w:p>
    <w:p w:rsidR="00855BB1" w:rsidRPr="00855BB1" w:rsidRDefault="00855BB1" w:rsidP="00855BB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855BB1">
        <w:rPr>
          <w:rFonts w:ascii="Arial" w:eastAsia="Calibri" w:hAnsi="Arial" w:cs="Arial"/>
          <w:sz w:val="24"/>
          <w:szCs w:val="24"/>
        </w:rPr>
        <w:tab/>
      </w:r>
    </w:p>
    <w:tbl>
      <w:tblPr>
        <w:tblW w:w="10863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2978"/>
        <w:gridCol w:w="6750"/>
      </w:tblGrid>
      <w:tr w:rsidR="00855BB1" w:rsidRPr="00855BB1" w:rsidTr="005E46A7">
        <w:trPr>
          <w:trHeight w:val="688"/>
        </w:trPr>
        <w:tc>
          <w:tcPr>
            <w:tcW w:w="41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Староузеев</w:t>
            </w: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 /наименование кода вида (подвида) доходов                            бюджета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Староузеев</w:t>
            </w: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 Республики Татарстан</w:t>
            </w:r>
          </w:p>
        </w:tc>
      </w:tr>
      <w:tr w:rsidR="00855BB1" w:rsidRPr="00855BB1" w:rsidTr="005E46A7">
        <w:trPr>
          <w:trHeight w:val="1920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главного</w:t>
            </w:r>
            <w:proofErr w:type="gramEnd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администратора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вида</w:t>
            </w:r>
            <w:proofErr w:type="gramEnd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(подвида) доходов бюджета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Староузеев</w:t>
            </w: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ского</w:t>
            </w:r>
            <w:proofErr w:type="spellEnd"/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before="100" w:after="100" w:line="36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5BB1" w:rsidRPr="00855BB1" w:rsidRDefault="00855BB1" w:rsidP="00855B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</w:t>
            </w:r>
            <w:proofErr w:type="gramStart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 автономных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учреждений), в части реализации основных средств по указанному имуществу</w:t>
            </w:r>
          </w:p>
        </w:tc>
      </w:tr>
      <w:tr w:rsidR="00855BB1" w:rsidRPr="00855BB1" w:rsidTr="005E46A7">
        <w:trPr>
          <w:trHeight w:val="1498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88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</w:t>
            </w:r>
            <w:proofErr w:type="gramStart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 земельных</w:t>
            </w:r>
            <w:proofErr w:type="gramEnd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участков муниципальных бюджетных и автономных учреждений)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855BB1" w:rsidRPr="00855BB1" w:rsidTr="005E46A7">
        <w:tc>
          <w:tcPr>
            <w:tcW w:w="108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оказания платных услуг (</w:t>
            </w:r>
            <w:proofErr w:type="gramStart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работ)  получателями</w:t>
            </w:r>
            <w:proofErr w:type="gramEnd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бюджетов сельских поселений     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Доходы, поступающие в порядке возмещения расходов, понесенных в связи с эксплуатацией имущества сельских </w:t>
            </w:r>
            <w:r w:rsidRPr="00855BB1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55BB1" w:rsidRPr="00855BB1" w:rsidRDefault="00855BB1" w:rsidP="00855BB1">
            <w:pPr>
              <w:spacing w:after="0" w:line="288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Административные штрафы, установленные </w:t>
            </w:r>
            <w:hyperlink r:id="rId7" w:history="1">
              <w:r w:rsidRPr="00855BB1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Главой 7</w:t>
              </w:r>
            </w:hyperlink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Кодекса Российской Федерации об административных правонарушениях, за административные правонарушения в </w:t>
            </w: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охраны собственности, выявленные должностными лицами органов муниципального контроля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исключением доходов, направленных на формирование муниципального дорожного фонда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</w:t>
            </w:r>
            <w:proofErr w:type="gramStart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средств.(</w:t>
            </w:r>
            <w:proofErr w:type="gramEnd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части бюджета сельского поселения)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</w:t>
            </w: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 бюджетам сельских поселений из местных бюджетов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</w:t>
            </w:r>
            <w:proofErr w:type="gramStart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бюджетам  сельских</w:t>
            </w:r>
            <w:proofErr w:type="gramEnd"/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трансферты, передаваемые бюджетам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  процентов   за   несвоевременное осуществление такого   возврата   и   процентов, начисленных на излишне взысканные суммы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2 18 60010 10 0000 150</w:t>
            </w:r>
          </w:p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855BB1" w:rsidRPr="00855BB1" w:rsidTr="005E46A7"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55BB1" w:rsidRPr="00855BB1" w:rsidRDefault="00855BB1" w:rsidP="00855B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55B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55BB1" w:rsidRPr="00855BB1" w:rsidRDefault="00855BB1" w:rsidP="00855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55BB1" w:rsidRDefault="00855BB1" w:rsidP="000230FE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855BB1" w:rsidSect="00855BB1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230FE"/>
    <w:rsid w:val="001654C9"/>
    <w:rsid w:val="001A7E3E"/>
    <w:rsid w:val="00216297"/>
    <w:rsid w:val="002400C7"/>
    <w:rsid w:val="002D51F5"/>
    <w:rsid w:val="00415267"/>
    <w:rsid w:val="00527D50"/>
    <w:rsid w:val="005B69CB"/>
    <w:rsid w:val="005E4A82"/>
    <w:rsid w:val="00662DE6"/>
    <w:rsid w:val="006E1BC9"/>
    <w:rsid w:val="007819A1"/>
    <w:rsid w:val="007A1BD7"/>
    <w:rsid w:val="00855BB1"/>
    <w:rsid w:val="00961361"/>
    <w:rsid w:val="00B262C5"/>
    <w:rsid w:val="00B90A93"/>
    <w:rsid w:val="00BC7560"/>
    <w:rsid w:val="00BD77F4"/>
    <w:rsid w:val="00C87A15"/>
    <w:rsid w:val="00C97C65"/>
    <w:rsid w:val="00E50D96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23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16</cp:revision>
  <cp:lastPrinted>2022-11-29T06:25:00Z</cp:lastPrinted>
  <dcterms:created xsi:type="dcterms:W3CDTF">2022-09-05T11:16:00Z</dcterms:created>
  <dcterms:modified xsi:type="dcterms:W3CDTF">2022-11-30T06:41:00Z</dcterms:modified>
</cp:coreProperties>
</file>