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76" w:rsidRDefault="003D5D76" w:rsidP="003D5D76">
      <w:pPr>
        <w:ind w:left="708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3D5D76" w:rsidRDefault="003D5D76" w:rsidP="003D5D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3D5D76" w:rsidRDefault="003D5D76" w:rsidP="003D5D76">
      <w:pPr>
        <w:jc w:val="center"/>
        <w:rPr>
          <w:rFonts w:ascii="Arial" w:hAnsi="Arial" w:cs="Arial"/>
          <w:b/>
          <w:sz w:val="24"/>
          <w:szCs w:val="24"/>
        </w:rPr>
      </w:pPr>
    </w:p>
    <w:p w:rsidR="003D5D76" w:rsidRDefault="003D5D76" w:rsidP="003D5D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0A5FE5">
        <w:rPr>
          <w:rFonts w:ascii="Arial" w:hAnsi="Arial" w:cs="Arial"/>
          <w:b/>
          <w:sz w:val="24"/>
          <w:szCs w:val="24"/>
        </w:rPr>
        <w:t>(ПРОЕКТ)</w:t>
      </w:r>
    </w:p>
    <w:p w:rsidR="00435CFC" w:rsidRDefault="003D5D76" w:rsidP="003D5D76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от   </w:t>
      </w:r>
      <w:r w:rsidR="00B22897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№ </w:t>
      </w:r>
    </w:p>
    <w:p w:rsidR="0015446F" w:rsidRPr="003B1953" w:rsidRDefault="0015446F" w:rsidP="00720489">
      <w:pPr>
        <w:tabs>
          <w:tab w:val="left" w:pos="3969"/>
        </w:tabs>
        <w:spacing w:after="0" w:line="240" w:lineRule="auto"/>
        <w:ind w:right="21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195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D3A98" w:rsidRPr="003B1953">
        <w:rPr>
          <w:rFonts w:ascii="Times New Roman" w:hAnsi="Times New Roman" w:cs="Times New Roman"/>
          <w:sz w:val="28"/>
          <w:szCs w:val="28"/>
        </w:rPr>
        <w:t>в постановление</w:t>
      </w:r>
      <w:r w:rsidR="00720489">
        <w:rPr>
          <w:rFonts w:ascii="Times New Roman" w:hAnsi="Times New Roman" w:cs="Times New Roman"/>
          <w:sz w:val="28"/>
          <w:szCs w:val="28"/>
        </w:rPr>
        <w:t xml:space="preserve"> </w:t>
      </w:r>
      <w:r w:rsidR="00ED30C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ED30C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D30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ED30C9"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 w:rsidR="00ED30C9"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="00242E15">
        <w:rPr>
          <w:rFonts w:ascii="Times New Roman" w:hAnsi="Times New Roman" w:cs="Times New Roman"/>
          <w:sz w:val="28"/>
          <w:szCs w:val="28"/>
        </w:rPr>
        <w:t>от 07.07</w:t>
      </w:r>
      <w:r w:rsidR="00CC22CD" w:rsidRPr="00CC22CD">
        <w:rPr>
          <w:rFonts w:ascii="Times New Roman" w:hAnsi="Times New Roman" w:cs="Times New Roman"/>
          <w:sz w:val="28"/>
          <w:szCs w:val="28"/>
        </w:rPr>
        <w:t>.2011 №</w:t>
      </w:r>
      <w:r w:rsidR="00720489">
        <w:rPr>
          <w:rFonts w:ascii="Times New Roman" w:hAnsi="Times New Roman" w:cs="Times New Roman"/>
          <w:sz w:val="28"/>
          <w:szCs w:val="28"/>
        </w:rPr>
        <w:t xml:space="preserve"> </w:t>
      </w:r>
      <w:r w:rsidR="00242E15">
        <w:rPr>
          <w:rFonts w:ascii="Times New Roman" w:hAnsi="Times New Roman" w:cs="Times New Roman"/>
          <w:sz w:val="28"/>
          <w:szCs w:val="28"/>
        </w:rPr>
        <w:t>284</w:t>
      </w:r>
      <w:r w:rsidR="00CC22CD" w:rsidRPr="00CC22CD">
        <w:rPr>
          <w:rFonts w:ascii="Times New Roman" w:hAnsi="Times New Roman" w:cs="Times New Roman"/>
          <w:sz w:val="28"/>
          <w:szCs w:val="28"/>
        </w:rPr>
        <w:t xml:space="preserve"> «О повышении заработной платы работников</w:t>
      </w:r>
      <w:r w:rsidR="00242E15">
        <w:rPr>
          <w:rFonts w:ascii="Times New Roman" w:hAnsi="Times New Roman" w:cs="Times New Roman"/>
          <w:sz w:val="28"/>
          <w:szCs w:val="28"/>
        </w:rPr>
        <w:t xml:space="preserve"> организаций, финансируемых из бюджета Аксубаевского муниципального района</w:t>
      </w:r>
      <w:r w:rsidR="00CC22CD" w:rsidRPr="00CC22CD">
        <w:rPr>
          <w:rFonts w:ascii="Times New Roman" w:hAnsi="Times New Roman" w:cs="Times New Roman"/>
          <w:sz w:val="28"/>
          <w:szCs w:val="28"/>
        </w:rPr>
        <w:t>, оплата труда которых рассчитывается</w:t>
      </w:r>
      <w:r w:rsidR="00A70220">
        <w:rPr>
          <w:rFonts w:ascii="Times New Roman" w:hAnsi="Times New Roman" w:cs="Times New Roman"/>
          <w:sz w:val="28"/>
          <w:szCs w:val="28"/>
        </w:rPr>
        <w:t xml:space="preserve"> на основе Е</w:t>
      </w:r>
      <w:r w:rsidR="005C0C36">
        <w:rPr>
          <w:rFonts w:ascii="Times New Roman" w:hAnsi="Times New Roman" w:cs="Times New Roman"/>
          <w:sz w:val="28"/>
          <w:szCs w:val="28"/>
        </w:rPr>
        <w:t>диной тарифной сетки»</w:t>
      </w:r>
    </w:p>
    <w:bookmarkEnd w:id="0"/>
    <w:p w:rsidR="0015446F" w:rsidRPr="003B1953" w:rsidRDefault="0015446F" w:rsidP="00435CFC">
      <w:pPr>
        <w:tabs>
          <w:tab w:val="left" w:pos="3969"/>
        </w:tabs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5B3B1C" w:rsidRDefault="005C0C36" w:rsidP="00ED30C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Кабинета Министров Республики Татарстан от </w:t>
      </w:r>
      <w:r w:rsidR="00B22897">
        <w:rPr>
          <w:rFonts w:ascii="Times New Roman" w:eastAsia="Times New Roman" w:hAnsi="Times New Roman" w:cs="Times New Roman"/>
          <w:sz w:val="28"/>
          <w:szCs w:val="28"/>
          <w:lang w:eastAsia="ru-RU"/>
        </w:rPr>
        <w:t>13.09.2022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A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897">
        <w:rPr>
          <w:rFonts w:ascii="Times New Roman" w:eastAsia="Times New Roman" w:hAnsi="Times New Roman" w:cs="Times New Roman"/>
          <w:sz w:val="28"/>
          <w:szCs w:val="28"/>
          <w:lang w:eastAsia="ru-RU"/>
        </w:rPr>
        <w:t>987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</w:t>
      </w:r>
      <w:r w:rsidR="00A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№ 1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57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Министров Республики Татарстан от 14.06.2011 №477 </w:t>
      </w:r>
      <w:r w:rsidR="007C1D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повышении заработной платы работников государственных учреждений Республики Татарстан, оплата которых рассчитывается на основе Единой тарифной сетки</w:t>
      </w:r>
      <w:r w:rsidR="007C1D4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C1D4B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ED3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0C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D30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C1D4B">
        <w:rPr>
          <w:rFonts w:ascii="Times New Roman" w:hAnsi="Times New Roman" w:cs="Times New Roman"/>
          <w:sz w:val="28"/>
          <w:szCs w:val="28"/>
        </w:rPr>
        <w:t>района Республики</w:t>
      </w:r>
      <w:r w:rsidR="00ED30C9">
        <w:rPr>
          <w:rFonts w:ascii="Times New Roman" w:hAnsi="Times New Roman" w:cs="Times New Roman"/>
          <w:sz w:val="28"/>
          <w:szCs w:val="28"/>
        </w:rPr>
        <w:t xml:space="preserve"> Татарстан </w:t>
      </w:r>
    </w:p>
    <w:p w:rsidR="0015446F" w:rsidRDefault="0015446F" w:rsidP="005B3B1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D3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C22CD" w:rsidRPr="00CC22CD" w:rsidRDefault="002D3A98" w:rsidP="00435CFC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 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постановление </w:t>
      </w:r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Исполнительного комитета Аксубаевского муниципального района  Республики Татарстан от 07.07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.2011 №</w:t>
      </w:r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284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«О повышении заработной платы работников </w:t>
      </w:r>
      <w:r w:rsidR="005C0C3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организации, финансируемых из бюджета Аксубаевского 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Республики Татарстан, оплата труда ко</w:t>
      </w:r>
      <w:r w:rsidR="00A7022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торых рассчитывается на основе Е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диной тарифной сетки» (с изменениями, внесенными по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становлениями Исполнительного комитета Аксубаевского муниципального района  Республики Татарстан от 27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.10.2011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7204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482, от 15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.11.2012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412, от 18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.10.2013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439,  от 27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.10.2015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32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03.12.2015 №</w:t>
      </w:r>
      <w:r w:rsidR="007204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431,</w:t>
      </w:r>
      <w:r w:rsidR="007204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01.07.2015</w:t>
      </w:r>
      <w:r w:rsidR="007204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350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от 02.08.2017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507А, от 22.01.2018</w:t>
      </w:r>
      <w:r w:rsidR="007204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="00453E3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22</w:t>
      </w:r>
      <w:r w:rsidR="00B2289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72048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B2289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12.11.2021 № 353</w:t>
      </w:r>
      <w:r w:rsid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CC22CD" w:rsidRPr="00CC22C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следующие изменения:</w:t>
      </w:r>
    </w:p>
    <w:p w:rsidR="00CC22CD" w:rsidRDefault="00CC22CD" w:rsidP="00435CFC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22C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D6EA8">
        <w:rPr>
          <w:rFonts w:ascii="Times New Roman" w:hAnsi="Times New Roman" w:cs="Times New Roman"/>
          <w:sz w:val="28"/>
          <w:szCs w:val="28"/>
        </w:rPr>
        <w:t>№ 1</w:t>
      </w:r>
      <w:r w:rsidRPr="00CC22CD">
        <w:rPr>
          <w:rFonts w:ascii="Times New Roman" w:hAnsi="Times New Roman" w:cs="Times New Roman"/>
          <w:sz w:val="28"/>
          <w:szCs w:val="28"/>
        </w:rPr>
        <w:t xml:space="preserve"> к указанному постановлению изложить в </w:t>
      </w:r>
      <w:r w:rsidR="007B0A07">
        <w:rPr>
          <w:rFonts w:ascii="Times New Roman" w:hAnsi="Times New Roman" w:cs="Times New Roman"/>
          <w:sz w:val="28"/>
          <w:szCs w:val="28"/>
        </w:rPr>
        <w:t>новой</w:t>
      </w:r>
      <w:r w:rsidRPr="00CC22CD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7B0A07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1B1F1A" w:rsidRDefault="002D3A98" w:rsidP="00435C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35CFC">
        <w:rPr>
          <w:rFonts w:ascii="Times New Roman" w:hAnsi="Times New Roman"/>
          <w:sz w:val="28"/>
          <w:szCs w:val="28"/>
        </w:rPr>
        <w:t> </w:t>
      </w:r>
      <w:r w:rsidR="001B1F1A" w:rsidRPr="003B1953">
        <w:rPr>
          <w:rFonts w:ascii="Times New Roman" w:hAnsi="Times New Roman"/>
          <w:sz w:val="28"/>
          <w:szCs w:val="28"/>
        </w:rPr>
        <w:t>Установить, что настояще</w:t>
      </w:r>
      <w:r w:rsidR="001B1F1A">
        <w:rPr>
          <w:rFonts w:ascii="Times New Roman" w:hAnsi="Times New Roman"/>
          <w:sz w:val="28"/>
          <w:szCs w:val="28"/>
        </w:rPr>
        <w:t>е</w:t>
      </w:r>
      <w:r w:rsidR="001B1F1A" w:rsidRPr="003B1953">
        <w:rPr>
          <w:rFonts w:ascii="Times New Roman" w:hAnsi="Times New Roman"/>
          <w:sz w:val="28"/>
          <w:szCs w:val="28"/>
        </w:rPr>
        <w:t xml:space="preserve"> </w:t>
      </w:r>
      <w:r w:rsidR="0067336A" w:rsidRPr="003B1953">
        <w:rPr>
          <w:rFonts w:ascii="Times New Roman" w:hAnsi="Times New Roman"/>
          <w:sz w:val="28"/>
          <w:szCs w:val="28"/>
        </w:rPr>
        <w:t>постановлени</w:t>
      </w:r>
      <w:r w:rsidR="0067336A">
        <w:rPr>
          <w:rFonts w:ascii="Times New Roman" w:hAnsi="Times New Roman"/>
          <w:sz w:val="28"/>
          <w:szCs w:val="28"/>
        </w:rPr>
        <w:t>е вступает</w:t>
      </w:r>
      <w:r w:rsidR="001B1F1A">
        <w:rPr>
          <w:rFonts w:ascii="Times New Roman" w:hAnsi="Times New Roman"/>
          <w:sz w:val="28"/>
          <w:szCs w:val="28"/>
        </w:rPr>
        <w:t xml:space="preserve"> в силу</w:t>
      </w:r>
      <w:r w:rsidR="001B1F1A" w:rsidRPr="003B1953">
        <w:rPr>
          <w:rFonts w:ascii="Times New Roman" w:hAnsi="Times New Roman"/>
          <w:sz w:val="28"/>
          <w:szCs w:val="28"/>
        </w:rPr>
        <w:t xml:space="preserve"> с 1 </w:t>
      </w:r>
      <w:r w:rsidR="001B1F1A">
        <w:rPr>
          <w:rFonts w:ascii="Times New Roman" w:hAnsi="Times New Roman"/>
          <w:sz w:val="28"/>
          <w:szCs w:val="28"/>
        </w:rPr>
        <w:t>января</w:t>
      </w:r>
      <w:r w:rsidR="00435CFC">
        <w:rPr>
          <w:rFonts w:ascii="Times New Roman" w:hAnsi="Times New Roman"/>
          <w:sz w:val="28"/>
          <w:szCs w:val="28"/>
        </w:rPr>
        <w:br/>
      </w:r>
      <w:r w:rsidR="001B1F1A" w:rsidRPr="003B1953">
        <w:rPr>
          <w:rFonts w:ascii="Times New Roman" w:hAnsi="Times New Roman"/>
          <w:sz w:val="28"/>
          <w:szCs w:val="28"/>
        </w:rPr>
        <w:t>202</w:t>
      </w:r>
      <w:r w:rsidR="00B22897">
        <w:rPr>
          <w:rFonts w:ascii="Times New Roman" w:hAnsi="Times New Roman"/>
          <w:sz w:val="28"/>
          <w:szCs w:val="28"/>
        </w:rPr>
        <w:t>3</w:t>
      </w:r>
      <w:r w:rsidR="001B1F1A" w:rsidRPr="003B1953">
        <w:rPr>
          <w:rFonts w:ascii="Times New Roman" w:hAnsi="Times New Roman"/>
          <w:sz w:val="28"/>
          <w:szCs w:val="28"/>
        </w:rPr>
        <w:t xml:space="preserve"> года.</w:t>
      </w:r>
    </w:p>
    <w:p w:rsidR="00C91C0B" w:rsidRPr="00C91C0B" w:rsidRDefault="00C91C0B" w:rsidP="00C91C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91C0B">
        <w:rPr>
          <w:rFonts w:ascii="Times New Roman" w:hAnsi="Times New Roman" w:cs="Times New Roman"/>
          <w:sz w:val="28"/>
          <w:szCs w:val="28"/>
        </w:rPr>
        <w:t xml:space="preserve">3.Разместить настоящее постановление  на официальном сайте </w:t>
      </w:r>
      <w:proofErr w:type="spellStart"/>
      <w:r w:rsidRPr="00C91C0B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C91C0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hyperlink r:id="rId5" w:history="1">
        <w:r w:rsidRPr="00C91C0B">
          <w:rPr>
            <w:rStyle w:val="a6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C91C0B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C91C0B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C91C0B">
        <w:rPr>
          <w:rFonts w:ascii="Times New Roman" w:hAnsi="Times New Roman" w:cs="Times New Roman"/>
          <w:sz w:val="28"/>
          <w:szCs w:val="28"/>
        </w:rPr>
        <w:t xml:space="preserve">://pravo.tatarstan.ru).      </w:t>
      </w:r>
    </w:p>
    <w:p w:rsidR="00557844" w:rsidRPr="00E82E17" w:rsidRDefault="00C91C0B" w:rsidP="00C91C0B">
      <w:pPr>
        <w:pStyle w:val="a3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C0B">
        <w:rPr>
          <w:rFonts w:ascii="Times New Roman" w:hAnsi="Times New Roman" w:cs="Times New Roman"/>
          <w:sz w:val="28"/>
          <w:szCs w:val="28"/>
        </w:rPr>
        <w:t>4</w:t>
      </w:r>
      <w:r w:rsidR="00557844" w:rsidRPr="00C91C0B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первого заместителя руководителя Исполнительного</w:t>
      </w:r>
      <w:r w:rsidR="00557844" w:rsidRPr="00E82E17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557844">
        <w:rPr>
          <w:rFonts w:ascii="Times New Roman" w:hAnsi="Times New Roman" w:cs="Times New Roman"/>
          <w:sz w:val="28"/>
          <w:szCs w:val="28"/>
        </w:rPr>
        <w:t>Аксубаевского</w:t>
      </w:r>
      <w:r w:rsidR="00557844" w:rsidRPr="00E82E17">
        <w:rPr>
          <w:rFonts w:ascii="Times New Roman" w:hAnsi="Times New Roman" w:cs="Times New Roman"/>
          <w:sz w:val="28"/>
          <w:szCs w:val="28"/>
        </w:rPr>
        <w:t xml:space="preserve"> муниципального района по </w:t>
      </w:r>
      <w:r w:rsidR="00557844">
        <w:rPr>
          <w:rFonts w:ascii="Times New Roman" w:hAnsi="Times New Roman" w:cs="Times New Roman"/>
          <w:sz w:val="28"/>
          <w:szCs w:val="28"/>
        </w:rPr>
        <w:t>управлению финансами и имуществом</w:t>
      </w:r>
      <w:r w:rsidR="00557844" w:rsidRPr="00E82E17">
        <w:rPr>
          <w:rFonts w:ascii="Times New Roman" w:hAnsi="Times New Roman" w:cs="Times New Roman"/>
          <w:sz w:val="28"/>
          <w:szCs w:val="28"/>
        </w:rPr>
        <w:t>.</w:t>
      </w:r>
    </w:p>
    <w:p w:rsidR="00435CFC" w:rsidRDefault="00435CFC" w:rsidP="00435CFC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64D42" w:rsidRDefault="00964D42" w:rsidP="00E723ED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РуководительИсполнительного комитета</w:t>
      </w:r>
    </w:p>
    <w:p w:rsidR="00964D42" w:rsidRPr="00E723ED" w:rsidRDefault="00964D42" w:rsidP="00E723ED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</w:t>
      </w:r>
    </w:p>
    <w:p w:rsidR="002D3A98" w:rsidRDefault="00435CFC" w:rsidP="005B3B1C">
      <w:pPr>
        <w:pStyle w:val="ConsPlusTitle"/>
        <w:ind w:left="4536" w:right="-1" w:hanging="4536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3E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Республики Татарстан                      </w:t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r w:rsidR="00720489">
        <w:rPr>
          <w:rFonts w:ascii="Times New Roman" w:hAnsi="Times New Roman" w:cs="Times New Roman"/>
          <w:b w:val="0"/>
          <w:sz w:val="28"/>
          <w:szCs w:val="28"/>
        </w:rPr>
        <w:tab/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</w:r>
      <w:r w:rsidR="00964D42">
        <w:rPr>
          <w:rFonts w:ascii="Times New Roman" w:hAnsi="Times New Roman" w:cs="Times New Roman"/>
          <w:b w:val="0"/>
          <w:sz w:val="28"/>
          <w:szCs w:val="28"/>
        </w:rPr>
        <w:tab/>
        <w:t>С.Ю.Зайцев</w:t>
      </w:r>
    </w:p>
    <w:p w:rsidR="005B3B1C" w:rsidRDefault="005B3B1C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0489" w:rsidRDefault="00720489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B3B1C" w:rsidRDefault="005B3B1C" w:rsidP="00720489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</w:t>
      </w:r>
      <w:proofErr w:type="gramStart"/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72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proofErr w:type="gramEnd"/>
      <w:r w:rsidR="0072048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остановлению</w:t>
      </w:r>
    </w:p>
    <w:p w:rsidR="002D3A98" w:rsidRDefault="005B3B1C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64D42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сполнительного комитета</w:t>
      </w:r>
    </w:p>
    <w:p w:rsidR="00964D42" w:rsidRPr="00A36BCD" w:rsidRDefault="00964D42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Аксубаевского муниципального района</w:t>
      </w:r>
    </w:p>
    <w:p w:rsidR="002D3A98" w:rsidRDefault="002D3A98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:rsidR="002D3A98" w:rsidRDefault="00964D42" w:rsidP="005B3B1C">
      <w:pPr>
        <w:pStyle w:val="ConsPlusNormal"/>
        <w:ind w:left="453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07.07</w:t>
      </w:r>
      <w:r w:rsidR="005E64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2011 </w:t>
      </w:r>
      <w:r w:rsidR="002D3A9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284</w:t>
      </w:r>
    </w:p>
    <w:p w:rsidR="005B3B1C" w:rsidRDefault="005B3B1C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F2210" w:rsidRDefault="004F2210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4F2210" w:rsidRDefault="00964D42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64D42" w:rsidRDefault="00964D42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5B3B1C" w:rsidRDefault="005B3B1C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F2210" w:rsidRDefault="003D5D76" w:rsidP="005B3B1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55724">
        <w:rPr>
          <w:rFonts w:ascii="Times New Roman" w:hAnsi="Times New Roman" w:cs="Times New Roman"/>
          <w:sz w:val="28"/>
          <w:szCs w:val="28"/>
        </w:rPr>
        <w:t>09.01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5724">
        <w:rPr>
          <w:rFonts w:ascii="Times New Roman" w:hAnsi="Times New Roman" w:cs="Times New Roman"/>
          <w:sz w:val="28"/>
          <w:szCs w:val="28"/>
        </w:rPr>
        <w:t>2023</w:t>
      </w:r>
      <w:r w:rsidR="00435CFC">
        <w:rPr>
          <w:rFonts w:ascii="Times New Roman" w:hAnsi="Times New Roman" w:cs="Times New Roman"/>
          <w:sz w:val="28"/>
          <w:szCs w:val="28"/>
        </w:rPr>
        <w:t xml:space="preserve"> </w:t>
      </w:r>
      <w:r w:rsidR="004F2210">
        <w:rPr>
          <w:rFonts w:ascii="Times New Roman" w:hAnsi="Times New Roman" w:cs="Times New Roman"/>
          <w:sz w:val="28"/>
          <w:szCs w:val="28"/>
        </w:rPr>
        <w:t>№</w:t>
      </w:r>
      <w:r w:rsidR="00B5572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B55724">
        <w:rPr>
          <w:rFonts w:ascii="Times New Roman" w:hAnsi="Times New Roman" w:cs="Times New Roman"/>
          <w:sz w:val="28"/>
          <w:szCs w:val="28"/>
        </w:rPr>
        <w:t xml:space="preserve">  </w:t>
      </w:r>
      <w:r w:rsidR="004F221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F2210" w:rsidRPr="00A36BCD" w:rsidRDefault="004F2210" w:rsidP="002D3A98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35CFC" w:rsidRDefault="00435CFC" w:rsidP="002D3A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Т</w:t>
      </w:r>
      <w:r w:rsidRPr="00435CFC">
        <w:rPr>
          <w:rFonts w:ascii="Times New Roman" w:hAnsi="Times New Roman" w:cs="Times New Roman"/>
          <w:b w:val="0"/>
          <w:sz w:val="28"/>
          <w:szCs w:val="24"/>
        </w:rPr>
        <w:t xml:space="preserve">арифные коэффициенты и тарифные ставки (оклады) </w:t>
      </w:r>
    </w:p>
    <w:p w:rsidR="002D3A98" w:rsidRPr="00435CFC" w:rsidRDefault="00AD6122" w:rsidP="002D3A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>Е</w:t>
      </w:r>
      <w:r w:rsidR="00435CFC" w:rsidRPr="00435CFC">
        <w:rPr>
          <w:rFonts w:ascii="Times New Roman" w:hAnsi="Times New Roman" w:cs="Times New Roman"/>
          <w:b w:val="0"/>
          <w:sz w:val="28"/>
          <w:szCs w:val="24"/>
        </w:rPr>
        <w:t>диной</w:t>
      </w:r>
      <w:r w:rsidR="00720489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435CFC" w:rsidRPr="00435CFC">
        <w:rPr>
          <w:rFonts w:ascii="Times New Roman" w:hAnsi="Times New Roman" w:cs="Times New Roman"/>
          <w:b w:val="0"/>
          <w:sz w:val="28"/>
          <w:szCs w:val="24"/>
        </w:rPr>
        <w:t>тарифной сетки по оплате труда работников бюджетной сферы</w:t>
      </w:r>
    </w:p>
    <w:p w:rsidR="002D3A98" w:rsidRPr="006531E5" w:rsidRDefault="00435CFC" w:rsidP="006531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Республики Татарстан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402"/>
        <w:gridCol w:w="3261"/>
      </w:tblGrid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Разряды оплаты Единой тарифной сетки</w:t>
            </w:r>
          </w:p>
        </w:tc>
        <w:tc>
          <w:tcPr>
            <w:tcW w:w="3402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Тарифные коэффициенты</w:t>
            </w:r>
          </w:p>
        </w:tc>
        <w:tc>
          <w:tcPr>
            <w:tcW w:w="3261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Тарифные ставки (оклады), рублей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bottom"/>
          </w:tcPr>
          <w:p w:rsidR="002D3A98" w:rsidRPr="00A36BCD" w:rsidRDefault="002D3A98" w:rsidP="005E6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1,0000</w:t>
            </w:r>
          </w:p>
        </w:tc>
        <w:tc>
          <w:tcPr>
            <w:tcW w:w="3261" w:type="dxa"/>
            <w:vAlign w:val="bottom"/>
          </w:tcPr>
          <w:p w:rsidR="002D3A98" w:rsidRPr="00AD6122" w:rsidRDefault="0090430D" w:rsidP="005E6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 w:rsidR="004C1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bottom"/>
          </w:tcPr>
          <w:p w:rsidR="002D3A98" w:rsidRPr="00A36BCD" w:rsidRDefault="002D3A98" w:rsidP="008D1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1,01</w:t>
            </w:r>
            <w:r w:rsidR="008D1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261" w:type="dxa"/>
            <w:vAlign w:val="bottom"/>
          </w:tcPr>
          <w:p w:rsidR="002D3A98" w:rsidRPr="00AD6122" w:rsidRDefault="008D132B" w:rsidP="005E6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15 </w:t>
            </w:r>
            <w:r w:rsidR="004C1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522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bottom"/>
          </w:tcPr>
          <w:p w:rsidR="002D3A98" w:rsidRPr="00A36BCD" w:rsidRDefault="002D3A98" w:rsidP="008D13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1,03</w:t>
            </w:r>
            <w:r w:rsidR="008D13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261" w:type="dxa"/>
            <w:vAlign w:val="bottom"/>
          </w:tcPr>
          <w:p w:rsidR="002D3A98" w:rsidRPr="00AD6122" w:rsidRDefault="008D132B" w:rsidP="005E6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15 </w:t>
            </w:r>
            <w:r w:rsidR="004C1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bottom"/>
          </w:tcPr>
          <w:p w:rsidR="002D3A98" w:rsidRPr="00A36BCD" w:rsidRDefault="002D3A98" w:rsidP="003D7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  <w:r w:rsidR="003D76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3261" w:type="dxa"/>
            <w:vAlign w:val="bottom"/>
          </w:tcPr>
          <w:p w:rsidR="002D3A98" w:rsidRPr="00AD6122" w:rsidRDefault="003D7641" w:rsidP="005E6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16 </w:t>
            </w:r>
            <w:r w:rsidR="004C1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012</w:t>
            </w:r>
          </w:p>
        </w:tc>
      </w:tr>
      <w:tr w:rsidR="002D3A98" w:rsidRPr="00A36BCD" w:rsidTr="00435CFC">
        <w:trPr>
          <w:trHeight w:val="20"/>
          <w:jc w:val="center"/>
        </w:trPr>
        <w:tc>
          <w:tcPr>
            <w:tcW w:w="3397" w:type="dxa"/>
          </w:tcPr>
          <w:p w:rsidR="002D3A98" w:rsidRPr="00A36BCD" w:rsidRDefault="002D3A98" w:rsidP="005E64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bottom"/>
          </w:tcPr>
          <w:p w:rsidR="002D3A98" w:rsidRPr="00A36BCD" w:rsidRDefault="002D3A98" w:rsidP="000F52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  <w:r w:rsidR="000F52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656</w:t>
            </w:r>
          </w:p>
        </w:tc>
        <w:tc>
          <w:tcPr>
            <w:tcW w:w="3261" w:type="dxa"/>
            <w:vAlign w:val="bottom"/>
          </w:tcPr>
          <w:p w:rsidR="002D3A98" w:rsidRPr="00AD6122" w:rsidRDefault="000F52A7" w:rsidP="005E6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16 </w:t>
            </w:r>
            <w:r w:rsidR="004C1A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1,0827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16 543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1,1010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16 822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1,1187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17 093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1,1363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17 362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1,1553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17 652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1,1736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17 931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1,1933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18 232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1,2129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18 532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1,2325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18 831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1,2528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19 142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1,2738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19 462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1,2947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19 782</w:t>
            </w:r>
          </w:p>
        </w:tc>
      </w:tr>
      <w:tr w:rsidR="004C1A52" w:rsidRPr="00A36BCD" w:rsidTr="00F16F38">
        <w:trPr>
          <w:trHeight w:val="20"/>
          <w:jc w:val="center"/>
        </w:trPr>
        <w:tc>
          <w:tcPr>
            <w:tcW w:w="3397" w:type="dxa"/>
          </w:tcPr>
          <w:p w:rsidR="004C1A52" w:rsidRPr="00A36BCD" w:rsidRDefault="004C1A52" w:rsidP="004C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BC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1,3163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A52" w:rsidRPr="004C1A52" w:rsidRDefault="004C1A52" w:rsidP="004C1A5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A52">
              <w:rPr>
                <w:rFonts w:ascii="Times New Roman" w:hAnsi="Times New Roman" w:cs="Times New Roman"/>
                <w:sz w:val="28"/>
                <w:szCs w:val="28"/>
              </w:rPr>
              <w:t>20 112</w:t>
            </w:r>
          </w:p>
        </w:tc>
      </w:tr>
    </w:tbl>
    <w:p w:rsidR="002D3A98" w:rsidRDefault="002D3A98" w:rsidP="002D3A9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D3A98" w:rsidRDefault="00AD6122" w:rsidP="002D3A9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Примечание. Р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азмер тарифной ставки (оклада) заместителя руководителя устанавливается на 1 </w:t>
      </w:r>
      <w:r w:rsidR="00435CFC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разряда ниже тарифной ставки (оклада) соответствующего </w:t>
      </w:r>
      <w:r w:rsidR="002D3A98" w:rsidRPr="00A36BC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руководителя.</w:t>
      </w:r>
    </w:p>
    <w:p w:rsidR="00435CFC" w:rsidRDefault="00435CFC" w:rsidP="002D3A98">
      <w:pPr>
        <w:tabs>
          <w:tab w:val="left" w:pos="4020"/>
        </w:tabs>
      </w:pPr>
    </w:p>
    <w:p w:rsidR="00435CFC" w:rsidRPr="009F372B" w:rsidRDefault="00435CFC" w:rsidP="009F372B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 </w:t>
      </w:r>
    </w:p>
    <w:sectPr w:rsidR="00435CFC" w:rsidRPr="009F372B" w:rsidSect="00436C6C">
      <w:pgSz w:w="11906" w:h="16838"/>
      <w:pgMar w:top="113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9E5"/>
    <w:multiLevelType w:val="hybridMultilevel"/>
    <w:tmpl w:val="3B406E7E"/>
    <w:lvl w:ilvl="0" w:tplc="C6A66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31E16"/>
    <w:multiLevelType w:val="multilevel"/>
    <w:tmpl w:val="43489C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61"/>
    <w:rsid w:val="000003D1"/>
    <w:rsid w:val="00076B07"/>
    <w:rsid w:val="000A5FE5"/>
    <w:rsid w:val="000A6835"/>
    <w:rsid w:val="000B4909"/>
    <w:rsid w:val="000F52A7"/>
    <w:rsid w:val="000F72AE"/>
    <w:rsid w:val="00105591"/>
    <w:rsid w:val="001245C7"/>
    <w:rsid w:val="0015446F"/>
    <w:rsid w:val="001B1F1A"/>
    <w:rsid w:val="001F06B5"/>
    <w:rsid w:val="002320C5"/>
    <w:rsid w:val="00242E15"/>
    <w:rsid w:val="00250C35"/>
    <w:rsid w:val="002554BE"/>
    <w:rsid w:val="002D3A98"/>
    <w:rsid w:val="00331C5A"/>
    <w:rsid w:val="00346421"/>
    <w:rsid w:val="003A1B30"/>
    <w:rsid w:val="003C0C92"/>
    <w:rsid w:val="003D4956"/>
    <w:rsid w:val="003D5D76"/>
    <w:rsid w:val="003D7641"/>
    <w:rsid w:val="00435CFC"/>
    <w:rsid w:val="00436C6C"/>
    <w:rsid w:val="00453E38"/>
    <w:rsid w:val="004C1A52"/>
    <w:rsid w:val="004D58B5"/>
    <w:rsid w:val="004F2210"/>
    <w:rsid w:val="00546A5A"/>
    <w:rsid w:val="00557844"/>
    <w:rsid w:val="005B3B1C"/>
    <w:rsid w:val="005C0C36"/>
    <w:rsid w:val="005E6459"/>
    <w:rsid w:val="006044EC"/>
    <w:rsid w:val="00622670"/>
    <w:rsid w:val="00630107"/>
    <w:rsid w:val="00641461"/>
    <w:rsid w:val="00642DA8"/>
    <w:rsid w:val="006531E5"/>
    <w:rsid w:val="0067336A"/>
    <w:rsid w:val="006A3D4F"/>
    <w:rsid w:val="006A4D62"/>
    <w:rsid w:val="00720489"/>
    <w:rsid w:val="007B0A07"/>
    <w:rsid w:val="007C1D4B"/>
    <w:rsid w:val="007E3BD0"/>
    <w:rsid w:val="008D132B"/>
    <w:rsid w:val="0090430D"/>
    <w:rsid w:val="00964D42"/>
    <w:rsid w:val="009A51E9"/>
    <w:rsid w:val="009C3F04"/>
    <w:rsid w:val="009F372B"/>
    <w:rsid w:val="00A36BCD"/>
    <w:rsid w:val="00A510DA"/>
    <w:rsid w:val="00A57550"/>
    <w:rsid w:val="00A70220"/>
    <w:rsid w:val="00A72A79"/>
    <w:rsid w:val="00A87C54"/>
    <w:rsid w:val="00AB3DD2"/>
    <w:rsid w:val="00AD6122"/>
    <w:rsid w:val="00B14ECA"/>
    <w:rsid w:val="00B22897"/>
    <w:rsid w:val="00B55724"/>
    <w:rsid w:val="00B61242"/>
    <w:rsid w:val="00B91690"/>
    <w:rsid w:val="00B92419"/>
    <w:rsid w:val="00B9731C"/>
    <w:rsid w:val="00BB3F3C"/>
    <w:rsid w:val="00C03206"/>
    <w:rsid w:val="00C91C0B"/>
    <w:rsid w:val="00CC22CD"/>
    <w:rsid w:val="00D93729"/>
    <w:rsid w:val="00E5504B"/>
    <w:rsid w:val="00ED30C9"/>
    <w:rsid w:val="00F13954"/>
    <w:rsid w:val="00FC1919"/>
    <w:rsid w:val="00FD3300"/>
    <w:rsid w:val="00FD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5295"/>
  <w15:docId w15:val="{6A248015-5A05-48BE-932D-1336A378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1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2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909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557844"/>
    <w:rPr>
      <w:color w:val="0000FF"/>
      <w:u w:val="single"/>
    </w:rPr>
  </w:style>
  <w:style w:type="paragraph" w:customStyle="1" w:styleId="FORMATTEXT">
    <w:name w:val=".FORMATTEXT"/>
    <w:uiPriority w:val="99"/>
    <w:rsid w:val="004C1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7</cp:revision>
  <cp:lastPrinted>2023-01-09T08:25:00Z</cp:lastPrinted>
  <dcterms:created xsi:type="dcterms:W3CDTF">2023-01-09T08:26:00Z</dcterms:created>
  <dcterms:modified xsi:type="dcterms:W3CDTF">2023-01-10T07:22:00Z</dcterms:modified>
</cp:coreProperties>
</file>