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33" w:rsidRDefault="00A23883">
      <w:pPr>
        <w:pStyle w:val="a9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F11D33" w:rsidRDefault="00A23883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7C75C26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2110" cy="1838960"/>
                <wp:effectExtent l="0" t="0" r="3175" b="952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320" cy="18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Берэмлеге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Урмандой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башкарма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жирлек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комитеты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11D33" w:rsidRDefault="00F11D33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f" style="position:absolute;margin-left:290.7pt;margin-top:1.8pt;width:229.2pt;height:144.7pt" wp14:anchorId="67C75C26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Heading1"/>
                        <w:rPr>
                          <w:rFonts w:ascii="Academy" w:hAnsi="Academy"/>
                          <w:b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Муниципаль </w:t>
                      </w:r>
                    </w:p>
                    <w:p>
                      <w:pPr>
                        <w:pStyle w:val="Heading1"/>
                        <w:rPr>
                          <w:rFonts w:ascii="Academy" w:hAnsi="Academy"/>
                          <w:b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Берэмлеге </w:t>
                      </w:r>
                    </w:p>
                    <w:p>
                      <w:pPr>
                        <w:pStyle w:val="Heading1"/>
                        <w:rPr>
                          <w:rFonts w:ascii="Academy" w:hAnsi="Academy"/>
                          <w:b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«Урмандой авылы башкарма жирлек комитеты </w:t>
                      </w:r>
                    </w:p>
                    <w:p>
                      <w:pPr>
                        <w:pStyle w:val="Heading1"/>
                        <w:rPr>
                          <w:rFonts w:ascii="Academy" w:hAnsi="Academy"/>
                          <w:b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Аксубай </w:t>
                      </w:r>
                    </w:p>
                    <w:p>
                      <w:pPr>
                        <w:pStyle w:val="Heading1"/>
                        <w:rPr>
                          <w:rFonts w:ascii="Academy" w:hAnsi="Academy"/>
                          <w:b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 районы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423053 село Савгачево,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улица Советская , 2а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eastAsia="Wingdings 2" w:cs="Wingdings 2" w:ascii="Wingdings 2" w:hAnsi="Wingdings 2"/>
                          <w:sz w:val="14"/>
                          <w:szCs w:val="14"/>
                        </w:rPr>
                        <w:t>'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r>
                        <w:rPr>
                          <w:sz w:val="14"/>
                          <w:szCs w:val="14"/>
                        </w:rPr>
                        <w:t>@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</w:p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5EAFDE5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7575" cy="1143635"/>
                <wp:effectExtent l="0" t="2540" r="0" b="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14400"/>
                                  <wp:effectExtent l="0" t="0" r="0" b="0"/>
                                  <wp:docPr id="5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11D33" w:rsidRDefault="00F11D33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224.1pt;margin-top:6.2pt;width:72.15pt;height:89.95pt" wp14:anchorId="65EAFDE5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52475" cy="914400"/>
                            <wp:effectExtent l="0" t="0" r="0" b="0"/>
                            <wp:docPr id="6" name="Рисунок 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Рисунок 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113D9D0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50490" cy="1924685"/>
                <wp:effectExtent l="0" t="0" r="0" b="0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960" cy="19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образование «Исполнительный комитет Урмандеевского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11D33" w:rsidRDefault="00F11D33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fillcolor="white" stroked="f" style="position:absolute;margin-left:1.95pt;margin-top:1.8pt;width:208.6pt;height:151.45pt" wp14:anchorId="0113D9D0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Heading1"/>
                        <w:rPr>
                          <w:rFonts w:ascii="Academy" w:hAnsi="Academy"/>
                          <w:b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образование «Исполнительный комитет Урмандеевского</w:t>
                      </w:r>
                    </w:p>
                    <w:p>
                      <w:pPr>
                        <w:pStyle w:val="Heading1"/>
                        <w:rPr>
                          <w:rFonts w:ascii="Academy" w:hAnsi="Academy"/>
                          <w:b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>
                      <w:pPr>
                        <w:pStyle w:val="Heading1"/>
                        <w:rPr>
                          <w:rFonts w:ascii="Academy" w:hAnsi="Academy"/>
                          <w:b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423053 село Савгачево,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улица Советская , 2а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eastAsia="Wingdings 2" w:cs="Wingdings 2" w:ascii="Wingdings 2" w:hAnsi="Wingdings 2"/>
                          <w:sz w:val="14"/>
                          <w:szCs w:val="14"/>
                        </w:rPr>
                        <w:t>'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r>
                        <w:rPr>
                          <w:sz w:val="14"/>
                          <w:szCs w:val="14"/>
                        </w:rPr>
                        <w:t>@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A23883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F11D33" w:rsidRDefault="00F11D33">
      <w:pPr>
        <w:pStyle w:val="a6"/>
        <w:rPr>
          <w:rFonts w:ascii="Times New Roman" w:hAnsi="Times New Roman"/>
          <w:sz w:val="26"/>
        </w:rPr>
      </w:pPr>
    </w:p>
    <w:p w:rsidR="00F11D33" w:rsidRDefault="00A23883">
      <w:pPr>
        <w:pStyle w:val="a6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F11D33" w:rsidRDefault="00A23883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F11D33" w:rsidRDefault="00A23883">
      <w:pPr>
        <w:pStyle w:val="a6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ИНН 1603004991 КПП 160301001 р/с </w:t>
      </w:r>
      <w:r w:rsidR="003F671C" w:rsidRPr="003F671C">
        <w:rPr>
          <w:rFonts w:ascii="Calibri" w:hAnsi="Calibri"/>
          <w:sz w:val="20"/>
        </w:rPr>
        <w:t>03231643926044901100</w:t>
      </w:r>
      <w:r>
        <w:rPr>
          <w:rFonts w:ascii="Calibri" w:hAnsi="Calibri"/>
          <w:sz w:val="20"/>
        </w:rPr>
        <w:t xml:space="preserve"> Банк: ГРКЦ НБ г. Казань ЛБ03922018-ИспКУрмСП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л/с 40116810402210040115 БИК </w:t>
      </w:r>
      <w:r w:rsidR="003F671C" w:rsidRPr="003F671C">
        <w:rPr>
          <w:rFonts w:ascii="Calibri" w:hAnsi="Calibri"/>
          <w:sz w:val="20"/>
        </w:rPr>
        <w:t>019205400</w:t>
      </w:r>
      <w:r>
        <w:rPr>
          <w:rFonts w:ascii="Calibri" w:hAnsi="Calibri"/>
          <w:sz w:val="20"/>
        </w:rPr>
        <w:t xml:space="preserve"> ОГРН 1061665003190</w:t>
      </w:r>
    </w:p>
    <w:p w:rsidR="00F11D33" w:rsidRDefault="00F11D33">
      <w:pPr>
        <w:pStyle w:val="a6"/>
        <w:jc w:val="center"/>
        <w:rPr>
          <w:rFonts w:ascii="Calibri" w:hAnsi="Calibri"/>
          <w:sz w:val="20"/>
        </w:rPr>
      </w:pPr>
    </w:p>
    <w:p w:rsidR="00F11D33" w:rsidRPr="00305B25" w:rsidRDefault="00305B25">
      <w:pPr>
        <w:pStyle w:val="a6"/>
        <w:jc w:val="center"/>
        <w:rPr>
          <w:rFonts w:ascii="Arial" w:hAnsi="Arial" w:cs="Arial"/>
          <w:sz w:val="24"/>
          <w:szCs w:val="24"/>
        </w:rPr>
      </w:pPr>
      <w:r w:rsidRPr="00305B25">
        <w:rPr>
          <w:rFonts w:ascii="Arial" w:hAnsi="Arial" w:cs="Arial"/>
          <w:sz w:val="24"/>
          <w:szCs w:val="24"/>
        </w:rPr>
        <w:t xml:space="preserve"> ПРОЕКТ</w:t>
      </w:r>
    </w:p>
    <w:p w:rsidR="00305B25" w:rsidRPr="00305B25" w:rsidRDefault="00305B25" w:rsidP="00305B25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en-US"/>
        </w:rPr>
      </w:pPr>
    </w:p>
    <w:p w:rsidR="00305B25" w:rsidRPr="00305B25" w:rsidRDefault="00305B25" w:rsidP="00305B25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en-US"/>
        </w:rPr>
      </w:pPr>
      <w:r w:rsidRPr="00305B25">
        <w:rPr>
          <w:rFonts w:ascii="Arial" w:hAnsi="Arial" w:cs="Arial"/>
          <w:b/>
          <w:lang w:eastAsia="en-US"/>
        </w:rPr>
        <w:t xml:space="preserve">ПОСТАНОВЛЕНИЕ </w:t>
      </w:r>
    </w:p>
    <w:p w:rsidR="00305B25" w:rsidRPr="00305B25" w:rsidRDefault="00305B25" w:rsidP="00305B25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en-US"/>
        </w:rPr>
      </w:pPr>
    </w:p>
    <w:p w:rsidR="00305B25" w:rsidRPr="00305B25" w:rsidRDefault="00305B25" w:rsidP="00305B25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en-US"/>
        </w:rPr>
      </w:pPr>
    </w:p>
    <w:p w:rsidR="00305B25" w:rsidRPr="00305B25" w:rsidRDefault="00305B25" w:rsidP="00305B25">
      <w:pPr>
        <w:widowControl w:val="0"/>
        <w:autoSpaceDE w:val="0"/>
        <w:autoSpaceDN w:val="0"/>
        <w:ind w:left="720" w:firstLine="720"/>
        <w:rPr>
          <w:rFonts w:ascii="Arial" w:hAnsi="Arial" w:cs="Arial"/>
          <w:lang w:eastAsia="en-US"/>
        </w:rPr>
      </w:pPr>
      <w:r w:rsidRPr="00305B25">
        <w:rPr>
          <w:rFonts w:ascii="Arial" w:hAnsi="Arial" w:cs="Arial"/>
          <w:lang w:eastAsia="en-US"/>
        </w:rPr>
        <w:t xml:space="preserve">от         </w:t>
      </w:r>
      <w:proofErr w:type="gramStart"/>
      <w:r w:rsidRPr="00305B25">
        <w:rPr>
          <w:rFonts w:ascii="Arial" w:hAnsi="Arial" w:cs="Arial"/>
          <w:lang w:eastAsia="en-US"/>
        </w:rPr>
        <w:t>2022  г.</w:t>
      </w:r>
      <w:proofErr w:type="gramEnd"/>
      <w:r w:rsidRPr="00305B25">
        <w:rPr>
          <w:rFonts w:ascii="Arial" w:hAnsi="Arial" w:cs="Arial"/>
          <w:lang w:eastAsia="en-US"/>
        </w:rPr>
        <w:t xml:space="preserve">    </w:t>
      </w:r>
      <w:r w:rsidRPr="00305B25">
        <w:rPr>
          <w:rFonts w:ascii="Arial" w:hAnsi="Arial" w:cs="Arial"/>
          <w:lang w:eastAsia="en-US"/>
        </w:rPr>
        <w:tab/>
      </w:r>
      <w:r w:rsidRPr="00305B25">
        <w:rPr>
          <w:rFonts w:ascii="Arial" w:hAnsi="Arial" w:cs="Arial"/>
          <w:lang w:eastAsia="en-US"/>
        </w:rPr>
        <w:tab/>
      </w:r>
      <w:r w:rsidRPr="00305B25">
        <w:rPr>
          <w:rFonts w:ascii="Arial" w:hAnsi="Arial" w:cs="Arial"/>
          <w:lang w:eastAsia="en-US"/>
        </w:rPr>
        <w:tab/>
      </w:r>
      <w:r w:rsidRPr="00305B25">
        <w:rPr>
          <w:rFonts w:ascii="Arial" w:hAnsi="Arial" w:cs="Arial"/>
          <w:lang w:eastAsia="en-US"/>
        </w:rPr>
        <w:tab/>
      </w:r>
      <w:r w:rsidRPr="00305B25">
        <w:rPr>
          <w:rFonts w:ascii="Arial" w:hAnsi="Arial" w:cs="Arial"/>
          <w:lang w:eastAsia="en-US"/>
        </w:rPr>
        <w:tab/>
        <w:t xml:space="preserve">№ </w:t>
      </w:r>
    </w:p>
    <w:p w:rsidR="00305B25" w:rsidRPr="00305B25" w:rsidRDefault="00305B25" w:rsidP="00305B25">
      <w:pPr>
        <w:widowControl w:val="0"/>
        <w:autoSpaceDE w:val="0"/>
        <w:autoSpaceDN w:val="0"/>
        <w:ind w:left="-64"/>
        <w:rPr>
          <w:rFonts w:ascii="Arial" w:hAnsi="Arial" w:cs="Arial"/>
          <w:lang w:eastAsia="en-US"/>
        </w:rPr>
      </w:pPr>
    </w:p>
    <w:p w:rsidR="00305B25" w:rsidRPr="00305B25" w:rsidRDefault="00305B25" w:rsidP="00305B25">
      <w:pPr>
        <w:widowControl w:val="0"/>
        <w:tabs>
          <w:tab w:val="left" w:pos="2669"/>
          <w:tab w:val="left" w:pos="3330"/>
        </w:tabs>
        <w:autoSpaceDE w:val="0"/>
        <w:autoSpaceDN w:val="0"/>
        <w:ind w:left="312" w:right="3683" w:hanging="3"/>
        <w:rPr>
          <w:rFonts w:ascii="Arial" w:hAnsi="Arial" w:cs="Arial"/>
          <w:color w:val="000000"/>
          <w:lang w:eastAsia="en-US"/>
        </w:rPr>
      </w:pPr>
    </w:p>
    <w:p w:rsidR="00305B25" w:rsidRPr="00305B25" w:rsidRDefault="00305B25" w:rsidP="00305B25">
      <w:pPr>
        <w:widowControl w:val="0"/>
        <w:tabs>
          <w:tab w:val="left" w:pos="2669"/>
          <w:tab w:val="left" w:pos="3330"/>
        </w:tabs>
        <w:autoSpaceDE w:val="0"/>
        <w:autoSpaceDN w:val="0"/>
        <w:ind w:left="312" w:right="1982" w:hanging="3"/>
        <w:rPr>
          <w:rFonts w:ascii="Arial" w:hAnsi="Arial" w:cs="Arial"/>
          <w:color w:val="000000"/>
          <w:lang w:eastAsia="en-US"/>
        </w:rPr>
      </w:pPr>
      <w:r w:rsidRPr="00305B25">
        <w:rPr>
          <w:rFonts w:ascii="Arial" w:hAnsi="Arial" w:cs="Arial"/>
          <w:color w:val="000000"/>
          <w:lang w:eastAsia="en-US"/>
        </w:rPr>
        <w:t xml:space="preserve">Об утверждении порядка и сроков внесения изменений в перечень главных администраторов доходов </w:t>
      </w:r>
      <w:r w:rsidRPr="00305B25">
        <w:rPr>
          <w:rFonts w:ascii="Arial" w:hAnsi="Arial" w:cs="Arial"/>
          <w:color w:val="000000"/>
          <w:spacing w:val="-2"/>
          <w:lang w:eastAsia="en-US"/>
        </w:rPr>
        <w:t xml:space="preserve">бюджета Исполнительного комитета Урмандеевского сельского поселения </w:t>
      </w:r>
      <w:r w:rsidRPr="00305B25">
        <w:rPr>
          <w:rFonts w:ascii="Arial" w:hAnsi="Arial" w:cs="Arial"/>
          <w:color w:val="000000"/>
          <w:spacing w:val="-2"/>
          <w:w w:val="95"/>
          <w:lang w:eastAsia="en-US"/>
        </w:rPr>
        <w:t xml:space="preserve">Аксубаевского </w:t>
      </w:r>
      <w:r w:rsidRPr="00305B25">
        <w:rPr>
          <w:rFonts w:ascii="Arial" w:hAnsi="Arial" w:cs="Arial"/>
          <w:color w:val="000000"/>
          <w:spacing w:val="-2"/>
          <w:lang w:eastAsia="en-US"/>
        </w:rPr>
        <w:t xml:space="preserve">муниципального </w:t>
      </w:r>
      <w:r w:rsidRPr="00305B25">
        <w:rPr>
          <w:rFonts w:ascii="Arial" w:hAnsi="Arial" w:cs="Arial"/>
          <w:color w:val="000000"/>
          <w:spacing w:val="-4"/>
          <w:w w:val="95"/>
          <w:lang w:eastAsia="en-US"/>
        </w:rPr>
        <w:t xml:space="preserve">района </w:t>
      </w:r>
      <w:r w:rsidRPr="00305B25">
        <w:rPr>
          <w:rFonts w:ascii="Arial" w:hAnsi="Arial" w:cs="Arial"/>
          <w:color w:val="000000"/>
          <w:lang w:eastAsia="en-US"/>
        </w:rPr>
        <w:t>Республики Татарстан</w:t>
      </w:r>
    </w:p>
    <w:p w:rsidR="00305B25" w:rsidRPr="00305B25" w:rsidRDefault="00305B25" w:rsidP="00305B25">
      <w:pPr>
        <w:widowControl w:val="0"/>
        <w:autoSpaceDE w:val="0"/>
        <w:autoSpaceDN w:val="0"/>
        <w:rPr>
          <w:rFonts w:ascii="Arial" w:hAnsi="Arial" w:cs="Arial"/>
          <w:color w:val="000000"/>
          <w:lang w:eastAsia="en-US"/>
        </w:rPr>
      </w:pPr>
    </w:p>
    <w:p w:rsidR="00305B25" w:rsidRPr="00305B25" w:rsidRDefault="00305B25" w:rsidP="00305B25">
      <w:pPr>
        <w:widowControl w:val="0"/>
        <w:autoSpaceDE w:val="0"/>
        <w:autoSpaceDN w:val="0"/>
        <w:ind w:left="322" w:right="134" w:firstLine="695"/>
        <w:jc w:val="both"/>
        <w:rPr>
          <w:rFonts w:ascii="Arial" w:hAnsi="Arial" w:cs="Arial"/>
          <w:color w:val="000000"/>
          <w:lang w:eastAsia="en-US"/>
        </w:rPr>
      </w:pPr>
      <w:r w:rsidRPr="00305B25">
        <w:rPr>
          <w:rFonts w:ascii="Arial" w:hAnsi="Arial" w:cs="Arial"/>
          <w:color w:val="000000"/>
          <w:w w:val="105"/>
          <w:lang w:eastAsia="en-US"/>
        </w:rPr>
        <w:t xml:space="preserve">В соответствии с пунктом 10 общих требований </w:t>
      </w:r>
      <w:r w:rsidRPr="00305B25">
        <w:rPr>
          <w:rFonts w:ascii="Arial" w:hAnsi="Arial" w:cs="Arial"/>
          <w:color w:val="000000"/>
          <w:lang w:eastAsia="en-US"/>
        </w:rPr>
        <w:t xml:space="preserve">к </w:t>
      </w:r>
      <w:r w:rsidRPr="00305B25">
        <w:rPr>
          <w:rFonts w:ascii="Arial" w:hAnsi="Arial" w:cs="Arial"/>
          <w:color w:val="000000"/>
          <w:w w:val="105"/>
          <w:lang w:eastAsia="en-US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305B25">
        <w:rPr>
          <w:rFonts w:ascii="Arial" w:hAnsi="Arial" w:cs="Arial"/>
          <w:color w:val="000000"/>
          <w:lang w:eastAsia="en-US"/>
        </w:rPr>
        <w:t xml:space="preserve">к </w:t>
      </w:r>
      <w:r w:rsidRPr="00305B25">
        <w:rPr>
          <w:rFonts w:ascii="Arial" w:hAnsi="Arial" w:cs="Arial"/>
          <w:color w:val="000000"/>
          <w:w w:val="105"/>
          <w:lang w:eastAsia="en-US"/>
        </w:rPr>
        <w:t xml:space="preserve">утверждению перечня главных </w:t>
      </w:r>
      <w:r w:rsidRPr="00305B25">
        <w:rPr>
          <w:rFonts w:ascii="Arial" w:hAnsi="Arial" w:cs="Arial"/>
          <w:color w:val="000000"/>
          <w:lang w:eastAsia="en-US"/>
        </w:rPr>
        <w:t xml:space="preserve">администраторов доходов бюджета субъекта Российской Федерации, бюджета </w:t>
      </w:r>
      <w:r w:rsidRPr="00305B25">
        <w:rPr>
          <w:rFonts w:ascii="Arial" w:hAnsi="Arial" w:cs="Arial"/>
          <w:color w:val="000000"/>
          <w:w w:val="105"/>
          <w:lang w:eastAsia="en-US"/>
        </w:rPr>
        <w:t xml:space="preserve">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 г.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305B25">
        <w:rPr>
          <w:rFonts w:ascii="Arial" w:hAnsi="Arial" w:cs="Arial"/>
          <w:color w:val="000000"/>
          <w:lang w:eastAsia="en-US"/>
        </w:rPr>
        <w:t xml:space="preserve">к утверждению перечня главных администраторов доходов бюджета субъекта </w:t>
      </w:r>
      <w:r w:rsidRPr="00305B25">
        <w:rPr>
          <w:rFonts w:ascii="Arial" w:hAnsi="Arial" w:cs="Arial"/>
          <w:color w:val="000000"/>
          <w:w w:val="105"/>
          <w:lang w:eastAsia="en-US"/>
        </w:rPr>
        <w:t xml:space="preserve">Российской Федерации, бюджета территориального фонда обязательного медицинского страхования, местного бюджета», Исполнительный комитет Урмандеевского сельского поселения Аксубаевского муниципального района Республики Татарстан </w:t>
      </w:r>
      <w:r w:rsidRPr="00305B25">
        <w:rPr>
          <w:rFonts w:ascii="Arial" w:hAnsi="Arial" w:cs="Arial"/>
          <w:b/>
          <w:color w:val="000000"/>
          <w:spacing w:val="-2"/>
          <w:w w:val="105"/>
          <w:lang w:eastAsia="en-US"/>
        </w:rPr>
        <w:t>ПОСТАНОВЛЯЕТ:</w:t>
      </w:r>
    </w:p>
    <w:p w:rsidR="00305B25" w:rsidRPr="00305B25" w:rsidRDefault="00305B25" w:rsidP="00305B25">
      <w:pPr>
        <w:widowControl w:val="0"/>
        <w:tabs>
          <w:tab w:val="left" w:pos="3676"/>
        </w:tabs>
        <w:autoSpaceDE w:val="0"/>
        <w:autoSpaceDN w:val="0"/>
        <w:ind w:left="284"/>
        <w:jc w:val="both"/>
        <w:rPr>
          <w:rFonts w:ascii="Arial" w:hAnsi="Arial" w:cs="Arial"/>
          <w:color w:val="000000"/>
          <w:lang w:eastAsia="en-US"/>
        </w:rPr>
      </w:pPr>
      <w:r w:rsidRPr="00305B25">
        <w:rPr>
          <w:rFonts w:ascii="Arial" w:hAnsi="Arial" w:cs="Arial"/>
          <w:color w:val="000000"/>
          <w:lang w:eastAsia="en-US"/>
        </w:rPr>
        <w:t xml:space="preserve">  </w:t>
      </w:r>
      <w:r w:rsidRPr="00305B25">
        <w:rPr>
          <w:rFonts w:ascii="Arial" w:hAnsi="Arial" w:cs="Arial"/>
          <w:color w:val="000000"/>
          <w:lang w:eastAsia="en-US"/>
        </w:rPr>
        <w:tab/>
      </w:r>
    </w:p>
    <w:p w:rsidR="00305B25" w:rsidRPr="00305B25" w:rsidRDefault="00305B25" w:rsidP="00305B25">
      <w:pPr>
        <w:widowControl w:val="0"/>
        <w:tabs>
          <w:tab w:val="left" w:pos="1429"/>
        </w:tabs>
        <w:autoSpaceDE w:val="0"/>
        <w:autoSpaceDN w:val="0"/>
        <w:ind w:left="284"/>
        <w:jc w:val="both"/>
        <w:rPr>
          <w:rFonts w:ascii="Arial" w:hAnsi="Arial" w:cs="Arial"/>
          <w:color w:val="000000"/>
          <w:lang w:eastAsia="en-US"/>
        </w:rPr>
      </w:pPr>
      <w:r w:rsidRPr="00305B25">
        <w:rPr>
          <w:rFonts w:ascii="Arial" w:hAnsi="Arial" w:cs="Arial"/>
          <w:color w:val="000000"/>
          <w:lang w:eastAsia="en-US"/>
        </w:rPr>
        <w:t xml:space="preserve">1.Утвердить прилагаемый порядок и сроки внесения изменений в перечень главных администраторов доходов бюджета Исполнительного комитета Урмандеевского сельского </w:t>
      </w:r>
      <w:proofErr w:type="gramStart"/>
      <w:r w:rsidRPr="00305B25">
        <w:rPr>
          <w:rFonts w:ascii="Arial" w:hAnsi="Arial" w:cs="Arial"/>
          <w:color w:val="000000"/>
          <w:lang w:eastAsia="en-US"/>
        </w:rPr>
        <w:t xml:space="preserve">поселения  </w:t>
      </w:r>
      <w:r w:rsidRPr="00305B25">
        <w:rPr>
          <w:rFonts w:ascii="Arial" w:hAnsi="Arial" w:cs="Arial"/>
          <w:color w:val="000000"/>
          <w:w w:val="105"/>
          <w:lang w:eastAsia="en-US"/>
        </w:rPr>
        <w:t>Аксубаевского</w:t>
      </w:r>
      <w:proofErr w:type="gramEnd"/>
      <w:r w:rsidRPr="00305B25">
        <w:rPr>
          <w:rFonts w:ascii="Arial" w:hAnsi="Arial" w:cs="Arial"/>
          <w:color w:val="000000"/>
          <w:lang w:eastAsia="en-US"/>
        </w:rPr>
        <w:t xml:space="preserve"> муниципального района Республики Татарстан.</w:t>
      </w:r>
    </w:p>
    <w:p w:rsidR="00305B25" w:rsidRPr="00305B25" w:rsidRDefault="00305B25" w:rsidP="00305B25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left="284" w:right="224" w:hanging="284"/>
        <w:rPr>
          <w:rFonts w:ascii="Arial" w:hAnsi="Arial" w:cs="Arial"/>
          <w:color w:val="000000"/>
          <w:spacing w:val="-2"/>
          <w:lang w:eastAsia="en-US"/>
        </w:rPr>
      </w:pPr>
      <w:r w:rsidRPr="00305B25">
        <w:rPr>
          <w:rFonts w:ascii="Arial" w:hAnsi="Arial" w:cs="Arial"/>
          <w:color w:val="000000"/>
          <w:spacing w:val="-2"/>
          <w:lang w:eastAsia="en-US"/>
        </w:rPr>
        <w:t xml:space="preserve">    </w:t>
      </w:r>
    </w:p>
    <w:p w:rsidR="00305B25" w:rsidRPr="00305B25" w:rsidRDefault="00305B25" w:rsidP="00305B25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left="284" w:right="224" w:hanging="284"/>
        <w:rPr>
          <w:rFonts w:ascii="Arial" w:hAnsi="Arial" w:cs="Arial"/>
          <w:color w:val="000000"/>
          <w:lang w:eastAsia="en-US"/>
        </w:rPr>
      </w:pPr>
      <w:r w:rsidRPr="00305B25">
        <w:rPr>
          <w:rFonts w:ascii="Arial" w:hAnsi="Arial" w:cs="Arial"/>
          <w:color w:val="000000"/>
          <w:spacing w:val="-2"/>
          <w:lang w:eastAsia="en-US"/>
        </w:rPr>
        <w:t xml:space="preserve">     2.Распространить</w:t>
      </w:r>
      <w:r w:rsidRPr="00305B25">
        <w:rPr>
          <w:rFonts w:ascii="Arial" w:hAnsi="Arial" w:cs="Arial"/>
          <w:color w:val="000000"/>
          <w:lang w:eastAsia="en-US"/>
        </w:rPr>
        <w:tab/>
      </w:r>
      <w:r w:rsidRPr="00305B25">
        <w:rPr>
          <w:rFonts w:ascii="Arial" w:hAnsi="Arial" w:cs="Arial"/>
          <w:color w:val="000000"/>
          <w:spacing w:val="-2"/>
          <w:lang w:eastAsia="en-US"/>
        </w:rPr>
        <w:t>действие</w:t>
      </w:r>
      <w:r w:rsidRPr="00305B25">
        <w:rPr>
          <w:rFonts w:ascii="Arial" w:hAnsi="Arial" w:cs="Arial"/>
          <w:color w:val="000000"/>
          <w:lang w:eastAsia="en-US"/>
        </w:rPr>
        <w:tab/>
      </w:r>
      <w:r w:rsidRPr="00305B25">
        <w:rPr>
          <w:rFonts w:ascii="Arial" w:hAnsi="Arial" w:cs="Arial"/>
          <w:color w:val="000000"/>
          <w:spacing w:val="-2"/>
          <w:lang w:eastAsia="en-US"/>
        </w:rPr>
        <w:t>настоящего</w:t>
      </w:r>
      <w:r w:rsidRPr="00305B25">
        <w:rPr>
          <w:rFonts w:ascii="Arial" w:hAnsi="Arial" w:cs="Arial"/>
          <w:color w:val="000000"/>
          <w:lang w:eastAsia="en-US"/>
        </w:rPr>
        <w:tab/>
      </w:r>
      <w:r w:rsidRPr="00305B25">
        <w:rPr>
          <w:rFonts w:ascii="Arial" w:hAnsi="Arial" w:cs="Arial"/>
          <w:color w:val="000000"/>
          <w:spacing w:val="-2"/>
          <w:lang w:eastAsia="en-US"/>
        </w:rPr>
        <w:t>постановления</w:t>
      </w:r>
      <w:r w:rsidRPr="00305B25">
        <w:rPr>
          <w:rFonts w:ascii="Arial" w:hAnsi="Arial" w:cs="Arial"/>
          <w:color w:val="000000"/>
          <w:lang w:eastAsia="en-US"/>
        </w:rPr>
        <w:tab/>
      </w:r>
      <w:r w:rsidRPr="00305B25">
        <w:rPr>
          <w:rFonts w:ascii="Arial" w:hAnsi="Arial" w:cs="Arial"/>
          <w:color w:val="000000"/>
          <w:spacing w:val="-10"/>
          <w:position w:val="-3"/>
          <w:lang w:eastAsia="en-US"/>
        </w:rPr>
        <w:t xml:space="preserve">на </w:t>
      </w:r>
      <w:r w:rsidRPr="00305B25">
        <w:rPr>
          <w:rFonts w:ascii="Arial" w:hAnsi="Arial" w:cs="Arial"/>
          <w:color w:val="000000"/>
          <w:lang w:eastAsia="en-US"/>
        </w:rPr>
        <w:t>правоотношения, возникшие с 1 января 2023 года.</w:t>
      </w:r>
    </w:p>
    <w:p w:rsidR="00305B25" w:rsidRPr="00305B25" w:rsidRDefault="00305B25" w:rsidP="00305B25">
      <w:pPr>
        <w:shd w:val="clear" w:color="auto" w:fill="FFFFFF"/>
        <w:jc w:val="both"/>
        <w:rPr>
          <w:rFonts w:ascii="Arial" w:hAnsi="Arial" w:cs="Arial"/>
        </w:rPr>
      </w:pPr>
      <w:r w:rsidRPr="00305B25">
        <w:rPr>
          <w:rFonts w:ascii="Arial" w:hAnsi="Arial" w:cs="Arial"/>
        </w:rPr>
        <w:t xml:space="preserve">     </w:t>
      </w:r>
    </w:p>
    <w:p w:rsidR="00305B25" w:rsidRPr="00305B25" w:rsidRDefault="00305B25" w:rsidP="00305B25">
      <w:pPr>
        <w:shd w:val="clear" w:color="auto" w:fill="FFFFFF"/>
        <w:ind w:left="284"/>
        <w:jc w:val="both"/>
        <w:rPr>
          <w:rFonts w:ascii="Arial" w:hAnsi="Arial" w:cs="Arial"/>
        </w:rPr>
      </w:pPr>
      <w:r w:rsidRPr="00305B25">
        <w:rPr>
          <w:rFonts w:ascii="Arial" w:hAnsi="Arial" w:cs="Arial"/>
        </w:rPr>
        <w:lastRenderedPageBreak/>
        <w:t xml:space="preserve">     3.Разместить настоящее постановление на официальном </w:t>
      </w:r>
      <w:proofErr w:type="gramStart"/>
      <w:r w:rsidRPr="00305B25">
        <w:rPr>
          <w:rFonts w:ascii="Arial" w:hAnsi="Arial" w:cs="Arial"/>
        </w:rPr>
        <w:t>сайте  Аксубаевского</w:t>
      </w:r>
      <w:proofErr w:type="gramEnd"/>
      <w:r w:rsidRPr="00305B25">
        <w:rPr>
          <w:rFonts w:ascii="Arial" w:hAnsi="Arial" w:cs="Arial"/>
        </w:rPr>
        <w:t xml:space="preserve">       муниципального района </w:t>
      </w:r>
      <w:hyperlink r:id="rId8" w:history="1">
        <w:r w:rsidRPr="00305B25">
          <w:rPr>
            <w:rFonts w:ascii="Arial" w:hAnsi="Arial" w:cs="Arial"/>
            <w:color w:val="000000"/>
            <w:u w:val="single"/>
          </w:rPr>
          <w:t>http://</w:t>
        </w:r>
        <w:r w:rsidRPr="00305B25">
          <w:rPr>
            <w:rFonts w:ascii="Arial" w:hAnsi="Arial" w:cs="Arial"/>
            <w:color w:val="000000"/>
            <w:u w:val="single"/>
            <w:lang w:val="en-US"/>
          </w:rPr>
          <w:t>aksubayevo</w:t>
        </w:r>
        <w:r w:rsidRPr="00305B25">
          <w:rPr>
            <w:rFonts w:ascii="Arial" w:hAnsi="Arial" w:cs="Arial"/>
            <w:color w:val="000000"/>
            <w:u w:val="single"/>
          </w:rPr>
          <w:t>.</w:t>
        </w:r>
        <w:r w:rsidRPr="00305B25">
          <w:rPr>
            <w:rFonts w:ascii="Arial" w:hAnsi="Arial" w:cs="Arial"/>
            <w:color w:val="000000"/>
            <w:u w:val="single"/>
            <w:lang w:val="en-US"/>
          </w:rPr>
          <w:t>tatarstan</w:t>
        </w:r>
        <w:r w:rsidRPr="00305B25">
          <w:rPr>
            <w:rFonts w:ascii="Arial" w:hAnsi="Arial" w:cs="Arial"/>
            <w:color w:val="000000"/>
            <w:u w:val="single"/>
          </w:rPr>
          <w:t>.</w:t>
        </w:r>
        <w:r w:rsidRPr="00305B25">
          <w:rPr>
            <w:rFonts w:ascii="Arial" w:hAnsi="Arial" w:cs="Arial"/>
            <w:color w:val="000000"/>
            <w:u w:val="single"/>
            <w:lang w:val="en-US"/>
          </w:rPr>
          <w:t>ru</w:t>
        </w:r>
      </w:hyperlink>
      <w:r w:rsidRPr="00305B25">
        <w:rPr>
          <w:rFonts w:ascii="Arial" w:hAnsi="Arial" w:cs="Arial"/>
        </w:rPr>
        <w:t xml:space="preserve"> и опубликовать портале правовой информации </w:t>
      </w:r>
      <w:hyperlink r:id="rId9" w:history="1">
        <w:r w:rsidRPr="00305B25">
          <w:rPr>
            <w:rFonts w:ascii="Arial" w:hAnsi="Arial" w:cs="Arial"/>
            <w:color w:val="000000"/>
            <w:u w:val="single"/>
            <w:lang w:val="en-US"/>
          </w:rPr>
          <w:t>http</w:t>
        </w:r>
        <w:r w:rsidRPr="00305B25">
          <w:rPr>
            <w:rFonts w:ascii="Arial" w:hAnsi="Arial" w:cs="Arial"/>
            <w:color w:val="000000"/>
            <w:u w:val="single"/>
          </w:rPr>
          <w:t>://</w:t>
        </w:r>
        <w:r w:rsidRPr="00305B25">
          <w:rPr>
            <w:rFonts w:ascii="Arial" w:hAnsi="Arial" w:cs="Arial"/>
            <w:color w:val="000000"/>
            <w:u w:val="single"/>
            <w:lang w:val="en-US"/>
          </w:rPr>
          <w:t>pravo</w:t>
        </w:r>
        <w:r w:rsidRPr="00305B25">
          <w:rPr>
            <w:rFonts w:ascii="Arial" w:hAnsi="Arial" w:cs="Arial"/>
            <w:color w:val="000000"/>
            <w:u w:val="single"/>
          </w:rPr>
          <w:t>.</w:t>
        </w:r>
        <w:r w:rsidRPr="00305B25">
          <w:rPr>
            <w:rFonts w:ascii="Arial" w:hAnsi="Arial" w:cs="Arial"/>
            <w:color w:val="000000"/>
            <w:u w:val="single"/>
            <w:lang w:val="en-US"/>
          </w:rPr>
          <w:t>tatarstan</w:t>
        </w:r>
        <w:r w:rsidRPr="00305B25">
          <w:rPr>
            <w:rFonts w:ascii="Arial" w:hAnsi="Arial" w:cs="Arial"/>
            <w:color w:val="000000"/>
            <w:u w:val="single"/>
          </w:rPr>
          <w:t>.</w:t>
        </w:r>
        <w:proofErr w:type="spellStart"/>
        <w:r w:rsidRPr="00305B25">
          <w:rPr>
            <w:rFonts w:ascii="Arial" w:hAnsi="Arial" w:cs="Arial"/>
            <w:color w:val="000000"/>
            <w:u w:val="single"/>
            <w:lang w:val="en-US"/>
          </w:rPr>
          <w:t>ru</w:t>
        </w:r>
        <w:proofErr w:type="spellEnd"/>
      </w:hyperlink>
      <w:r w:rsidRPr="00305B25">
        <w:rPr>
          <w:rFonts w:ascii="Arial" w:hAnsi="Arial" w:cs="Arial"/>
        </w:rPr>
        <w:t>.</w:t>
      </w:r>
    </w:p>
    <w:p w:rsidR="00305B25" w:rsidRPr="00305B25" w:rsidRDefault="00305B25" w:rsidP="00305B25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left="284" w:right="224"/>
        <w:rPr>
          <w:rFonts w:ascii="Arial" w:hAnsi="Arial" w:cs="Arial"/>
          <w:color w:val="000000"/>
          <w:lang w:eastAsia="en-US"/>
        </w:rPr>
      </w:pPr>
    </w:p>
    <w:p w:rsidR="00305B25" w:rsidRPr="00305B25" w:rsidRDefault="00305B25" w:rsidP="00305B25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left="284" w:right="224"/>
        <w:rPr>
          <w:rFonts w:ascii="Arial" w:hAnsi="Arial" w:cs="Arial"/>
          <w:color w:val="000000"/>
          <w:lang w:eastAsia="en-US"/>
        </w:rPr>
      </w:pPr>
    </w:p>
    <w:p w:rsidR="00305B25" w:rsidRPr="00305B25" w:rsidRDefault="00305B25" w:rsidP="00305B25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left="284" w:right="224"/>
        <w:rPr>
          <w:rFonts w:ascii="Arial" w:hAnsi="Arial" w:cs="Arial"/>
          <w:color w:val="000000"/>
          <w:lang w:eastAsia="en-US"/>
        </w:rPr>
      </w:pPr>
    </w:p>
    <w:p w:rsidR="00305B25" w:rsidRPr="00305B25" w:rsidRDefault="00305B25" w:rsidP="00305B25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left="284" w:right="224"/>
        <w:rPr>
          <w:rFonts w:ascii="Arial" w:hAnsi="Arial" w:cs="Arial"/>
          <w:color w:val="000000"/>
          <w:lang w:eastAsia="en-US"/>
        </w:rPr>
      </w:pPr>
    </w:p>
    <w:p w:rsidR="00305B25" w:rsidRPr="00305B25" w:rsidRDefault="00305B25" w:rsidP="00305B25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left="284" w:right="224"/>
        <w:rPr>
          <w:rFonts w:ascii="Arial" w:hAnsi="Arial" w:cs="Arial"/>
          <w:color w:val="000000"/>
          <w:lang w:eastAsia="en-US"/>
        </w:rPr>
      </w:pPr>
    </w:p>
    <w:p w:rsidR="00305B25" w:rsidRPr="00305B25" w:rsidRDefault="00305B25" w:rsidP="00305B25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w w:val="105"/>
          <w:lang w:eastAsia="en-US"/>
        </w:rPr>
      </w:pPr>
      <w:r w:rsidRPr="00305B25">
        <w:rPr>
          <w:rFonts w:ascii="Arial" w:hAnsi="Arial" w:cs="Arial"/>
          <w:color w:val="000000"/>
          <w:spacing w:val="-2"/>
          <w:lang w:eastAsia="en-US"/>
        </w:rPr>
        <w:t xml:space="preserve">Руководитель </w:t>
      </w:r>
      <w:proofErr w:type="gramStart"/>
      <w:r w:rsidRPr="00305B25">
        <w:rPr>
          <w:rFonts w:ascii="Arial" w:hAnsi="Arial" w:cs="Arial"/>
          <w:color w:val="000000"/>
          <w:w w:val="105"/>
          <w:lang w:eastAsia="en-US"/>
        </w:rPr>
        <w:t>Исполнительного  комитета</w:t>
      </w:r>
      <w:proofErr w:type="gramEnd"/>
    </w:p>
    <w:p w:rsidR="00305B25" w:rsidRPr="00305B25" w:rsidRDefault="00305B25" w:rsidP="00305B25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w w:val="105"/>
          <w:lang w:eastAsia="en-US"/>
        </w:rPr>
      </w:pPr>
      <w:r w:rsidRPr="00305B25">
        <w:rPr>
          <w:rFonts w:ascii="Arial" w:hAnsi="Arial" w:cs="Arial"/>
          <w:color w:val="000000"/>
          <w:w w:val="105"/>
          <w:lang w:eastAsia="en-US"/>
        </w:rPr>
        <w:t xml:space="preserve">Урмандеевского сельского поселения </w:t>
      </w:r>
    </w:p>
    <w:p w:rsidR="00305B25" w:rsidRPr="00305B25" w:rsidRDefault="00305B25" w:rsidP="00305B25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w w:val="105"/>
          <w:lang w:eastAsia="en-US"/>
        </w:rPr>
      </w:pPr>
      <w:r w:rsidRPr="00305B25">
        <w:rPr>
          <w:rFonts w:ascii="Arial" w:hAnsi="Arial" w:cs="Arial"/>
          <w:color w:val="000000"/>
          <w:w w:val="105"/>
          <w:lang w:eastAsia="en-US"/>
        </w:rPr>
        <w:t>Аксубаевского муниципального района</w:t>
      </w:r>
    </w:p>
    <w:p w:rsidR="00305B25" w:rsidRPr="00305B25" w:rsidRDefault="00305B25" w:rsidP="00305B25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lang w:eastAsia="en-US"/>
        </w:rPr>
        <w:sectPr w:rsidR="00305B25" w:rsidRPr="00305B25">
          <w:pgSz w:w="11900" w:h="16840"/>
          <w:pgMar w:top="1100" w:right="580" w:bottom="280" w:left="1400" w:header="720" w:footer="720" w:gutter="0"/>
          <w:cols w:space="720"/>
        </w:sectPr>
      </w:pPr>
      <w:r w:rsidRPr="00305B25">
        <w:rPr>
          <w:rFonts w:ascii="Arial" w:hAnsi="Arial" w:cs="Arial"/>
          <w:color w:val="000000"/>
          <w:w w:val="105"/>
          <w:lang w:eastAsia="en-US"/>
        </w:rPr>
        <w:t>Республики Татарстан</w:t>
      </w:r>
      <w:r w:rsidRPr="00305B25">
        <w:rPr>
          <w:rFonts w:ascii="Arial" w:hAnsi="Arial" w:cs="Arial"/>
          <w:color w:val="000000"/>
          <w:lang w:eastAsia="en-US"/>
        </w:rPr>
        <w:tab/>
      </w:r>
      <w:proofErr w:type="spellStart"/>
      <w:r>
        <w:rPr>
          <w:rFonts w:ascii="Arial" w:hAnsi="Arial" w:cs="Arial"/>
          <w:color w:val="000000"/>
          <w:position w:val="-5"/>
          <w:lang w:eastAsia="en-US"/>
        </w:rPr>
        <w:t>В.З.Николае</w:t>
      </w:r>
      <w:proofErr w:type="spellEnd"/>
    </w:p>
    <w:p w:rsidR="00305B25" w:rsidRPr="00305B25" w:rsidRDefault="00305B25" w:rsidP="00305B25">
      <w:pPr>
        <w:widowControl w:val="0"/>
        <w:autoSpaceDE w:val="0"/>
        <w:autoSpaceDN w:val="0"/>
        <w:rPr>
          <w:rFonts w:ascii="Arial" w:hAnsi="Arial" w:cs="Arial"/>
          <w:color w:val="000000"/>
          <w:spacing w:val="-2"/>
          <w:lang w:eastAsia="en-US"/>
        </w:rPr>
      </w:pPr>
    </w:p>
    <w:p w:rsidR="00305B25" w:rsidRPr="00305B25" w:rsidRDefault="00305B25" w:rsidP="00305B25">
      <w:pPr>
        <w:widowControl w:val="0"/>
        <w:autoSpaceDE w:val="0"/>
        <w:autoSpaceDN w:val="0"/>
        <w:ind w:left="4320"/>
        <w:jc w:val="both"/>
        <w:rPr>
          <w:rFonts w:ascii="Arial" w:hAnsi="Arial" w:cs="Arial"/>
          <w:color w:val="000000"/>
          <w:spacing w:val="40"/>
          <w:lang w:eastAsia="en-US"/>
        </w:rPr>
      </w:pPr>
      <w:r w:rsidRPr="00305B25">
        <w:rPr>
          <w:rFonts w:ascii="Arial" w:hAnsi="Arial" w:cs="Arial"/>
          <w:color w:val="000000"/>
          <w:spacing w:val="-2"/>
          <w:lang w:eastAsia="en-US"/>
        </w:rPr>
        <w:t>Утвержден П</w:t>
      </w:r>
      <w:r w:rsidRPr="00305B25">
        <w:rPr>
          <w:rFonts w:ascii="Arial" w:hAnsi="Arial" w:cs="Arial"/>
          <w:color w:val="000000"/>
          <w:lang w:eastAsia="en-US"/>
        </w:rPr>
        <w:t>остановлением</w:t>
      </w:r>
    </w:p>
    <w:p w:rsidR="00305B25" w:rsidRPr="00305B25" w:rsidRDefault="00305B25" w:rsidP="00305B25">
      <w:pPr>
        <w:widowControl w:val="0"/>
        <w:autoSpaceDE w:val="0"/>
        <w:autoSpaceDN w:val="0"/>
        <w:ind w:left="4320"/>
        <w:jc w:val="both"/>
        <w:rPr>
          <w:rFonts w:ascii="Arial" w:hAnsi="Arial" w:cs="Arial"/>
          <w:color w:val="000000"/>
          <w:lang w:eastAsia="en-US"/>
        </w:rPr>
      </w:pPr>
      <w:r w:rsidRPr="00305B25">
        <w:rPr>
          <w:rFonts w:ascii="Arial" w:hAnsi="Arial" w:cs="Arial"/>
          <w:color w:val="000000"/>
          <w:lang w:eastAsia="en-US"/>
        </w:rPr>
        <w:t>Исполнительного комитета Урмандеевского сельского</w:t>
      </w:r>
    </w:p>
    <w:p w:rsidR="00305B25" w:rsidRPr="00305B25" w:rsidRDefault="00305B25" w:rsidP="00305B25">
      <w:pPr>
        <w:widowControl w:val="0"/>
        <w:autoSpaceDE w:val="0"/>
        <w:autoSpaceDN w:val="0"/>
        <w:ind w:left="4320"/>
        <w:jc w:val="both"/>
        <w:rPr>
          <w:rFonts w:ascii="Arial" w:hAnsi="Arial" w:cs="Arial"/>
          <w:color w:val="000000"/>
          <w:lang w:eastAsia="en-US"/>
        </w:rPr>
      </w:pPr>
      <w:r w:rsidRPr="00305B25">
        <w:rPr>
          <w:rFonts w:ascii="Arial" w:hAnsi="Arial" w:cs="Arial"/>
          <w:color w:val="000000"/>
          <w:w w:val="105"/>
          <w:lang w:eastAsia="en-US"/>
        </w:rPr>
        <w:t>поселения Аксубаевского</w:t>
      </w:r>
      <w:r w:rsidRPr="00305B25">
        <w:rPr>
          <w:rFonts w:ascii="Arial" w:hAnsi="Arial" w:cs="Arial"/>
          <w:color w:val="000000"/>
          <w:lang w:eastAsia="en-US"/>
        </w:rPr>
        <w:t xml:space="preserve"> муниципального района </w:t>
      </w:r>
    </w:p>
    <w:p w:rsidR="00305B25" w:rsidRPr="00305B25" w:rsidRDefault="00305B25" w:rsidP="00305B25">
      <w:pPr>
        <w:widowControl w:val="0"/>
        <w:autoSpaceDE w:val="0"/>
        <w:autoSpaceDN w:val="0"/>
        <w:ind w:left="4320"/>
        <w:jc w:val="both"/>
        <w:rPr>
          <w:rFonts w:ascii="Arial" w:hAnsi="Arial" w:cs="Arial"/>
          <w:color w:val="000000"/>
          <w:lang w:eastAsia="en-US"/>
        </w:rPr>
      </w:pPr>
      <w:r w:rsidRPr="00305B25">
        <w:rPr>
          <w:rFonts w:ascii="Arial" w:hAnsi="Arial" w:cs="Arial"/>
          <w:color w:val="000000"/>
          <w:lang w:eastAsia="en-US"/>
        </w:rPr>
        <w:t>Республики Татарстан</w:t>
      </w:r>
    </w:p>
    <w:p w:rsidR="00305B25" w:rsidRPr="00305B25" w:rsidRDefault="00305B25" w:rsidP="00305B25">
      <w:pPr>
        <w:widowControl w:val="0"/>
        <w:tabs>
          <w:tab w:val="left" w:pos="7536"/>
          <w:tab w:val="left" w:pos="9050"/>
        </w:tabs>
        <w:autoSpaceDE w:val="0"/>
        <w:autoSpaceDN w:val="0"/>
        <w:ind w:left="4320"/>
        <w:jc w:val="both"/>
        <w:rPr>
          <w:rFonts w:ascii="Arial" w:hAnsi="Arial" w:cs="Arial"/>
          <w:color w:val="000000"/>
          <w:lang w:eastAsia="en-US"/>
        </w:rPr>
      </w:pPr>
      <w:proofErr w:type="gramStart"/>
      <w:r w:rsidRPr="00305B25">
        <w:rPr>
          <w:rFonts w:ascii="Arial" w:hAnsi="Arial" w:cs="Arial"/>
          <w:color w:val="000000"/>
          <w:lang w:eastAsia="en-US"/>
        </w:rPr>
        <w:t>от  2022</w:t>
      </w:r>
      <w:proofErr w:type="gramEnd"/>
      <w:r w:rsidRPr="00305B25">
        <w:rPr>
          <w:rFonts w:ascii="Arial" w:hAnsi="Arial" w:cs="Arial"/>
          <w:color w:val="000000"/>
          <w:lang w:eastAsia="en-US"/>
        </w:rPr>
        <w:t xml:space="preserve"> г. №</w:t>
      </w:r>
    </w:p>
    <w:p w:rsidR="00305B25" w:rsidRPr="00305B25" w:rsidRDefault="00305B25" w:rsidP="00305B25">
      <w:pPr>
        <w:widowControl w:val="0"/>
        <w:autoSpaceDE w:val="0"/>
        <w:autoSpaceDN w:val="0"/>
        <w:ind w:left="-142" w:right="121"/>
        <w:jc w:val="center"/>
        <w:rPr>
          <w:rFonts w:ascii="Arial" w:hAnsi="Arial" w:cs="Arial"/>
          <w:color w:val="000000"/>
          <w:spacing w:val="-2"/>
          <w:lang w:eastAsia="en-US"/>
        </w:rPr>
      </w:pPr>
      <w:r w:rsidRPr="00305B25">
        <w:rPr>
          <w:rFonts w:ascii="Arial" w:hAnsi="Arial" w:cs="Arial"/>
          <w:color w:val="000000"/>
          <w:lang w:eastAsia="en-US"/>
        </w:rPr>
        <w:t xml:space="preserve">Порядок и сроки внесения изменений в перечень главных администраторов доходов бюджета Урмандеевского сельского поселения </w:t>
      </w:r>
      <w:r w:rsidRPr="00305B25">
        <w:rPr>
          <w:rFonts w:ascii="Arial" w:hAnsi="Arial" w:cs="Arial"/>
          <w:color w:val="000000"/>
          <w:w w:val="105"/>
          <w:lang w:eastAsia="en-US"/>
        </w:rPr>
        <w:t xml:space="preserve">Аксубаевского </w:t>
      </w:r>
      <w:r w:rsidRPr="00305B25">
        <w:rPr>
          <w:rFonts w:ascii="Arial" w:hAnsi="Arial" w:cs="Arial"/>
          <w:color w:val="000000"/>
          <w:lang w:eastAsia="en-US"/>
        </w:rPr>
        <w:t xml:space="preserve">муниципального района Республики </w:t>
      </w:r>
      <w:r w:rsidRPr="00305B25">
        <w:rPr>
          <w:rFonts w:ascii="Arial" w:hAnsi="Arial" w:cs="Arial"/>
          <w:color w:val="000000"/>
          <w:spacing w:val="-2"/>
          <w:lang w:eastAsia="en-US"/>
        </w:rPr>
        <w:t>Татарстан</w:t>
      </w:r>
    </w:p>
    <w:p w:rsidR="00305B25" w:rsidRPr="00305B25" w:rsidRDefault="00305B25" w:rsidP="00305B25">
      <w:pPr>
        <w:widowControl w:val="0"/>
        <w:autoSpaceDE w:val="0"/>
        <w:autoSpaceDN w:val="0"/>
        <w:ind w:left="279" w:right="148" w:firstLine="704"/>
        <w:jc w:val="both"/>
        <w:rPr>
          <w:rFonts w:ascii="Arial" w:hAnsi="Arial" w:cs="Arial"/>
          <w:color w:val="000000"/>
          <w:lang w:eastAsia="en-US"/>
        </w:rPr>
      </w:pPr>
      <w:r w:rsidRPr="00305B25">
        <w:rPr>
          <w:rFonts w:ascii="Arial" w:hAnsi="Arial" w:cs="Arial"/>
          <w:color w:val="000000"/>
          <w:lang w:eastAsia="en-US"/>
        </w:rPr>
        <w:t>1.Настоящий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сентября2021</w:t>
      </w:r>
      <w:r w:rsidRPr="00305B25">
        <w:rPr>
          <w:rFonts w:ascii="Arial" w:hAnsi="Arial" w:cs="Arial"/>
          <w:color w:val="000000"/>
          <w:w w:val="90"/>
          <w:lang w:eastAsia="en-US"/>
        </w:rPr>
        <w:t>г</w:t>
      </w:r>
      <w:r w:rsidRPr="00305B25">
        <w:rPr>
          <w:rFonts w:ascii="Arial" w:hAnsi="Arial" w:cs="Arial"/>
          <w:color w:val="000000"/>
          <w:lang w:eastAsia="en-US"/>
        </w:rPr>
        <w:t xml:space="preserve"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 ,местного </w:t>
      </w:r>
      <w:proofErr w:type="spellStart"/>
      <w:r w:rsidRPr="00305B25">
        <w:rPr>
          <w:rFonts w:ascii="Arial" w:hAnsi="Arial" w:cs="Arial"/>
          <w:color w:val="000000"/>
          <w:lang w:eastAsia="en-US"/>
        </w:rPr>
        <w:t>бюджета»и</w:t>
      </w:r>
      <w:proofErr w:type="spellEnd"/>
      <w:r w:rsidRPr="00305B25">
        <w:rPr>
          <w:rFonts w:ascii="Arial" w:hAnsi="Arial" w:cs="Arial"/>
          <w:color w:val="000000"/>
          <w:lang w:eastAsia="en-US"/>
        </w:rPr>
        <w:t xml:space="preserve"> определяет</w:t>
      </w:r>
    </w:p>
    <w:p w:rsidR="00305B25" w:rsidRPr="00305B25" w:rsidRDefault="00305B25" w:rsidP="00305B25">
      <w:pPr>
        <w:widowControl w:val="0"/>
        <w:autoSpaceDE w:val="0"/>
        <w:autoSpaceDN w:val="0"/>
        <w:ind w:left="321" w:right="148" w:hanging="3"/>
        <w:jc w:val="both"/>
        <w:rPr>
          <w:rFonts w:ascii="Arial" w:hAnsi="Arial" w:cs="Arial"/>
          <w:color w:val="000000"/>
          <w:lang w:eastAsia="en-US"/>
        </w:rPr>
      </w:pPr>
      <w:r w:rsidRPr="00305B25">
        <w:rPr>
          <w:rFonts w:ascii="Arial" w:hAnsi="Arial" w:cs="Arial"/>
          <w:color w:val="000000"/>
          <w:lang w:eastAsia="en-US"/>
        </w:rPr>
        <w:t xml:space="preserve">механизм и сроки внесения изменений в перечень главных администраторов доходов бюджета Исполнительного комитета Урмандеевского сельского поселения </w:t>
      </w:r>
      <w:r w:rsidRPr="00305B25">
        <w:rPr>
          <w:rFonts w:ascii="Arial" w:hAnsi="Arial" w:cs="Arial"/>
          <w:color w:val="000000"/>
          <w:w w:val="105"/>
          <w:lang w:eastAsia="en-US"/>
        </w:rPr>
        <w:t xml:space="preserve">Аксубаевского </w:t>
      </w:r>
      <w:r w:rsidRPr="00305B25">
        <w:rPr>
          <w:rFonts w:ascii="Arial" w:hAnsi="Arial" w:cs="Arial"/>
          <w:color w:val="000000"/>
          <w:lang w:eastAsia="en-US"/>
        </w:rPr>
        <w:t>муниципального района Республики Татарстан (далее соответственно</w:t>
      </w:r>
      <w:r w:rsidRPr="00305B25">
        <w:rPr>
          <w:rFonts w:ascii="Arial" w:hAnsi="Arial" w:cs="Arial"/>
          <w:color w:val="000000"/>
          <w:w w:val="90"/>
          <w:lang w:eastAsia="en-US"/>
        </w:rPr>
        <w:t>—</w:t>
      </w:r>
      <w:r w:rsidRPr="00305B25">
        <w:rPr>
          <w:rFonts w:ascii="Arial" w:hAnsi="Arial" w:cs="Arial"/>
          <w:color w:val="000000"/>
          <w:lang w:eastAsia="en-US"/>
        </w:rPr>
        <w:t xml:space="preserve">перечень, главный </w:t>
      </w:r>
      <w:r w:rsidRPr="00305B25">
        <w:rPr>
          <w:rFonts w:ascii="Arial" w:hAnsi="Arial" w:cs="Arial"/>
          <w:color w:val="000000"/>
          <w:spacing w:val="-2"/>
          <w:lang w:eastAsia="en-US"/>
        </w:rPr>
        <w:t>администратор).</w:t>
      </w:r>
    </w:p>
    <w:p w:rsidR="00305B25" w:rsidRPr="00305B25" w:rsidRDefault="00305B25" w:rsidP="00305B25">
      <w:pPr>
        <w:widowControl w:val="0"/>
        <w:autoSpaceDE w:val="0"/>
        <w:autoSpaceDN w:val="0"/>
        <w:ind w:left="330" w:right="137" w:firstLine="745"/>
        <w:jc w:val="both"/>
        <w:rPr>
          <w:rFonts w:ascii="Arial" w:hAnsi="Arial" w:cs="Arial"/>
          <w:color w:val="000000"/>
          <w:lang w:eastAsia="en-US"/>
        </w:rPr>
      </w:pPr>
      <w:r w:rsidRPr="00305B25">
        <w:rPr>
          <w:rFonts w:ascii="Arial" w:hAnsi="Arial" w:cs="Arial"/>
          <w:color w:val="000000"/>
          <w:lang w:eastAsia="en-US"/>
        </w:rPr>
        <w:t xml:space="preserve">В случаях изменения состава и (или) функций главных администраторов, а также изменения принципов назначения и присвоения структуры кодов классификации доходов бюджета Исполнительного комитета Урмандеевского сельского поселения </w:t>
      </w:r>
      <w:r w:rsidRPr="00305B25">
        <w:rPr>
          <w:rFonts w:ascii="Arial" w:hAnsi="Arial" w:cs="Arial"/>
          <w:color w:val="000000"/>
          <w:w w:val="105"/>
          <w:lang w:eastAsia="en-US"/>
        </w:rPr>
        <w:t xml:space="preserve">Аксубаевского </w:t>
      </w:r>
      <w:r w:rsidRPr="00305B25">
        <w:rPr>
          <w:rFonts w:ascii="Arial" w:hAnsi="Arial" w:cs="Arial"/>
          <w:color w:val="000000"/>
          <w:lang w:eastAsia="en-US"/>
        </w:rPr>
        <w:t xml:space="preserve">муниципального района Республики Татарстан, изменения в перечень, а также в состав закрепленных за главными администраторами кодов классификации доходов бюджета Исполнительного комитета Урмандеевского сельского поселения </w:t>
      </w:r>
      <w:r w:rsidRPr="00305B25">
        <w:rPr>
          <w:rFonts w:ascii="Arial" w:hAnsi="Arial" w:cs="Arial"/>
          <w:color w:val="000000"/>
          <w:w w:val="105"/>
          <w:lang w:eastAsia="en-US"/>
        </w:rPr>
        <w:t xml:space="preserve">Аксубаевского </w:t>
      </w:r>
      <w:r w:rsidRPr="00305B25">
        <w:rPr>
          <w:rFonts w:ascii="Arial" w:hAnsi="Arial" w:cs="Arial"/>
          <w:color w:val="000000"/>
          <w:lang w:eastAsia="en-US"/>
        </w:rPr>
        <w:t xml:space="preserve">муниципального района Республики Татарстан вносятся на основании приказа Финансовой бюджетной палаты </w:t>
      </w:r>
      <w:r w:rsidRPr="00305B25">
        <w:rPr>
          <w:rFonts w:ascii="Arial" w:hAnsi="Arial" w:cs="Arial"/>
          <w:color w:val="000000"/>
          <w:w w:val="105"/>
          <w:lang w:eastAsia="en-US"/>
        </w:rPr>
        <w:t>Аксубаевского</w:t>
      </w:r>
      <w:r w:rsidRPr="00305B25">
        <w:rPr>
          <w:rFonts w:ascii="Arial" w:hAnsi="Arial" w:cs="Arial"/>
          <w:color w:val="000000"/>
          <w:lang w:eastAsia="en-US"/>
        </w:rPr>
        <w:t xml:space="preserve"> муниципального района без внесения изменений в постановление Исполнительного комитета Урмандеевского сельского поселения </w:t>
      </w:r>
      <w:r w:rsidRPr="00305B25">
        <w:rPr>
          <w:rFonts w:ascii="Arial" w:hAnsi="Arial" w:cs="Arial"/>
          <w:color w:val="000000"/>
          <w:w w:val="105"/>
          <w:lang w:eastAsia="en-US"/>
        </w:rPr>
        <w:t>Аксубаевского</w:t>
      </w:r>
      <w:r w:rsidRPr="00305B25">
        <w:rPr>
          <w:rFonts w:ascii="Arial" w:hAnsi="Arial" w:cs="Arial"/>
          <w:color w:val="000000"/>
          <w:lang w:eastAsia="en-US"/>
        </w:rPr>
        <w:t xml:space="preserve"> муниципального района Республики Татарстан от 07.12.2022 г. № 12 «Об утверждении перечня главных администраторов доходов бюджета Урмандеевского сельского поселения </w:t>
      </w:r>
      <w:r w:rsidRPr="00305B25">
        <w:rPr>
          <w:rFonts w:ascii="Arial" w:hAnsi="Arial" w:cs="Arial"/>
          <w:color w:val="000000"/>
          <w:w w:val="105"/>
          <w:lang w:eastAsia="en-US"/>
        </w:rPr>
        <w:t xml:space="preserve">Аксубаевского </w:t>
      </w:r>
      <w:r w:rsidRPr="00305B25">
        <w:rPr>
          <w:rFonts w:ascii="Arial" w:hAnsi="Arial" w:cs="Arial"/>
          <w:color w:val="000000"/>
          <w:lang w:eastAsia="en-US"/>
        </w:rPr>
        <w:t>муниципального района Республики Татарстан».</w:t>
      </w:r>
    </w:p>
    <w:p w:rsidR="00F11D33" w:rsidRPr="00305B25" w:rsidRDefault="00305B25" w:rsidP="00305B25">
      <w:pPr>
        <w:widowControl w:val="0"/>
        <w:autoSpaceDE w:val="0"/>
        <w:autoSpaceDN w:val="0"/>
        <w:ind w:left="284" w:firstLine="294"/>
        <w:jc w:val="both"/>
        <w:rPr>
          <w:rFonts w:ascii="Arial" w:hAnsi="Arial" w:cs="Arial"/>
          <w:color w:val="000000"/>
          <w:lang w:eastAsia="en-US"/>
        </w:rPr>
      </w:pPr>
      <w:r w:rsidRPr="00305B25">
        <w:rPr>
          <w:rFonts w:ascii="Arial" w:hAnsi="Arial" w:cs="Arial"/>
          <w:color w:val="000000"/>
          <w:w w:val="105"/>
          <w:lang w:eastAsia="en-US"/>
        </w:rPr>
        <w:t>Изменения в перечень вносятся по мере внесения изменений</w:t>
      </w:r>
      <w:r w:rsidRPr="00305B25">
        <w:rPr>
          <w:rFonts w:ascii="Arial" w:hAnsi="Arial" w:cs="Arial"/>
          <w:color w:val="000000"/>
          <w:lang w:eastAsia="en-US"/>
        </w:rPr>
        <w:t xml:space="preserve"> в федеральное и региональное законодательство в части изменения в составе закрепленных за главными администраторами кодов классификации доходов </w:t>
      </w:r>
      <w:r w:rsidRPr="00305B25">
        <w:rPr>
          <w:rFonts w:ascii="Arial" w:hAnsi="Arial" w:cs="Arial"/>
          <w:color w:val="000000"/>
          <w:spacing w:val="-2"/>
          <w:lang w:eastAsia="en-US"/>
        </w:rPr>
        <w:t>бюджета.</w:t>
      </w:r>
      <w:bookmarkStart w:id="0" w:name="_GoBack"/>
      <w:bookmarkEnd w:id="0"/>
    </w:p>
    <w:sectPr w:rsidR="00F11D33" w:rsidRPr="00305B2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B523B"/>
    <w:multiLevelType w:val="multilevel"/>
    <w:tmpl w:val="DAA0B3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6AEB0348"/>
    <w:multiLevelType w:val="multilevel"/>
    <w:tmpl w:val="3A6EFA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33"/>
    <w:rsid w:val="00305B25"/>
    <w:rsid w:val="003F671C"/>
    <w:rsid w:val="00A23883"/>
    <w:rsid w:val="00BE2448"/>
    <w:rsid w:val="00F1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D3FBC-6C08-4A90-AB37-8CD06141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qFormat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Основной текст Знак"/>
    <w:basedOn w:val="a0"/>
    <w:qFormat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860A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6">
    <w:name w:val="Body Text"/>
    <w:basedOn w:val="a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9">
    <w:name w:val="Title"/>
    <w:basedOn w:val="a"/>
    <w:qFormat/>
    <w:rsid w:val="00BB5138"/>
    <w:pPr>
      <w:jc w:val="center"/>
    </w:pPr>
    <w:rPr>
      <w:b/>
      <w:sz w:val="30"/>
      <w:szCs w:val="20"/>
    </w:rPr>
  </w:style>
  <w:style w:type="paragraph" w:customStyle="1" w:styleId="ConsPlusTitle">
    <w:name w:val="ConsPlusTitle"/>
    <w:uiPriority w:val="99"/>
    <w:qFormat/>
    <w:rsid w:val="00860A1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uiPriority w:val="99"/>
    <w:semiHidden/>
    <w:unhideWhenUsed/>
    <w:qFormat/>
    <w:rsid w:val="00860A11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83C09-A72A-4CC3-B517-B5538BDB5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dc:description/>
  <cp:lastModifiedBy>Urman</cp:lastModifiedBy>
  <cp:revision>2</cp:revision>
  <cp:lastPrinted>2021-06-25T11:47:00Z</cp:lastPrinted>
  <dcterms:created xsi:type="dcterms:W3CDTF">2022-12-21T08:18:00Z</dcterms:created>
  <dcterms:modified xsi:type="dcterms:W3CDTF">2022-12-21T08:18:00Z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