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E0C" w:rsidRDefault="00583E0C" w:rsidP="00583E0C">
      <w:pPr>
        <w:jc w:val="center"/>
        <w:rPr>
          <w:rFonts w:ascii="Arial" w:hAnsi="Arial" w:cs="Arial"/>
          <w:b/>
        </w:rPr>
      </w:pPr>
      <w:bookmarkStart w:id="0" w:name="P29"/>
      <w:bookmarkEnd w:id="0"/>
      <w:r>
        <w:rPr>
          <w:rFonts w:ascii="Arial" w:hAnsi="Arial" w:cs="Arial"/>
          <w:b/>
        </w:rPr>
        <w:t xml:space="preserve">Исполнительный комитет </w:t>
      </w:r>
      <w:proofErr w:type="spellStart"/>
      <w:r>
        <w:rPr>
          <w:rFonts w:ascii="Arial" w:hAnsi="Arial" w:cs="Arial"/>
          <w:b/>
        </w:rPr>
        <w:t>Аксубаевского</w:t>
      </w:r>
      <w:proofErr w:type="spellEnd"/>
      <w:r>
        <w:rPr>
          <w:rFonts w:ascii="Arial" w:hAnsi="Arial" w:cs="Arial"/>
          <w:b/>
        </w:rPr>
        <w:t xml:space="preserve"> муниципального района</w:t>
      </w:r>
    </w:p>
    <w:p w:rsidR="00583E0C" w:rsidRDefault="00583E0C" w:rsidP="00583E0C">
      <w:pPr>
        <w:jc w:val="center"/>
        <w:rPr>
          <w:rFonts w:ascii="Arial" w:hAnsi="Arial" w:cs="Arial"/>
          <w:b/>
        </w:rPr>
      </w:pPr>
      <w:r>
        <w:rPr>
          <w:rFonts w:ascii="Arial" w:hAnsi="Arial" w:cs="Arial"/>
          <w:b/>
        </w:rPr>
        <w:t>Республики Татарстан</w:t>
      </w:r>
    </w:p>
    <w:p w:rsidR="00583E0C" w:rsidRDefault="00583E0C" w:rsidP="00583E0C">
      <w:pPr>
        <w:jc w:val="center"/>
        <w:rPr>
          <w:rFonts w:ascii="Arial" w:hAnsi="Arial" w:cs="Arial"/>
          <w:b/>
        </w:rPr>
      </w:pPr>
    </w:p>
    <w:p w:rsidR="00583E0C" w:rsidRDefault="00583E0C" w:rsidP="00583E0C">
      <w:pPr>
        <w:jc w:val="center"/>
        <w:rPr>
          <w:rFonts w:ascii="Arial" w:hAnsi="Arial" w:cs="Arial"/>
          <w:b/>
        </w:rPr>
      </w:pPr>
      <w:r>
        <w:rPr>
          <w:rFonts w:ascii="Arial" w:hAnsi="Arial" w:cs="Arial"/>
          <w:b/>
        </w:rPr>
        <w:t xml:space="preserve">ПОСТАНОВЛЕНИЕ </w:t>
      </w:r>
      <w:r w:rsidR="00AD437E">
        <w:rPr>
          <w:rFonts w:ascii="Arial" w:hAnsi="Arial" w:cs="Arial"/>
          <w:b/>
        </w:rPr>
        <w:t>(ПРОЕКТ)</w:t>
      </w:r>
    </w:p>
    <w:p w:rsidR="00583E0C" w:rsidRDefault="00583E0C" w:rsidP="00583E0C">
      <w:pPr>
        <w:ind w:left="1416" w:firstLine="708"/>
        <w:rPr>
          <w:rFonts w:ascii="Arial" w:hAnsi="Arial" w:cs="Arial"/>
        </w:rPr>
      </w:pPr>
    </w:p>
    <w:p w:rsidR="00DC3625" w:rsidRDefault="00322AFF" w:rsidP="00583E0C">
      <w:pPr>
        <w:ind w:left="1416" w:firstLine="708"/>
        <w:rPr>
          <w:rFonts w:ascii="Times New Roman" w:hAnsi="Times New Roman"/>
          <w:bCs/>
          <w:color w:val="000000" w:themeColor="text1"/>
          <w:sz w:val="28"/>
          <w:szCs w:val="28"/>
        </w:rPr>
      </w:pPr>
      <w:r>
        <w:rPr>
          <w:rFonts w:ascii="Arial" w:hAnsi="Arial" w:cs="Arial"/>
        </w:rPr>
        <w:t xml:space="preserve">от    </w:t>
      </w:r>
      <w:r w:rsidRPr="00AD437E">
        <w:rPr>
          <w:rFonts w:ascii="Arial" w:hAnsi="Arial" w:cs="Arial"/>
        </w:rPr>
        <w:t>____</w:t>
      </w:r>
      <w:r>
        <w:rPr>
          <w:rFonts w:ascii="Arial" w:hAnsi="Arial" w:cs="Arial"/>
        </w:rPr>
        <w:t>.2023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DC3625" w:rsidRDefault="00DC3625" w:rsidP="00D905D3">
      <w:pPr>
        <w:pStyle w:val="HEADERTEXT"/>
        <w:outlineLvl w:val="2"/>
        <w:rPr>
          <w:rFonts w:ascii="Times New Roman" w:hAnsi="Times New Roman" w:cs="Times New Roman"/>
          <w:bCs/>
          <w:color w:val="000000" w:themeColor="text1"/>
          <w:sz w:val="28"/>
          <w:szCs w:val="28"/>
        </w:rPr>
      </w:pPr>
    </w:p>
    <w:p w:rsidR="00DC3625" w:rsidRDefault="00DC3625" w:rsidP="00D905D3">
      <w:pPr>
        <w:pStyle w:val="HEADERTEXT"/>
        <w:outlineLvl w:val="2"/>
        <w:rPr>
          <w:rFonts w:ascii="Times New Roman" w:hAnsi="Times New Roman" w:cs="Times New Roman"/>
          <w:bCs/>
          <w:color w:val="000000" w:themeColor="text1"/>
          <w:sz w:val="28"/>
          <w:szCs w:val="28"/>
        </w:rPr>
      </w:pPr>
    </w:p>
    <w:p w:rsidR="00D905D3" w:rsidRDefault="00D905D3" w:rsidP="00D905D3">
      <w:pPr>
        <w:pStyle w:val="HEADERTEXT"/>
        <w:outlineLvl w:val="2"/>
        <w:rPr>
          <w:rFonts w:ascii="Times New Roman" w:hAnsi="Times New Roman" w:cs="Times New Roman"/>
          <w:bCs/>
          <w:color w:val="000000" w:themeColor="text1"/>
          <w:sz w:val="28"/>
          <w:szCs w:val="28"/>
        </w:rPr>
      </w:pPr>
      <w:bookmarkStart w:id="1" w:name="_GoBack"/>
      <w:r>
        <w:rPr>
          <w:rFonts w:ascii="Times New Roman" w:hAnsi="Times New Roman" w:cs="Times New Roman"/>
          <w:bCs/>
          <w:color w:val="000000" w:themeColor="text1"/>
          <w:sz w:val="28"/>
          <w:szCs w:val="28"/>
        </w:rPr>
        <w:t>О</w:t>
      </w:r>
      <w:r w:rsidR="0061448B" w:rsidRPr="00D905D3">
        <w:rPr>
          <w:rFonts w:ascii="Times New Roman" w:hAnsi="Times New Roman" w:cs="Times New Roman"/>
          <w:bCs/>
          <w:color w:val="000000" w:themeColor="text1"/>
          <w:sz w:val="28"/>
          <w:szCs w:val="28"/>
        </w:rPr>
        <w:t xml:space="preserve">б утверждении Положения о порядке размещения </w:t>
      </w:r>
    </w:p>
    <w:p w:rsidR="00D905D3" w:rsidRDefault="0061448B" w:rsidP="00D905D3">
      <w:pPr>
        <w:pStyle w:val="HEADERTEXT"/>
        <w:outlineLvl w:val="2"/>
        <w:rPr>
          <w:rFonts w:ascii="Times New Roman" w:hAnsi="Times New Roman" w:cs="Times New Roman"/>
          <w:bCs/>
          <w:color w:val="000000" w:themeColor="text1"/>
          <w:sz w:val="28"/>
          <w:szCs w:val="28"/>
        </w:rPr>
      </w:pPr>
      <w:r w:rsidRPr="00D905D3">
        <w:rPr>
          <w:rFonts w:ascii="Times New Roman" w:hAnsi="Times New Roman" w:cs="Times New Roman"/>
          <w:bCs/>
          <w:color w:val="000000" w:themeColor="text1"/>
          <w:sz w:val="28"/>
          <w:szCs w:val="28"/>
        </w:rPr>
        <w:t xml:space="preserve">нестационарных торговых объектов на территории </w:t>
      </w:r>
    </w:p>
    <w:p w:rsidR="0061448B" w:rsidRDefault="007F0B07" w:rsidP="00D905D3">
      <w:pPr>
        <w:pStyle w:val="HEADERTEXT"/>
        <w:outlineLvl w:val="2"/>
        <w:rPr>
          <w:rFonts w:ascii="Times New Roman" w:hAnsi="Times New Roman" w:cs="Times New Roman"/>
          <w:bCs/>
          <w:color w:val="000000" w:themeColor="text1"/>
          <w:sz w:val="28"/>
          <w:szCs w:val="28"/>
        </w:rPr>
      </w:pPr>
      <w:proofErr w:type="spellStart"/>
      <w:r w:rsidRPr="00D905D3">
        <w:rPr>
          <w:rFonts w:ascii="Times New Roman" w:hAnsi="Times New Roman" w:cs="Times New Roman"/>
          <w:bCs/>
          <w:color w:val="000000" w:themeColor="text1"/>
          <w:sz w:val="28"/>
          <w:szCs w:val="28"/>
        </w:rPr>
        <w:t>Аксубаевского</w:t>
      </w:r>
      <w:proofErr w:type="spellEnd"/>
      <w:r w:rsidR="0061448B" w:rsidRPr="00D905D3">
        <w:rPr>
          <w:rFonts w:ascii="Times New Roman" w:hAnsi="Times New Roman" w:cs="Times New Roman"/>
          <w:bCs/>
          <w:color w:val="000000" w:themeColor="text1"/>
          <w:sz w:val="28"/>
          <w:szCs w:val="28"/>
        </w:rPr>
        <w:t xml:space="preserve"> муниципального района Республики Татарстан</w:t>
      </w:r>
    </w:p>
    <w:p w:rsidR="00D905D3" w:rsidRPr="00D905D3" w:rsidRDefault="00D905D3" w:rsidP="00D905D3">
      <w:pPr>
        <w:pStyle w:val="HEADERTEXT"/>
        <w:outlineLvl w:val="2"/>
        <w:rPr>
          <w:rFonts w:ascii="Times New Roman" w:hAnsi="Times New Roman" w:cs="Times New Roman"/>
          <w:bCs/>
          <w:color w:val="000000" w:themeColor="text1"/>
          <w:sz w:val="28"/>
          <w:szCs w:val="28"/>
        </w:rPr>
      </w:pPr>
    </w:p>
    <w:bookmarkEnd w:id="1"/>
    <w:p w:rsidR="0061448B" w:rsidRPr="00D905D3" w:rsidRDefault="0061448B" w:rsidP="00D905D3">
      <w:pPr>
        <w:pStyle w:val="HEADERTEXT"/>
        <w:outlineLvl w:val="2"/>
        <w:rPr>
          <w:rFonts w:ascii="Times New Roman" w:hAnsi="Times New Roman" w:cs="Times New Roman"/>
          <w:bCs/>
          <w:color w:val="000000" w:themeColor="text1"/>
          <w:sz w:val="28"/>
          <w:szCs w:val="28"/>
        </w:rPr>
      </w:pP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В соответствии со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"kodeks://link/d?nd=744100004&amp;point=mark=00000000000000000000000000000000000000000000000000BQ80OV"\o"’’Земельный кодекс Российской Федерации (с изменениями на 28 апреля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Кодекс РФ от 25.10.2001 N 136-ФЗ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09.05.2023)"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статьями 39.33</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"kodeks://link/d?nd=744100004&amp;point=mark=00000000000000000000000000000000000000000000000000BQS0P3"\o"’’Земельный кодекс Российской Федерации (с изменениями на 28 апреля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Кодекс РФ от 25.10.2001 N 136-ФЗ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09.05.2023)"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39.36 Земельного кодекса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мая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Федеральный закон от 06.10.2003 N 131-ФЗ</w:instrText>
      </w:r>
    </w:p>
    <w:p w:rsidR="0061448B" w:rsidRPr="009B3263" w:rsidRDefault="0061448B" w:rsidP="00DC3625">
      <w:pPr>
        <w:pStyle w:val="FORMATTEXT"/>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30.05.2023)"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Федеральным законом от 06.10.2003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131-ФЗ "Об общих принципах организации местного самоуправления в Российской Федерации"</w:t>
      </w:r>
      <w:r w:rsidRPr="009B3263">
        <w:rPr>
          <w:rFonts w:ascii="Times New Roman" w:hAnsi="Times New Roman" w:cs="Times New Roman"/>
          <w:color w:val="000000" w:themeColor="text1"/>
          <w:sz w:val="28"/>
          <w:szCs w:val="28"/>
        </w:rPr>
        <w:fldChar w:fldCharType="end"/>
      </w:r>
      <w:r w:rsidR="00DC3625">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6 февраля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Федеральный закон от 28.12.2009 N 381-ФЗ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17.02.2023)"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Федеральным законом от 28.12.2009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381-ФЗ "Об основах государственного регулирования торговой деятельности в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"kodeks://link/d?nd=429064181"\o"’’Об утверждении Порядка размещения нестационарных торговых объектов на землях или земельных участках ...’’</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Постановление Кабинета Министров Республики Татарстан от 13.08.2016 N 553</w:instrText>
      </w:r>
    </w:p>
    <w:p w:rsid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color w:val="000000" w:themeColor="text1"/>
          <w:sz w:val="28"/>
          <w:szCs w:val="28"/>
        </w:rPr>
        <w:instrText>Статус: действующая редакция"</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постановлением Кабинета Министров Республики Татарстан от 13.08.2016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w:t>
      </w:r>
      <w:r w:rsidRPr="009B3263">
        <w:rPr>
          <w:rFonts w:ascii="Times New Roman" w:hAnsi="Times New Roman" w:cs="Times New Roman"/>
          <w:sz w:val="28"/>
          <w:szCs w:val="28"/>
        </w:rPr>
        <w:t xml:space="preserve"> Уставом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Исполнительный комитет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rsidP="009B3263">
      <w:pPr>
        <w:pStyle w:val="FORMATTEXT"/>
        <w:jc w:val="both"/>
        <w:rPr>
          <w:rFonts w:ascii="Times New Roman" w:hAnsi="Times New Roman" w:cs="Times New Roman"/>
          <w:sz w:val="28"/>
          <w:szCs w:val="28"/>
        </w:rPr>
      </w:pPr>
      <w:r w:rsidRPr="009B3263">
        <w:rPr>
          <w:rFonts w:ascii="Times New Roman" w:hAnsi="Times New Roman" w:cs="Times New Roman"/>
          <w:b/>
          <w:sz w:val="28"/>
          <w:szCs w:val="28"/>
        </w:rPr>
        <w:t>ПОСТАНОВЛЯЕТ: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 Утвердить:</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 положение о порядке размещения нестационарных торговых объектов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1;</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2) положение об организации и проведении электронного аукциона по продаже права на размещение нестационарного торгового объекта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2.</w: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3) типовые формы договоров на размещение нестационарного торгового объекта, </w:t>
      </w:r>
      <w:r w:rsidRPr="00DC3625">
        <w:rPr>
          <w:rFonts w:ascii="Times New Roman" w:hAnsi="Times New Roman" w:cs="Times New Roman"/>
          <w:color w:val="000000" w:themeColor="text1"/>
          <w:sz w:val="28"/>
          <w:szCs w:val="28"/>
        </w:rPr>
        <w:fldChar w:fldCharType="begin"/>
      </w:r>
      <w:r w:rsidRPr="00DC3625">
        <w:rPr>
          <w:rFonts w:ascii="Times New Roman" w:hAnsi="Times New Roman" w:cs="Times New Roman"/>
          <w:color w:val="000000" w:themeColor="text1"/>
          <w:sz w:val="28"/>
          <w:szCs w:val="28"/>
        </w:rPr>
        <w:instrText xml:space="preserve"> HYPERLINK "kodeks://link/d?nd=728457689&amp;point=mark=00000000000000000000000000000000000000000000000000P3UII0"\o"’’Об утверждении Положения о порядке размещения нестационарных торговых объектов на территории Арского ...’’</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Статус: действующая редакция"</w:instrText>
      </w:r>
      <w:r w:rsidRPr="00DC3625">
        <w:rPr>
          <w:rFonts w:ascii="Times New Roman" w:hAnsi="Times New Roman" w:cs="Times New Roman"/>
          <w:color w:val="000000" w:themeColor="text1"/>
          <w:sz w:val="28"/>
          <w:szCs w:val="28"/>
        </w:rPr>
        <w:fldChar w:fldCharType="separate"/>
      </w:r>
      <w:r w:rsidRPr="00DC3625">
        <w:rPr>
          <w:rFonts w:ascii="Times New Roman" w:hAnsi="Times New Roman" w:cs="Times New Roman"/>
          <w:color w:val="000000" w:themeColor="text1"/>
          <w:sz w:val="28"/>
          <w:szCs w:val="28"/>
        </w:rPr>
        <w:t xml:space="preserve">приложения </w:t>
      </w:r>
      <w:r w:rsidR="00DC3625">
        <w:rPr>
          <w:rFonts w:ascii="Times New Roman" w:hAnsi="Times New Roman" w:cs="Times New Roman"/>
          <w:color w:val="000000" w:themeColor="text1"/>
          <w:sz w:val="28"/>
          <w:szCs w:val="28"/>
        </w:rPr>
        <w:t>№</w:t>
      </w:r>
      <w:r w:rsidRPr="00DC3625">
        <w:rPr>
          <w:rFonts w:ascii="Times New Roman" w:hAnsi="Times New Roman" w:cs="Times New Roman"/>
          <w:color w:val="000000" w:themeColor="text1"/>
          <w:sz w:val="28"/>
          <w:szCs w:val="28"/>
        </w:rPr>
        <w:t xml:space="preserve"> 3</w:t>
      </w:r>
      <w:r w:rsidRPr="00DC3625">
        <w:rPr>
          <w:rFonts w:ascii="Times New Roman" w:hAnsi="Times New Roman" w:cs="Times New Roman"/>
          <w:color w:val="000000" w:themeColor="text1"/>
          <w:sz w:val="28"/>
          <w:szCs w:val="28"/>
        </w:rPr>
        <w:fldChar w:fldCharType="end"/>
      </w:r>
      <w:r w:rsidRPr="00DC3625">
        <w:rPr>
          <w:rFonts w:ascii="Times New Roman" w:hAnsi="Times New Roman" w:cs="Times New Roman"/>
          <w:color w:val="000000" w:themeColor="text1"/>
          <w:sz w:val="28"/>
          <w:szCs w:val="28"/>
        </w:rPr>
        <w:t xml:space="preserve">, </w:t>
      </w:r>
      <w:r w:rsidRPr="00DC3625">
        <w:rPr>
          <w:rFonts w:ascii="Times New Roman" w:hAnsi="Times New Roman" w:cs="Times New Roman"/>
          <w:color w:val="000000" w:themeColor="text1"/>
          <w:sz w:val="28"/>
          <w:szCs w:val="28"/>
        </w:rPr>
        <w:fldChar w:fldCharType="begin"/>
      </w:r>
      <w:r w:rsidRPr="00DC3625">
        <w:rPr>
          <w:rFonts w:ascii="Times New Roman" w:hAnsi="Times New Roman" w:cs="Times New Roman"/>
          <w:color w:val="000000" w:themeColor="text1"/>
          <w:sz w:val="28"/>
          <w:szCs w:val="28"/>
        </w:rPr>
        <w:instrText xml:space="preserve"> HYPERLINK "kodeks://link/d?nd=728457689&amp;point=mark=00000000000000000000000000000000000000000000000000O5QIGS"\o"’’Об утверждении Положения о порядке размещения нестационарных торговых объектов на территории Арского ...’’</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Статус: действующая редакция"</w:instrText>
      </w:r>
      <w:r w:rsidRPr="00DC3625">
        <w:rPr>
          <w:rFonts w:ascii="Times New Roman" w:hAnsi="Times New Roman" w:cs="Times New Roman"/>
          <w:color w:val="000000" w:themeColor="text1"/>
          <w:sz w:val="28"/>
          <w:szCs w:val="28"/>
        </w:rPr>
        <w:fldChar w:fldCharType="separate"/>
      </w:r>
      <w:r w:rsidRPr="00DC3625">
        <w:rPr>
          <w:rFonts w:ascii="Times New Roman" w:hAnsi="Times New Roman" w:cs="Times New Roman"/>
          <w:color w:val="000000" w:themeColor="text1"/>
          <w:sz w:val="28"/>
          <w:szCs w:val="28"/>
        </w:rPr>
        <w:t>4</w:t>
      </w:r>
      <w:r w:rsidRPr="00DC3625">
        <w:rPr>
          <w:rFonts w:ascii="Times New Roman" w:hAnsi="Times New Roman" w:cs="Times New Roman"/>
          <w:color w:val="000000" w:themeColor="text1"/>
          <w:sz w:val="28"/>
          <w:szCs w:val="28"/>
        </w:rPr>
        <w:fldChar w:fldCharType="end"/>
      </w:r>
      <w:r w:rsidRPr="00DC3625">
        <w:rPr>
          <w:rFonts w:ascii="Times New Roman" w:hAnsi="Times New Roman" w:cs="Times New Roman"/>
          <w:color w:val="000000" w:themeColor="text1"/>
          <w:sz w:val="28"/>
          <w:szCs w:val="28"/>
        </w:rPr>
        <w:t>;</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 форму акта приемочной комиссии о соответствии размещенного нестационарного торгового объекта требованиям, указанным в договоре на размещение нестационарного торгового объекта, 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5;</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5) методику определения начальной (минимальной) стоимости права на размещение нестационарного торгового объекта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6;</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6) состав постоянно действующей комиссии по организации и проведению </w:t>
      </w:r>
      <w:r w:rsidRPr="009B3263">
        <w:rPr>
          <w:rFonts w:ascii="Times New Roman" w:hAnsi="Times New Roman" w:cs="Times New Roman"/>
          <w:sz w:val="28"/>
          <w:szCs w:val="28"/>
        </w:rPr>
        <w:lastRenderedPageBreak/>
        <w:t xml:space="preserve">торгов на размещение нестационарного торгового объекта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7;</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7) состав приемочной комиссии по размещению нестационарного торгового объекта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8.</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2. Определить уполномоченным органом по организации и проведению аукциона по продаже права на размещение нестационарных торговых объектов, заключению договоров на размещение нестационарных торговых объектов, осуществлению контроля за исполнением условий договоров Палату имущественных и земельных отношений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 Опубликовать настоящее постановление на официальном портале правовой информации Республики Татарстан (http://pravo.tatarsta</w:t>
      </w:r>
      <w:r w:rsidR="00226CA0">
        <w:rPr>
          <w:rFonts w:ascii="Times New Roman" w:hAnsi="Times New Roman" w:cs="Times New Roman"/>
          <w:sz w:val="28"/>
          <w:szCs w:val="28"/>
          <w:lang w:val="en-US"/>
        </w:rPr>
        <w:t>n</w:t>
      </w:r>
      <w:r w:rsidRPr="009B3263">
        <w:rPr>
          <w:rFonts w:ascii="Times New Roman" w:hAnsi="Times New Roman" w:cs="Times New Roman"/>
          <w:sz w:val="28"/>
          <w:szCs w:val="28"/>
        </w:rPr>
        <w:t>.</w:t>
      </w:r>
      <w:proofErr w:type="spellStart"/>
      <w:r w:rsidRPr="009B3263">
        <w:rPr>
          <w:rFonts w:ascii="Times New Roman" w:hAnsi="Times New Roman" w:cs="Times New Roman"/>
          <w:sz w:val="28"/>
          <w:szCs w:val="28"/>
        </w:rPr>
        <w:t>ru</w:t>
      </w:r>
      <w:proofErr w:type="spellEnd"/>
      <w:r w:rsidRPr="009B3263">
        <w:rPr>
          <w:rFonts w:ascii="Times New Roman" w:hAnsi="Times New Roman" w:cs="Times New Roman"/>
          <w:sz w:val="28"/>
          <w:szCs w:val="28"/>
        </w:rPr>
        <w:t xml:space="preserve">) и обнародовать путем размещения на официальном сайте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(http://</w:t>
      </w:r>
      <w:proofErr w:type="spellStart"/>
      <w:r w:rsidR="00C078B0" w:rsidRPr="009B3263">
        <w:rPr>
          <w:rFonts w:ascii="Times New Roman" w:hAnsi="Times New Roman" w:cs="Times New Roman"/>
          <w:sz w:val="28"/>
          <w:szCs w:val="28"/>
          <w:lang w:val="en-US"/>
        </w:rPr>
        <w:t>aksubaevo</w:t>
      </w:r>
      <w:proofErr w:type="spellEnd"/>
      <w:r w:rsidRPr="009B3263">
        <w:rPr>
          <w:rFonts w:ascii="Times New Roman" w:hAnsi="Times New Roman" w:cs="Times New Roman"/>
          <w:sz w:val="28"/>
          <w:szCs w:val="28"/>
        </w:rPr>
        <w:t>.</w:t>
      </w:r>
      <w:proofErr w:type="spellStart"/>
      <w:r w:rsidRPr="009B3263">
        <w:rPr>
          <w:rFonts w:ascii="Times New Roman" w:hAnsi="Times New Roman" w:cs="Times New Roman"/>
          <w:sz w:val="28"/>
          <w:szCs w:val="28"/>
        </w:rPr>
        <w:t>tatarsta</w:t>
      </w:r>
      <w:proofErr w:type="spellEnd"/>
      <w:r w:rsidR="00DC3625">
        <w:rPr>
          <w:rFonts w:ascii="Times New Roman" w:hAnsi="Times New Roman" w:cs="Times New Roman"/>
          <w:sz w:val="28"/>
          <w:szCs w:val="28"/>
          <w:lang w:val="en-US"/>
        </w:rPr>
        <w:t>n</w:t>
      </w:r>
      <w:r w:rsidRPr="009B3263">
        <w:rPr>
          <w:rFonts w:ascii="Times New Roman" w:hAnsi="Times New Roman" w:cs="Times New Roman"/>
          <w:sz w:val="28"/>
          <w:szCs w:val="28"/>
        </w:rPr>
        <w:t>.</w:t>
      </w:r>
      <w:proofErr w:type="spellStart"/>
      <w:r w:rsidRPr="009B3263">
        <w:rPr>
          <w:rFonts w:ascii="Times New Roman" w:hAnsi="Times New Roman" w:cs="Times New Roman"/>
          <w:sz w:val="28"/>
          <w:szCs w:val="28"/>
        </w:rPr>
        <w:t>ru</w:t>
      </w:r>
      <w:proofErr w:type="spellEnd"/>
      <w:r w:rsidRPr="009B3263">
        <w:rPr>
          <w:rFonts w:ascii="Times New Roman" w:hAnsi="Times New Roman" w:cs="Times New Roman"/>
          <w:sz w:val="28"/>
          <w:szCs w:val="28"/>
        </w:rPr>
        <w:t>).</w:t>
      </w:r>
    </w:p>
    <w:p w:rsidR="003B6646" w:rsidRPr="009B3263" w:rsidRDefault="0061448B" w:rsidP="003B6646">
      <w:pPr>
        <w:pStyle w:val="HEADERTEXT"/>
        <w:ind w:firstLine="567"/>
        <w:jc w:val="both"/>
        <w:rPr>
          <w:rFonts w:ascii="Times New Roman" w:hAnsi="Times New Roman" w:cs="Times New Roman"/>
          <w:color w:val="auto"/>
          <w:sz w:val="28"/>
          <w:szCs w:val="28"/>
        </w:rPr>
      </w:pPr>
      <w:r w:rsidRPr="009B3263">
        <w:rPr>
          <w:rFonts w:ascii="Times New Roman" w:hAnsi="Times New Roman" w:cs="Times New Roman"/>
          <w:sz w:val="28"/>
          <w:szCs w:val="28"/>
        </w:rPr>
        <w:t xml:space="preserve">4. </w:t>
      </w:r>
      <w:r w:rsidR="003B6646" w:rsidRPr="009B3263">
        <w:rPr>
          <w:rFonts w:ascii="Times New Roman" w:hAnsi="Times New Roman" w:cs="Times New Roman"/>
          <w:color w:val="auto"/>
          <w:sz w:val="28"/>
          <w:szCs w:val="28"/>
        </w:rPr>
        <w:t xml:space="preserve">Признать </w:t>
      </w:r>
      <w:r w:rsidR="003B6646" w:rsidRPr="009B3263">
        <w:rPr>
          <w:rFonts w:ascii="Times New Roman" w:hAnsi="Times New Roman" w:cs="Times New Roman"/>
          <w:bCs/>
          <w:color w:val="auto"/>
          <w:sz w:val="28"/>
          <w:szCs w:val="28"/>
        </w:rPr>
        <w:t xml:space="preserve">постановление   Исполнительного </w:t>
      </w:r>
      <w:proofErr w:type="gramStart"/>
      <w:r w:rsidR="003B6646" w:rsidRPr="009B3263">
        <w:rPr>
          <w:rFonts w:ascii="Times New Roman" w:hAnsi="Times New Roman" w:cs="Times New Roman"/>
          <w:bCs/>
          <w:color w:val="auto"/>
          <w:sz w:val="28"/>
          <w:szCs w:val="28"/>
        </w:rPr>
        <w:t xml:space="preserve">комитета  </w:t>
      </w:r>
      <w:proofErr w:type="spellStart"/>
      <w:r w:rsidR="003B6646" w:rsidRPr="009B3263">
        <w:rPr>
          <w:rFonts w:ascii="Times New Roman" w:hAnsi="Times New Roman" w:cs="Times New Roman"/>
          <w:bCs/>
          <w:color w:val="auto"/>
          <w:sz w:val="28"/>
          <w:szCs w:val="28"/>
        </w:rPr>
        <w:t>Аксубаевского</w:t>
      </w:r>
      <w:proofErr w:type="spellEnd"/>
      <w:proofErr w:type="gramEnd"/>
      <w:r w:rsidR="003B6646" w:rsidRPr="009B3263">
        <w:rPr>
          <w:rFonts w:ascii="Times New Roman" w:hAnsi="Times New Roman" w:cs="Times New Roman"/>
          <w:bCs/>
          <w:color w:val="auto"/>
          <w:sz w:val="28"/>
          <w:szCs w:val="28"/>
        </w:rPr>
        <w:t xml:space="preserve"> муниципального района РТ  от  22.06.2023 г. №165 «Об утверждении  Положения о порядке размещения нестационарных торговых объектов на территории </w:t>
      </w:r>
      <w:proofErr w:type="spellStart"/>
      <w:r w:rsidR="003B6646" w:rsidRPr="009B3263">
        <w:rPr>
          <w:rFonts w:ascii="Times New Roman" w:hAnsi="Times New Roman" w:cs="Times New Roman"/>
          <w:bCs/>
          <w:color w:val="auto"/>
          <w:sz w:val="28"/>
          <w:szCs w:val="28"/>
        </w:rPr>
        <w:t>Аксубаевского</w:t>
      </w:r>
      <w:proofErr w:type="spellEnd"/>
      <w:r w:rsidR="003B6646" w:rsidRPr="009B3263">
        <w:rPr>
          <w:rFonts w:ascii="Times New Roman" w:hAnsi="Times New Roman" w:cs="Times New Roman"/>
          <w:bCs/>
          <w:color w:val="auto"/>
          <w:sz w:val="28"/>
          <w:szCs w:val="28"/>
        </w:rPr>
        <w:t xml:space="preserve"> муниципального района» утратившим  силу.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 Контроль за исполнением настоящего постановления оставляю за собой.</w:t>
      </w:r>
    </w:p>
    <w:p w:rsidR="0061448B" w:rsidRDefault="0061448B">
      <w:pPr>
        <w:pStyle w:val="FORMATTEXT"/>
        <w:ind w:firstLine="568"/>
        <w:jc w:val="both"/>
        <w:rPr>
          <w:rFonts w:ascii="Times New Roman" w:hAnsi="Times New Roman" w:cs="Times New Roman"/>
          <w:sz w:val="28"/>
          <w:szCs w:val="28"/>
        </w:rPr>
      </w:pPr>
    </w:p>
    <w:p w:rsidR="009B3263" w:rsidRDefault="009B3263">
      <w:pPr>
        <w:pStyle w:val="FORMATTEXT"/>
        <w:ind w:firstLine="568"/>
        <w:jc w:val="both"/>
        <w:rPr>
          <w:rFonts w:ascii="Times New Roman" w:hAnsi="Times New Roman" w:cs="Times New Roman"/>
          <w:sz w:val="28"/>
          <w:szCs w:val="28"/>
        </w:rPr>
      </w:pPr>
    </w:p>
    <w:p w:rsidR="009B3263" w:rsidRDefault="009B3263">
      <w:pPr>
        <w:pStyle w:val="FORMATTEXT"/>
        <w:ind w:firstLine="568"/>
        <w:jc w:val="both"/>
        <w:rPr>
          <w:rFonts w:ascii="Times New Roman" w:hAnsi="Times New Roman" w:cs="Times New Roman"/>
          <w:sz w:val="28"/>
          <w:szCs w:val="28"/>
        </w:rPr>
      </w:pPr>
    </w:p>
    <w:p w:rsidR="009B3263" w:rsidRPr="009B3263" w:rsidRDefault="009B3263">
      <w:pPr>
        <w:pStyle w:val="FORMATTEXT"/>
        <w:ind w:firstLine="568"/>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r>
        <w:rPr>
          <w:rFonts w:ascii="Times New Roman" w:hAnsi="Times New Roman" w:cs="Times New Roman"/>
          <w:sz w:val="28"/>
          <w:szCs w:val="28"/>
        </w:rPr>
        <w:t>Р</w:t>
      </w:r>
      <w:r w:rsidR="0061448B" w:rsidRPr="009B3263">
        <w:rPr>
          <w:rFonts w:ascii="Times New Roman" w:hAnsi="Times New Roman" w:cs="Times New Roman"/>
          <w:sz w:val="28"/>
          <w:szCs w:val="28"/>
        </w:rPr>
        <w:t>уководитель</w:t>
      </w:r>
      <w:r w:rsidR="00DC3625" w:rsidRPr="00226CA0">
        <w:rPr>
          <w:rFonts w:ascii="Times New Roman" w:hAnsi="Times New Roman" w:cs="Times New Roman"/>
          <w:sz w:val="28"/>
          <w:szCs w:val="28"/>
        </w:rPr>
        <w:t xml:space="preserve"> </w:t>
      </w:r>
      <w:r w:rsidR="00DC3625">
        <w:rPr>
          <w:rFonts w:ascii="Times New Roman" w:hAnsi="Times New Roman" w:cs="Times New Roman"/>
          <w:sz w:val="28"/>
          <w:szCs w:val="28"/>
        </w:rPr>
        <w:t>И</w:t>
      </w:r>
      <w:r>
        <w:rPr>
          <w:rFonts w:ascii="Times New Roman" w:hAnsi="Times New Roman" w:cs="Times New Roman"/>
          <w:sz w:val="28"/>
          <w:szCs w:val="28"/>
        </w:rPr>
        <w:t>сполнительного комитета</w:t>
      </w:r>
    </w:p>
    <w:p w:rsidR="009B3263" w:rsidRDefault="009B3263" w:rsidP="005A4E51">
      <w:pPr>
        <w:pStyle w:val="FORMATTEXT"/>
        <w:jc w:val="both"/>
        <w:rPr>
          <w:rFonts w:ascii="Times New Roman" w:hAnsi="Times New Roman" w:cs="Times New Roman"/>
          <w:bCs/>
          <w:sz w:val="28"/>
          <w:szCs w:val="28"/>
        </w:rPr>
      </w:pPr>
      <w:proofErr w:type="spellStart"/>
      <w:r w:rsidRPr="009B3263">
        <w:rPr>
          <w:rFonts w:ascii="Times New Roman" w:hAnsi="Times New Roman" w:cs="Times New Roman"/>
          <w:bCs/>
          <w:sz w:val="28"/>
          <w:szCs w:val="28"/>
        </w:rPr>
        <w:t>Аксубаевского</w:t>
      </w:r>
      <w:proofErr w:type="spellEnd"/>
      <w:r w:rsidRPr="009B3263">
        <w:rPr>
          <w:rFonts w:ascii="Times New Roman" w:hAnsi="Times New Roman" w:cs="Times New Roman"/>
          <w:bCs/>
          <w:sz w:val="28"/>
          <w:szCs w:val="28"/>
        </w:rPr>
        <w:t xml:space="preserve"> муниципального района</w:t>
      </w:r>
    </w:p>
    <w:p w:rsidR="0061448B" w:rsidRDefault="009B3263" w:rsidP="005A4E51">
      <w:pPr>
        <w:pStyle w:val="FORMATTEXT"/>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A4E51" w:rsidRPr="009B3263">
        <w:rPr>
          <w:rFonts w:ascii="Times New Roman" w:hAnsi="Times New Roman" w:cs="Times New Roman"/>
          <w:sz w:val="28"/>
          <w:szCs w:val="28"/>
        </w:rPr>
        <w:tab/>
      </w:r>
      <w:r w:rsidR="005A4E51" w:rsidRPr="009B3263">
        <w:rPr>
          <w:rFonts w:ascii="Times New Roman" w:hAnsi="Times New Roman" w:cs="Times New Roman"/>
          <w:sz w:val="28"/>
          <w:szCs w:val="28"/>
        </w:rPr>
        <w:tab/>
      </w:r>
      <w:r w:rsidR="005A4E51" w:rsidRPr="009B3263">
        <w:rPr>
          <w:rFonts w:ascii="Times New Roman" w:hAnsi="Times New Roman" w:cs="Times New Roman"/>
          <w:sz w:val="28"/>
          <w:szCs w:val="28"/>
        </w:rPr>
        <w:tab/>
      </w:r>
      <w:proofErr w:type="spellStart"/>
      <w:r w:rsidR="005A4E51" w:rsidRPr="009B3263">
        <w:rPr>
          <w:rFonts w:ascii="Times New Roman" w:hAnsi="Times New Roman" w:cs="Times New Roman"/>
          <w:sz w:val="28"/>
          <w:szCs w:val="28"/>
        </w:rPr>
        <w:t>С.Ю.Зайцев</w:t>
      </w:r>
      <w:proofErr w:type="spellEnd"/>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583E0C" w:rsidRDefault="00583E0C" w:rsidP="005A4E51">
      <w:pPr>
        <w:pStyle w:val="FORMATTEXT"/>
        <w:jc w:val="both"/>
        <w:rPr>
          <w:rFonts w:ascii="Times New Roman" w:hAnsi="Times New Roman" w:cs="Times New Roman"/>
          <w:sz w:val="28"/>
          <w:szCs w:val="28"/>
        </w:rPr>
      </w:pPr>
    </w:p>
    <w:p w:rsidR="00583E0C" w:rsidRDefault="00583E0C" w:rsidP="005A4E51">
      <w:pPr>
        <w:pStyle w:val="FORMATTEXT"/>
        <w:jc w:val="both"/>
        <w:rPr>
          <w:rFonts w:ascii="Times New Roman" w:hAnsi="Times New Roman" w:cs="Times New Roman"/>
          <w:sz w:val="28"/>
          <w:szCs w:val="28"/>
        </w:rPr>
      </w:pPr>
    </w:p>
    <w:p w:rsidR="00583E0C" w:rsidRDefault="00583E0C"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322AFF" w:rsidRDefault="00322AFF" w:rsidP="005A4E51">
      <w:pPr>
        <w:pStyle w:val="FORMATTEXT"/>
        <w:jc w:val="both"/>
        <w:rPr>
          <w:rFonts w:ascii="Times New Roman" w:hAnsi="Times New Roman" w:cs="Times New Roman"/>
          <w:sz w:val="28"/>
          <w:szCs w:val="28"/>
        </w:rPr>
      </w:pPr>
    </w:p>
    <w:p w:rsidR="00322AFF" w:rsidRDefault="00322AFF" w:rsidP="005A4E51">
      <w:pPr>
        <w:pStyle w:val="FORMATTEXT"/>
        <w:jc w:val="both"/>
        <w:rPr>
          <w:rFonts w:ascii="Times New Roman" w:hAnsi="Times New Roman" w:cs="Times New Roman"/>
          <w:sz w:val="28"/>
          <w:szCs w:val="28"/>
        </w:rPr>
      </w:pPr>
    </w:p>
    <w:p w:rsidR="00322AFF" w:rsidRDefault="00322AFF"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9B3263" w:rsidRDefault="009B3263" w:rsidP="005A4E51">
      <w:pPr>
        <w:pStyle w:val="FORMATTEXT"/>
        <w:jc w:val="both"/>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1</w:t>
      </w:r>
      <w:r w:rsidR="009B3263">
        <w:rPr>
          <w:rFonts w:ascii="Times New Roman" w:hAnsi="Times New Roman" w:cs="Times New Roman"/>
          <w:sz w:val="28"/>
          <w:szCs w:val="28"/>
        </w:rPr>
        <w:t xml:space="preserve"> </w:t>
      </w:r>
      <w:r w:rsidRPr="009B3263">
        <w:rPr>
          <w:rFonts w:ascii="Times New Roman" w:hAnsi="Times New Roman" w:cs="Times New Roman"/>
          <w:sz w:val="28"/>
          <w:szCs w:val="28"/>
        </w:rPr>
        <w:t>к постановлению</w:t>
      </w:r>
    </w:p>
    <w:p w:rsidR="0061448B" w:rsidRPr="009B3263" w:rsidRDefault="009B3263">
      <w:pPr>
        <w:pStyle w:val="FORMATTEXT"/>
        <w:jc w:val="right"/>
        <w:rPr>
          <w:rFonts w:ascii="Times New Roman" w:hAnsi="Times New Roman" w:cs="Times New Roman"/>
          <w:sz w:val="28"/>
          <w:szCs w:val="28"/>
        </w:rPr>
      </w:pPr>
      <w:r>
        <w:rPr>
          <w:rFonts w:ascii="Times New Roman" w:hAnsi="Times New Roman" w:cs="Times New Roman"/>
          <w:sz w:val="28"/>
          <w:szCs w:val="28"/>
        </w:rPr>
        <w:t>И</w:t>
      </w:r>
      <w:r w:rsidR="0061448B" w:rsidRPr="009B3263">
        <w:rPr>
          <w:rFonts w:ascii="Times New Roman" w:hAnsi="Times New Roman" w:cs="Times New Roman"/>
          <w:sz w:val="28"/>
          <w:szCs w:val="28"/>
        </w:rPr>
        <w:t>сполнительного комитета</w:t>
      </w:r>
    </w:p>
    <w:p w:rsidR="009B3263"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 </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Р</w:t>
      </w:r>
      <w:r w:rsidR="009B3263">
        <w:rPr>
          <w:rFonts w:ascii="Times New Roman" w:hAnsi="Times New Roman" w:cs="Times New Roman"/>
          <w:sz w:val="28"/>
          <w:szCs w:val="28"/>
        </w:rPr>
        <w:t xml:space="preserve">еспублики </w:t>
      </w:r>
      <w:r w:rsidRPr="009B3263">
        <w:rPr>
          <w:rFonts w:ascii="Times New Roman" w:hAnsi="Times New Roman" w:cs="Times New Roman"/>
          <w:sz w:val="28"/>
          <w:szCs w:val="28"/>
        </w:rPr>
        <w:t>Т</w:t>
      </w:r>
      <w:r w:rsidR="009B3263">
        <w:rPr>
          <w:rFonts w:ascii="Times New Roman" w:hAnsi="Times New Roman" w:cs="Times New Roman"/>
          <w:sz w:val="28"/>
          <w:szCs w:val="28"/>
        </w:rPr>
        <w:t>атарстан</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от </w:t>
      </w:r>
      <w:r w:rsidR="00322AFF">
        <w:rPr>
          <w:rFonts w:ascii="Times New Roman" w:hAnsi="Times New Roman" w:cs="Times New Roman"/>
          <w:sz w:val="28"/>
          <w:szCs w:val="28"/>
        </w:rPr>
        <w:t>«_</w:t>
      </w:r>
      <w:proofErr w:type="gramStart"/>
      <w:r w:rsidR="00322AFF">
        <w:rPr>
          <w:rFonts w:ascii="Times New Roman" w:hAnsi="Times New Roman" w:cs="Times New Roman"/>
          <w:sz w:val="28"/>
          <w:szCs w:val="28"/>
        </w:rPr>
        <w:t>_»_</w:t>
      </w:r>
      <w:proofErr w:type="gramEnd"/>
      <w:r w:rsidR="00322AFF">
        <w:rPr>
          <w:rFonts w:ascii="Times New Roman" w:hAnsi="Times New Roman" w:cs="Times New Roman"/>
          <w:sz w:val="28"/>
          <w:szCs w:val="28"/>
        </w:rPr>
        <w:t>_________</w:t>
      </w:r>
      <w:r w:rsidR="007F0B07" w:rsidRPr="009B3263">
        <w:rPr>
          <w:rFonts w:ascii="Times New Roman" w:hAnsi="Times New Roman" w:cs="Times New Roman"/>
          <w:sz w:val="28"/>
          <w:szCs w:val="28"/>
        </w:rPr>
        <w:t>2023</w:t>
      </w:r>
      <w:r w:rsidRPr="009B3263">
        <w:rPr>
          <w:rFonts w:ascii="Times New Roman" w:hAnsi="Times New Roman" w:cs="Times New Roman"/>
          <w:sz w:val="28"/>
          <w:szCs w:val="28"/>
        </w:rPr>
        <w:t xml:space="preserve"> </w:t>
      </w:r>
      <w:r w:rsidR="009B3263">
        <w:rPr>
          <w:rFonts w:ascii="Times New Roman" w:hAnsi="Times New Roman" w:cs="Times New Roman"/>
          <w:sz w:val="28"/>
          <w:szCs w:val="28"/>
        </w:rPr>
        <w:t xml:space="preserve"> №</w:t>
      </w:r>
      <w:r w:rsidRPr="009B3263">
        <w:rPr>
          <w:rFonts w:ascii="Times New Roman" w:hAnsi="Times New Roman" w:cs="Times New Roman"/>
          <w:sz w:val="28"/>
          <w:szCs w:val="28"/>
        </w:rPr>
        <w:t xml:space="preserve"> </w:t>
      </w:r>
      <w:r w:rsidR="00322AFF">
        <w:rPr>
          <w:rFonts w:ascii="Times New Roman" w:hAnsi="Times New Roman" w:cs="Times New Roman"/>
          <w:sz w:val="28"/>
          <w:szCs w:val="28"/>
        </w:rPr>
        <w:t>___</w:t>
      </w:r>
    </w:p>
    <w:p w:rsidR="0061448B" w:rsidRPr="009B3263" w:rsidRDefault="0061448B">
      <w:pPr>
        <w:pStyle w:val="HEADERTEXT"/>
        <w:rPr>
          <w:rFonts w:ascii="Times New Roman" w:hAnsi="Times New Roman" w:cs="Times New Roman"/>
          <w:b/>
          <w:bCs/>
          <w:sz w:val="28"/>
          <w:szCs w:val="28"/>
        </w:rPr>
      </w:pPr>
    </w:p>
    <w:p w:rsidR="009B3263"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9B3263">
        <w:rPr>
          <w:rFonts w:ascii="Times New Roman" w:hAnsi="Times New Roman" w:cs="Times New Roman"/>
          <w:b/>
          <w:bCs/>
          <w:color w:val="000000" w:themeColor="text1"/>
          <w:sz w:val="28"/>
          <w:szCs w:val="28"/>
        </w:rPr>
        <w:t xml:space="preserve">Положение </w:t>
      </w:r>
    </w:p>
    <w:p w:rsidR="0061448B" w:rsidRPr="009B3263"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о порядке размещения нестационарных торговых объектов на территории </w:t>
      </w:r>
      <w:proofErr w:type="spellStart"/>
      <w:r w:rsidR="007F0B07" w:rsidRPr="009B3263">
        <w:rPr>
          <w:rFonts w:ascii="Times New Roman" w:hAnsi="Times New Roman" w:cs="Times New Roman"/>
          <w:b/>
          <w:bCs/>
          <w:color w:val="000000" w:themeColor="text1"/>
          <w:sz w:val="28"/>
          <w:szCs w:val="28"/>
        </w:rPr>
        <w:t>Аксубаевского</w:t>
      </w:r>
      <w:proofErr w:type="spellEnd"/>
      <w:r w:rsidRPr="009B3263">
        <w:rPr>
          <w:rFonts w:ascii="Times New Roman" w:hAnsi="Times New Roman" w:cs="Times New Roman"/>
          <w:b/>
          <w:bCs/>
          <w:color w:val="000000" w:themeColor="text1"/>
          <w:sz w:val="28"/>
          <w:szCs w:val="28"/>
        </w:rPr>
        <w:t xml:space="preserve"> муниципального района Республики Татарстан </w:t>
      </w:r>
    </w:p>
    <w:p w:rsidR="0061448B" w:rsidRPr="009B3263" w:rsidRDefault="0061448B">
      <w:pPr>
        <w:pStyle w:val="HEADERTEXT"/>
        <w:rPr>
          <w:rFonts w:ascii="Times New Roman" w:hAnsi="Times New Roman" w:cs="Times New Roman"/>
          <w:b/>
          <w:bCs/>
          <w:color w:val="000000" w:themeColor="text1"/>
          <w:sz w:val="28"/>
          <w:szCs w:val="28"/>
        </w:rPr>
      </w:pPr>
    </w:p>
    <w:p w:rsidR="0061448B" w:rsidRDefault="0061448B" w:rsidP="00DC3625">
      <w:pPr>
        <w:pStyle w:val="HEADERTEXT"/>
        <w:numPr>
          <w:ilvl w:val="0"/>
          <w:numId w:val="3"/>
        </w:numPr>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Общие положения </w:t>
      </w:r>
    </w:p>
    <w:p w:rsidR="00DC3625" w:rsidRPr="009B3263" w:rsidRDefault="00DC3625" w:rsidP="00DC3625">
      <w:pPr>
        <w:pStyle w:val="HEADERTEXT"/>
        <w:ind w:left="480"/>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1.1. Положение о порядке размещения нестационарных торговых объектов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(далее - Положение о порядке размещения НТО) разработано в соответствии со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"kodeks://link/d?nd=744100004&amp;point=mark=00000000000000000000000000000000000000000000000000BQ80OV"\o"’’Земельный кодекс Российской Федерации (с изменениями на 28 апреля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Кодекс РФ от 25.10.2001 N 136-ФЗ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09.05.2023)"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статьями 39.33</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"kodeks://link/d?nd=744100004&amp;point=mark=00000000000000000000000000000000000000000000000000BQS0P3"\o"’’Земельный кодекс Российской Федерации (с изменениями на 28 апреля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Кодекс РФ от 25.10.2001 N 136-ФЗ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09.05.2023)"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39.36 Земельного кодекса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мая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Федеральный закон от 06.10.2003 N 131-ФЗ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30.05.2023)"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Федеральным законом от 06.10.2003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131-ФЗ "Об общих принципах организации местного самоуправления в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6 февраля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Федеральный закон от 28.12.2009 N 381-ФЗ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17.02.2023)"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Федеральным законом от 28.12.2009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381-ФЗ "Об основах государственного регулирования торговой деятельности в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постановлением Кабинета Министров РТ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"kodeks://link/d?nd=429064181"\o"’’Об утверждении Порядка размещения нестационарных торговых объектов на землях или земельных участках ...’’</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Постановление Кабинета Министров Республики Татарстан от 13.08.2016 N 553</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color w:val="000000" w:themeColor="text1"/>
          <w:sz w:val="28"/>
          <w:szCs w:val="28"/>
        </w:rPr>
        <w:instrText>Статус: действующая редакция"</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от 13.08.2016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w:t>
      </w:r>
      <w:r w:rsidRPr="009B3263">
        <w:rPr>
          <w:rFonts w:ascii="Times New Roman" w:hAnsi="Times New Roman" w:cs="Times New Roman"/>
          <w:sz w:val="28"/>
          <w:szCs w:val="28"/>
        </w:rPr>
        <w:t xml:space="preserve"> Уставом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в целях упорядочения размещения нестационарных торговых объектов, создания условий для улучшения организации и качества торгового и социально-бытового обслуживания населения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 Настоящее Положение о порядке размещения НТО устанавливает основные требования к размещению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1.3. Нестационарные торговые объекты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(далее - НТО)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 Требования, предусмотренные Положением о порядке размещения НТО, не распространяются на отношения, связанные с размещением НТО, размещаемых в зданиях, строениях и сооружениях,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2. </w:t>
      </w:r>
      <w:r w:rsidRPr="00DC3625">
        <w:rPr>
          <w:rFonts w:ascii="Times New Roman" w:hAnsi="Times New Roman" w:cs="Times New Roman"/>
          <w:b/>
          <w:bCs/>
          <w:color w:val="000000" w:themeColor="text1"/>
          <w:sz w:val="28"/>
          <w:szCs w:val="28"/>
        </w:rPr>
        <w:t>Основные понятия и их определения</w:t>
      </w:r>
      <w:r w:rsidRPr="009B3263">
        <w:rPr>
          <w:rFonts w:ascii="Times New Roman" w:hAnsi="Times New Roman" w:cs="Times New Roman"/>
          <w:b/>
          <w:bCs/>
          <w:sz w:val="28"/>
          <w:szCs w:val="28"/>
        </w:rPr>
        <w:t xml:space="preserve">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Положении о порядке размещения НТО применяются следующие основные понятия: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НТО - торговый объект (за исключением мобильных торговых объектов), представляющий собой временное сооружение, строение, конструкцию или устройство, не связанное прочно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объект общественного питания и объект по оказанию услуг, не являющийся объектом капитального строительства, в том числе передвижное сооружение;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павильон - НТО (до 100 </w:t>
      </w:r>
      <w:proofErr w:type="spellStart"/>
      <w:proofErr w:type="gramStart"/>
      <w:r w:rsidRPr="009B3263">
        <w:rPr>
          <w:rFonts w:ascii="Times New Roman" w:hAnsi="Times New Roman" w:cs="Times New Roman"/>
          <w:sz w:val="28"/>
          <w:szCs w:val="28"/>
        </w:rPr>
        <w:t>кв.м</w:t>
      </w:r>
      <w:proofErr w:type="spellEnd"/>
      <w:proofErr w:type="gramEnd"/>
      <w:r w:rsidRPr="009B3263">
        <w:rPr>
          <w:rFonts w:ascii="Times New Roman" w:hAnsi="Times New Roman" w:cs="Times New Roman"/>
          <w:sz w:val="28"/>
          <w:szCs w:val="28"/>
        </w:rPr>
        <w:t>),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торговая галерея - НТО,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9B3263">
        <w:rPr>
          <w:rFonts w:ascii="Times New Roman" w:hAnsi="Times New Roman" w:cs="Times New Roman"/>
          <w:sz w:val="28"/>
          <w:szCs w:val="28"/>
        </w:rPr>
        <w:t>светопрозрачной</w:t>
      </w:r>
      <w:proofErr w:type="spellEnd"/>
      <w:r w:rsidRPr="009B3263">
        <w:rPr>
          <w:rFonts w:ascii="Times New Roman" w:hAnsi="Times New Roman" w:cs="Times New Roman"/>
          <w:sz w:val="28"/>
          <w:szCs w:val="28"/>
        </w:rPr>
        <w:t xml:space="preserve"> кровлей, не несущей теплоизоляционную функцию;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торговый автомат (</w:t>
      </w:r>
      <w:proofErr w:type="spellStart"/>
      <w:r w:rsidRPr="009B3263">
        <w:rPr>
          <w:rFonts w:ascii="Times New Roman" w:hAnsi="Times New Roman" w:cs="Times New Roman"/>
          <w:sz w:val="28"/>
          <w:szCs w:val="28"/>
        </w:rPr>
        <w:t>вендинговый</w:t>
      </w:r>
      <w:proofErr w:type="spellEnd"/>
      <w:r w:rsidRPr="009B3263">
        <w:rPr>
          <w:rFonts w:ascii="Times New Roman" w:hAnsi="Times New Roman" w:cs="Times New Roman"/>
          <w:sz w:val="28"/>
          <w:szCs w:val="28"/>
        </w:rPr>
        <w:t xml:space="preserve"> автомат) - НТО,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лоток - НТО, представляющий собой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палатка - 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бахчевой развал -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елочный базар - НТО,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схема размещения НТО - разработанный и утвержденный Исполнительными комитетами городского и сельских поселений правовой акт, состоящий из текстовой (в виде таблицы) части, содержащий информацию об адресном ориентире, реестровом номере НТО, профиле НТО, предельной площади места размещения НТО (далее - Схема размещения НТО</w:t>
      </w:r>
      <w:proofErr w:type="gramStart"/>
      <w:r w:rsidRPr="009B3263">
        <w:rPr>
          <w:rFonts w:ascii="Times New Roman" w:hAnsi="Times New Roman" w:cs="Times New Roman"/>
          <w:sz w:val="28"/>
          <w:szCs w:val="28"/>
        </w:rPr>
        <w:t>) ;</w:t>
      </w:r>
      <w:proofErr w:type="gramEnd"/>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компенсационное место - альтернативное место для размещения НТО согласно Перечню, утверждаемому постановлением Исполнительного комитета.</w:t>
      </w:r>
    </w:p>
    <w:p w:rsidR="0061448B" w:rsidRPr="009B3263" w:rsidRDefault="0061448B">
      <w:pPr>
        <w:pStyle w:val="HEADERTEXT"/>
        <w:rPr>
          <w:rFonts w:ascii="Times New Roman" w:hAnsi="Times New Roman" w:cs="Times New Roman"/>
          <w:b/>
          <w:bCs/>
          <w:sz w:val="28"/>
          <w:szCs w:val="28"/>
        </w:rPr>
      </w:pPr>
    </w:p>
    <w:p w:rsid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 3. Требования </w:t>
      </w:r>
    </w:p>
    <w:p w:rsidR="0061448B"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к размещению и внешнему виду нестационарных торговых объектов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3.1. Размещение НТО осуществляется в местах, определенных схемой размещения НТО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утвержденных Исполнительными комитетами городского и сельских поселений.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3.2. В случае расположения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3.3. При размещении НТО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3.4.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3.5. Прилегающая к нестационарным торговым объектам территория должна быть освещена в вечернее время.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3.6. НТО должны иметь режимную табличку с указанием фирменного наименования организации независимо от ее организационно-правовой формы,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3.7.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3.8. Не допускается размещать торгово-холодильное оборудование, столики, зонтики и другие подобные объекты за пределами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3.9. Требования к НТО (внешний вид, размеры, площадь, конструктивная схема и иные требования) определяются типовыми проектами, утвержденными соответствующим нормативным правовым актом органа местного самоуправления или согласованными отделом</w:t>
      </w:r>
      <w:r w:rsidR="009B3263">
        <w:rPr>
          <w:rFonts w:ascii="Times New Roman" w:hAnsi="Times New Roman" w:cs="Times New Roman"/>
          <w:sz w:val="28"/>
          <w:szCs w:val="28"/>
        </w:rPr>
        <w:t xml:space="preserve"> </w:t>
      </w:r>
      <w:proofErr w:type="gramStart"/>
      <w:r w:rsidR="009B3263">
        <w:rPr>
          <w:rFonts w:ascii="Times New Roman" w:hAnsi="Times New Roman" w:cs="Times New Roman"/>
          <w:sz w:val="28"/>
          <w:szCs w:val="28"/>
        </w:rPr>
        <w:t xml:space="preserve">по </w:t>
      </w:r>
      <w:r w:rsidRPr="009B3263">
        <w:rPr>
          <w:rFonts w:ascii="Times New Roman" w:hAnsi="Times New Roman" w:cs="Times New Roman"/>
          <w:sz w:val="28"/>
          <w:szCs w:val="28"/>
        </w:rPr>
        <w:t xml:space="preserve"> инфраструктурно</w:t>
      </w:r>
      <w:r w:rsidR="009B3263">
        <w:rPr>
          <w:rFonts w:ascii="Times New Roman" w:hAnsi="Times New Roman" w:cs="Times New Roman"/>
          <w:sz w:val="28"/>
          <w:szCs w:val="28"/>
        </w:rPr>
        <w:t>му</w:t>
      </w:r>
      <w:proofErr w:type="gramEnd"/>
      <w:r w:rsidRPr="009B3263">
        <w:rPr>
          <w:rFonts w:ascii="Times New Roman" w:hAnsi="Times New Roman" w:cs="Times New Roman"/>
          <w:sz w:val="28"/>
          <w:szCs w:val="28"/>
        </w:rPr>
        <w:t xml:space="preserve"> развити</w:t>
      </w:r>
      <w:r w:rsidR="009B3263">
        <w:rPr>
          <w:rFonts w:ascii="Times New Roman" w:hAnsi="Times New Roman" w:cs="Times New Roman"/>
          <w:sz w:val="28"/>
          <w:szCs w:val="28"/>
        </w:rPr>
        <w:t>ю</w:t>
      </w:r>
      <w:r w:rsidRPr="009B3263">
        <w:rPr>
          <w:rFonts w:ascii="Times New Roman" w:hAnsi="Times New Roman" w:cs="Times New Roman"/>
          <w:sz w:val="28"/>
          <w:szCs w:val="28"/>
        </w:rPr>
        <w:t xml:space="preserve">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проектами НТО.</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9B3263">
        <w:rPr>
          <w:rFonts w:ascii="Times New Roman" w:hAnsi="Times New Roman" w:cs="Times New Roman"/>
          <w:b/>
          <w:bCs/>
          <w:color w:val="000000" w:themeColor="text1"/>
          <w:sz w:val="28"/>
          <w:szCs w:val="28"/>
        </w:rPr>
        <w:t xml:space="preserve">4. Порядок размещения и эксплуатации НТО </w:t>
      </w:r>
    </w:p>
    <w:p w:rsidR="009B3263" w:rsidRPr="009B3263" w:rsidRDefault="009B3263">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4.1. Право на размещение НТО приобретается по результатам проведения электронного аукциона по продаже права на размещение НТО согласно </w:t>
      </w:r>
      <w:r w:rsidRPr="009B3263">
        <w:rPr>
          <w:rFonts w:ascii="Times New Roman" w:hAnsi="Times New Roman" w:cs="Times New Roman"/>
          <w:sz w:val="28"/>
          <w:szCs w:val="28"/>
        </w:rPr>
        <w:fldChar w:fldCharType="begin"/>
      </w:r>
      <w:r w:rsidRPr="009B3263">
        <w:rPr>
          <w:rFonts w:ascii="Times New Roman" w:hAnsi="Times New Roman" w:cs="Times New Roman"/>
          <w:sz w:val="28"/>
          <w:szCs w:val="28"/>
        </w:rPr>
        <w:instrText xml:space="preserve"> HYPERLINK "kodeks://link/d?nd=728457689&amp;point=mark=00000000000000000000000000000000000000000000000001LV59H5"\o"’’Об утверждении Положения о порядке размещения нестационарных торговых объектов на территории Арского ...’’</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instrText>Статус: действующая редакция"</w:instrText>
      </w:r>
      <w:r w:rsidRPr="009B3263">
        <w:rPr>
          <w:rFonts w:ascii="Times New Roman" w:hAnsi="Times New Roman" w:cs="Times New Roman"/>
          <w:sz w:val="28"/>
          <w:szCs w:val="28"/>
        </w:rPr>
        <w:fldChar w:fldCharType="separate"/>
      </w:r>
      <w:r w:rsidRPr="009B3263">
        <w:rPr>
          <w:rFonts w:ascii="Times New Roman" w:hAnsi="Times New Roman" w:cs="Times New Roman"/>
          <w:color w:val="0000AA"/>
          <w:sz w:val="28"/>
          <w:szCs w:val="28"/>
          <w:u w:val="single"/>
        </w:rPr>
        <w:t xml:space="preserve">приложению </w:t>
      </w:r>
      <w:r w:rsidR="00DC3625">
        <w:rPr>
          <w:rFonts w:ascii="Times New Roman" w:hAnsi="Times New Roman" w:cs="Times New Roman"/>
          <w:color w:val="0000AA"/>
          <w:sz w:val="28"/>
          <w:szCs w:val="28"/>
          <w:u w:val="single"/>
        </w:rPr>
        <w:t>№</w:t>
      </w:r>
      <w:r w:rsidRPr="009B3263">
        <w:rPr>
          <w:rFonts w:ascii="Times New Roman" w:hAnsi="Times New Roman" w:cs="Times New Roman"/>
          <w:color w:val="0000AA"/>
          <w:sz w:val="28"/>
          <w:szCs w:val="28"/>
          <w:u w:val="single"/>
        </w:rPr>
        <w:t xml:space="preserve"> 2</w:t>
      </w:r>
      <w:r w:rsidRPr="009B3263">
        <w:rPr>
          <w:rFonts w:ascii="Times New Roman" w:hAnsi="Times New Roman" w:cs="Times New Roman"/>
          <w:sz w:val="28"/>
          <w:szCs w:val="28"/>
        </w:rPr>
        <w:fldChar w:fldCharType="end"/>
      </w:r>
      <w:r w:rsidRPr="009B3263">
        <w:rPr>
          <w:rFonts w:ascii="Times New Roman" w:hAnsi="Times New Roman" w:cs="Times New Roman"/>
          <w:sz w:val="28"/>
          <w:szCs w:val="28"/>
        </w:rPr>
        <w:t xml:space="preserve"> к настоящему постановлению.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4.2. Право на размещение НТО без проведения торгов предоставляется в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4.2.1. размещения на новый срок НТО, ранее размещенного на том же месте, предусмотренном схемой размещения НТО, хозяйствующим субъектом, </w:t>
      </w:r>
      <w:proofErr w:type="gramStart"/>
      <w:r w:rsidRPr="009B3263">
        <w:rPr>
          <w:rFonts w:ascii="Times New Roman" w:hAnsi="Times New Roman" w:cs="Times New Roman"/>
          <w:sz w:val="28"/>
          <w:szCs w:val="28"/>
        </w:rPr>
        <w:t>надлежащим образом</w:t>
      </w:r>
      <w:proofErr w:type="gramEnd"/>
      <w:r w:rsidRPr="009B3263">
        <w:rPr>
          <w:rFonts w:ascii="Times New Roman" w:hAnsi="Times New Roman" w:cs="Times New Roman"/>
          <w:sz w:val="28"/>
          <w:szCs w:val="28"/>
        </w:rPr>
        <w:t xml:space="preserve"> исполнившим свои обязательства по ранее заключенному договору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Ненадлежащим исполнением обязательств по ранее заключенному договору на размещение НТО является наличие обстоятельств, указанных в подпунктах 6.1.2 - 6.1.7 Положения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4.2.2. размещения НТО, ранее размещенного на том же месте, а именно вблизи объекта капитального строительства согласно адресному ориентиру, указанному в схеме размещения НТО, и земельного участка, ранее предоставленного по договору аренды, действовавшему на 1 марта 2015 года и предусматривавшему размещение НТО, хозяйствующим субъектом, </w:t>
      </w:r>
      <w:proofErr w:type="gramStart"/>
      <w:r w:rsidRPr="009B3263">
        <w:rPr>
          <w:rFonts w:ascii="Times New Roman" w:hAnsi="Times New Roman" w:cs="Times New Roman"/>
          <w:sz w:val="28"/>
          <w:szCs w:val="28"/>
        </w:rPr>
        <w:t>надлежащим образом</w:t>
      </w:r>
      <w:proofErr w:type="gramEnd"/>
      <w:r w:rsidRPr="009B3263">
        <w:rPr>
          <w:rFonts w:ascii="Times New Roman" w:hAnsi="Times New Roman" w:cs="Times New Roman"/>
          <w:sz w:val="28"/>
          <w:szCs w:val="28"/>
        </w:rPr>
        <w:t xml:space="preserve"> исполнившим свои обязательства по заключенному договору аренды земельного участка.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под размещение НТО являются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на заключение договора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4.2.3. предоставления компенсационного места хозяйствующим субъектам, у которых на 1 марта 2015 года были действующие договоры аренды земельных участков, предусматривавшие размещение НТО, не вошедших в Схему размещения НТО, действующую на момент принятия настоящего порядка, а также при досрочном прекращении действия договора на размещение НТО при принятии органом местного самоуправления решения об освобождении земельного участка в связи: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 с необходимостью ремонта и (или) реконструкции автомобильных дорог (в случае если нахождение НТО препятствует</w:t>
      </w:r>
      <w:r w:rsidR="00E12684">
        <w:rPr>
          <w:rFonts w:ascii="Times New Roman" w:hAnsi="Times New Roman" w:cs="Times New Roman"/>
          <w:sz w:val="28"/>
          <w:szCs w:val="28"/>
        </w:rPr>
        <w:t xml:space="preserve"> осуществлению указанных работ)</w:t>
      </w:r>
      <w:r w:rsidRPr="009B3263">
        <w:rPr>
          <w:rFonts w:ascii="Times New Roman" w:hAnsi="Times New Roman" w:cs="Times New Roman"/>
          <w:sz w:val="28"/>
          <w:szCs w:val="28"/>
        </w:rPr>
        <w:t>;</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 с выполнением работ по устройству защитных дорожных сооружений элементов обустройства автомобильных дорог;</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3) с размещением линейных объектов или объектов капитального строительства муниципального значения;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 по иным основаниям, предусмотренным федеральным законодательством.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Предоставление компенсационных мест для размещения НТО осуществляется в соответствии с порядком, установленным Положением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4.2.4. размещения НТО для оказания услуг по ремонту обуви. В случае наличия двух и более заявок договор на размещение НТО заключается по результатам электронного аукциона согласно </w:t>
      </w:r>
      <w:r w:rsidRPr="009B3263">
        <w:rPr>
          <w:rFonts w:ascii="Times New Roman" w:hAnsi="Times New Roman" w:cs="Times New Roman"/>
          <w:sz w:val="28"/>
          <w:szCs w:val="28"/>
        </w:rPr>
        <w:fldChar w:fldCharType="begin"/>
      </w:r>
      <w:r w:rsidRPr="009B3263">
        <w:rPr>
          <w:rFonts w:ascii="Times New Roman" w:hAnsi="Times New Roman" w:cs="Times New Roman"/>
          <w:sz w:val="28"/>
          <w:szCs w:val="28"/>
        </w:rPr>
        <w:instrText xml:space="preserve"> HYPERLINK "kodeks://link/d?nd=728457689&amp;point=mark=00000000000000000000000000000000000000000000000001LV59H5"\o"’’Об утверждении Положения о порядке размещения нестационарных торговых объектов на территории Арского ...’’</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instrText>Статус: действующая редакция"</w:instrText>
      </w:r>
      <w:r w:rsidRPr="009B3263">
        <w:rPr>
          <w:rFonts w:ascii="Times New Roman" w:hAnsi="Times New Roman" w:cs="Times New Roman"/>
          <w:sz w:val="28"/>
          <w:szCs w:val="28"/>
        </w:rPr>
        <w:fldChar w:fldCharType="separate"/>
      </w:r>
      <w:r w:rsidRPr="009B3263">
        <w:rPr>
          <w:rFonts w:ascii="Times New Roman" w:hAnsi="Times New Roman" w:cs="Times New Roman"/>
          <w:color w:val="0000AA"/>
          <w:sz w:val="28"/>
          <w:szCs w:val="28"/>
          <w:u w:val="single"/>
        </w:rPr>
        <w:t xml:space="preserve">приложению </w:t>
      </w:r>
      <w:r w:rsidR="00DC3625">
        <w:rPr>
          <w:rFonts w:ascii="Times New Roman" w:hAnsi="Times New Roman" w:cs="Times New Roman"/>
          <w:color w:val="0000AA"/>
          <w:sz w:val="28"/>
          <w:szCs w:val="28"/>
          <w:u w:val="single"/>
        </w:rPr>
        <w:t>№</w:t>
      </w:r>
      <w:r w:rsidRPr="009B3263">
        <w:rPr>
          <w:rFonts w:ascii="Times New Roman" w:hAnsi="Times New Roman" w:cs="Times New Roman"/>
          <w:color w:val="0000AA"/>
          <w:sz w:val="28"/>
          <w:szCs w:val="28"/>
          <w:u w:val="single"/>
        </w:rPr>
        <w:t xml:space="preserve"> 2</w:t>
      </w:r>
      <w:r w:rsidRPr="009B3263">
        <w:rPr>
          <w:rFonts w:ascii="Times New Roman" w:hAnsi="Times New Roman" w:cs="Times New Roman"/>
          <w:sz w:val="28"/>
          <w:szCs w:val="28"/>
        </w:rPr>
        <w:fldChar w:fldCharType="end"/>
      </w:r>
      <w:r w:rsidRPr="009B3263">
        <w:rPr>
          <w:rFonts w:ascii="Times New Roman" w:hAnsi="Times New Roman" w:cs="Times New Roman"/>
          <w:sz w:val="28"/>
          <w:szCs w:val="28"/>
        </w:rPr>
        <w:t xml:space="preserve"> к настоящему постановлению;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4.2.5. размещения НТО по реализации печатной продукции. В случае наличия двух и более заявок договор на размещение НТО заключается по результатам электронного аукциона согласно </w:t>
      </w:r>
      <w:r w:rsidRPr="009B3263">
        <w:rPr>
          <w:rFonts w:ascii="Times New Roman" w:hAnsi="Times New Roman" w:cs="Times New Roman"/>
          <w:sz w:val="28"/>
          <w:szCs w:val="28"/>
        </w:rPr>
        <w:fldChar w:fldCharType="begin"/>
      </w:r>
      <w:r w:rsidRPr="009B3263">
        <w:rPr>
          <w:rFonts w:ascii="Times New Roman" w:hAnsi="Times New Roman" w:cs="Times New Roman"/>
          <w:sz w:val="28"/>
          <w:szCs w:val="28"/>
        </w:rPr>
        <w:instrText xml:space="preserve"> HYPERLINK "kodeks://link/d?nd=728457689&amp;point=mark=00000000000000000000000000000000000000000000000001LV59H5"\o"’’Об утверждении Положения о порядке размещения нестационарных торговых объектов на территории Арского ...’’</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instrText>Статус: действующая редакция"</w:instrText>
      </w:r>
      <w:r w:rsidRPr="009B3263">
        <w:rPr>
          <w:rFonts w:ascii="Times New Roman" w:hAnsi="Times New Roman" w:cs="Times New Roman"/>
          <w:sz w:val="28"/>
          <w:szCs w:val="28"/>
        </w:rPr>
        <w:fldChar w:fldCharType="separate"/>
      </w:r>
      <w:r w:rsidRPr="009B3263">
        <w:rPr>
          <w:rFonts w:ascii="Times New Roman" w:hAnsi="Times New Roman" w:cs="Times New Roman"/>
          <w:color w:val="0000AA"/>
          <w:sz w:val="28"/>
          <w:szCs w:val="28"/>
          <w:u w:val="single"/>
        </w:rPr>
        <w:t xml:space="preserve">приложению </w:t>
      </w:r>
      <w:r w:rsidR="00DC3625">
        <w:rPr>
          <w:rFonts w:ascii="Times New Roman" w:hAnsi="Times New Roman" w:cs="Times New Roman"/>
          <w:color w:val="0000AA"/>
          <w:sz w:val="28"/>
          <w:szCs w:val="28"/>
          <w:u w:val="single"/>
        </w:rPr>
        <w:t>№</w:t>
      </w:r>
      <w:r w:rsidRPr="009B3263">
        <w:rPr>
          <w:rFonts w:ascii="Times New Roman" w:hAnsi="Times New Roman" w:cs="Times New Roman"/>
          <w:color w:val="0000AA"/>
          <w:sz w:val="28"/>
          <w:szCs w:val="28"/>
          <w:u w:val="single"/>
        </w:rPr>
        <w:t xml:space="preserve"> 2</w:t>
      </w:r>
      <w:r w:rsidRPr="009B3263">
        <w:rPr>
          <w:rFonts w:ascii="Times New Roman" w:hAnsi="Times New Roman" w:cs="Times New Roman"/>
          <w:sz w:val="28"/>
          <w:szCs w:val="28"/>
        </w:rPr>
        <w:fldChar w:fldCharType="end"/>
      </w:r>
      <w:r w:rsidRPr="009B3263">
        <w:rPr>
          <w:rFonts w:ascii="Times New Roman" w:hAnsi="Times New Roman" w:cs="Times New Roman"/>
          <w:sz w:val="28"/>
          <w:szCs w:val="28"/>
        </w:rPr>
        <w:t xml:space="preserve"> к настоящему постановлению;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4.2.6. размещения НТО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4.3. С целью заключения договора на размещение НТО Уполномоченный орган публикует на сайте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информационное извещение о приеме заявлений на заключение договора на размещение НТО (далее - Извещение).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Прием заявлений от хозяйствующих субъектов осуществляется в срок, установленный в Извещении, но не менее 15 (пятнадцати) календарных дней с даты начала приема заявлений.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Место и время приема заявлений на заключение договора на размещение НТО указываются в Извещении.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Перечень документов, прилагаемых хозяйствующим субъектом к заявлению для заключения договора на размещение НТО, установлен пунктом 4.5 Положения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4.4. В случаях, предусмотренных пунктом 4.2 Положения о порядке размещения НТО, хозяйствующий субъект обращается в Уполномоченный орган с заявлением о заключении с ним договора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Заявление в Уполномоченный орган подается хозяйствующим субъектом (либо его представителем) на бумажном носителе путем его регистрации.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Если по истечении срока приема заявлений на размещение НТО, указанного в Извещении, принято заявление от одного хозяйствующего субъекта на одно место размещения, Уполномоченный орган в течение пяти рабочих дней со дня окончания срока приема заявлений осуществляет проверку соответствия заявления хозяйствующего субъекта требованиям, указанным в пункте 4.6 Положения о порядке размещения НТО, и принимает решение о заключении договора на размещение или об отказе в заключении договора на размещение.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В случае принятия решения о заключении договора на размещение НТО Уполномоченный орган в течение пяти рабочих дней направляет проект </w:t>
      </w:r>
      <w:r w:rsidRPr="009B3263">
        <w:rPr>
          <w:rFonts w:ascii="Times New Roman" w:hAnsi="Times New Roman" w:cs="Times New Roman"/>
          <w:sz w:val="28"/>
          <w:szCs w:val="28"/>
        </w:rPr>
        <w:lastRenderedPageBreak/>
        <w:t>договора хозяйствующему субъекту заказным письмом для подписания или вручает лично заявителю.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 Непредставление хозяйствующим субъектом подписанного договора на размещение НТО в установленный срок считается отказом от его заключения.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Договор на размещение НТО подписывается и регистрируется Уполномоченным органом в течение пяти рабочих дней со дня получения от хозяйствующего субъекта подписанных экземпляров договора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От имени Уполномоченного органа договор на размещение НТО подписывается руководителем Уполномоченного органа или лицом, исполняющим его обязанности, либо иным лицом в соответствии с приказом и доверенностью руководителя Уполномоченного органа на совершение данных действий.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случае принятия решения об отказе в заключении договора на размещение НТО Уполномоченный орган в течение пяти дней, но не позднее 30 (тридцати) дней с даты поступления заявления направляет в адрес заявителя письмо об отказе в заключении договора на размещение НТО с указанием причин отказа.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4.5. В заявлении о заключении договора на размещение НТО без проведения торгов указываются сведения о хозяйствующем субъекте, в том числе наименование и местонахождение юридического лица либо фамилия, имя, отчество (при наличии) и место жительства индивидуального предпринимателя, почтовый адрес, ИНН, ОГРН, номер контактного телефона. К заявлению прикладываются: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4.5.1. для юридических лиц:</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копия устава (положения)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выписка из Единого государственного реестра юридических лиц (далее - ЕГРЮЛ), полученная не ранее чем за три месяца до 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https://ofd.</w:t>
      </w:r>
      <w:r w:rsidR="00E12684">
        <w:rPr>
          <w:rFonts w:ascii="Times New Roman" w:hAnsi="Times New Roman" w:cs="Times New Roman"/>
          <w:sz w:val="28"/>
          <w:szCs w:val="28"/>
          <w:lang w:val="en-US"/>
        </w:rPr>
        <w:t>n</w:t>
      </w:r>
      <w:r w:rsidRPr="009B3263">
        <w:rPr>
          <w:rFonts w:ascii="Times New Roman" w:hAnsi="Times New Roman" w:cs="Times New Roman"/>
          <w:sz w:val="28"/>
          <w:szCs w:val="28"/>
        </w:rPr>
        <w:t>alog.ru</w:t>
      </w:r>
      <w:proofErr w:type="gramStart"/>
      <w:r w:rsidRPr="009B3263">
        <w:rPr>
          <w:rFonts w:ascii="Times New Roman" w:hAnsi="Times New Roman" w:cs="Times New Roman"/>
          <w:sz w:val="28"/>
          <w:szCs w:val="28"/>
        </w:rPr>
        <w:t>) ;</w:t>
      </w:r>
      <w:proofErr w:type="gramEnd"/>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w:t>
      </w:r>
      <w:proofErr w:type="gramStart"/>
      <w:r w:rsidRPr="009B3263">
        <w:rPr>
          <w:rFonts w:ascii="Times New Roman" w:hAnsi="Times New Roman" w:cs="Times New Roman"/>
          <w:sz w:val="28"/>
          <w:szCs w:val="28"/>
        </w:rPr>
        <w:t>) ;</w:t>
      </w:r>
      <w:proofErr w:type="gramEnd"/>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4.5.2. для индивидуальных предпринимателей: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 выписка из Единого государственного реестра индивидуальных предпринимателей (далее - ЕГРИП), полученная не ранее чем за три месяца до </w:t>
      </w:r>
      <w:r w:rsidRPr="009B3263">
        <w:rPr>
          <w:rFonts w:ascii="Times New Roman" w:hAnsi="Times New Roman" w:cs="Times New Roman"/>
          <w:sz w:val="28"/>
          <w:szCs w:val="28"/>
        </w:rPr>
        <w:lastRenderedPageBreak/>
        <w:t>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https://ofd.</w:t>
      </w:r>
      <w:r w:rsidR="00201386">
        <w:rPr>
          <w:rFonts w:ascii="Times New Roman" w:hAnsi="Times New Roman" w:cs="Times New Roman"/>
          <w:sz w:val="28"/>
          <w:szCs w:val="28"/>
          <w:lang w:val="en-US"/>
        </w:rPr>
        <w:t>n</w:t>
      </w:r>
      <w:r w:rsidRPr="009B3263">
        <w:rPr>
          <w:rFonts w:ascii="Times New Roman" w:hAnsi="Times New Roman" w:cs="Times New Roman"/>
          <w:sz w:val="28"/>
          <w:szCs w:val="28"/>
        </w:rPr>
        <w:t>alog.ru;</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4.5.3. от имени хозяйствующего субъекта с заявлением о заключении договора на размещение вправе обратиться его представитель. Представитель предъявляет: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документ, удостоверяющий личность;</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документ, подтверждающий полномочия на обращение с заявлением о заключении договора на размещение (подлинник либо нотариально заверенная копия</w:t>
      </w:r>
      <w:proofErr w:type="gramStart"/>
      <w:r w:rsidRPr="009B3263">
        <w:rPr>
          <w:rFonts w:ascii="Times New Roman" w:hAnsi="Times New Roman" w:cs="Times New Roman"/>
          <w:sz w:val="28"/>
          <w:szCs w:val="28"/>
        </w:rPr>
        <w:t>) ;</w:t>
      </w:r>
      <w:proofErr w:type="gramEnd"/>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4.5.4. копия документа, удостоверяющего личность заявителя и оригинал для сверки;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4.5.5. документы, подтверждающие возникновение права на заключение договора на размещение НТО без проведения торгов:</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справка об отсутствии задолженности по арендной плате (в том числе пени) по ранее заключенному договору аренды земельного участка или договору на размещение НТО в период действия Схемы размещения НТО, в соответствии с которой был заключен договор, а также об отсутствии задолженности по плате за фактическое использование земельного участка на момент подачи заявления;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копия договора аренды земельного участка либо договора на размещение НТО (и оригинал для сверки).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4.6. Основаниями для принятия решения об отказе в заключении договора на размещение НТО без проведения торгов являются: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несоответствие информации, содержащейся в заявлении на заключение договора на размещение НТО (профиль, адрес расположения или площадь объекта, категория заявителя), требованиям к данному месту, установленным Схемой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отсутствие места, на которое подано заявление о заключении договора на размещение объекта, в Схеме размещения НТО либо его обременение правами третьих лиц;</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отсутствие документов, указанных в пункте 4.5 Положения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наличие в заявлении или представленных документах недостоверной информации;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несоответствие заявителя требованиям, установленным пунктом 4.2 и пунктами 5.1, 5.2 Положения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несоответствие НТО (тип проекта, профиль или площадь объекта) требованиям, установленным Схемой размещения НТО к заявленному месту;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установление компетентным органом факта незаконной продажи в НТО товаров, свободная реализация которых запрещена или ограничена законодательством;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размещение НТО с нарушениями требований договора на его размещение, выявленными при повторном обследовании Уполномоченным органом.</w:t>
      </w:r>
    </w:p>
    <w:p w:rsidR="0061448B" w:rsidRPr="00201386"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lastRenderedPageBreak/>
        <w:t xml:space="preserve">4.7. Основанием для установки (монтажа) хозяйствующим субъектом НТО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является заключенный с Уполномоченным органом договор на размещение НТО по форме согласно </w:t>
      </w:r>
      <w:r w:rsidRPr="00201386">
        <w:rPr>
          <w:rFonts w:ascii="Times New Roman" w:hAnsi="Times New Roman" w:cs="Times New Roman"/>
          <w:color w:val="000000" w:themeColor="text1"/>
          <w:sz w:val="28"/>
          <w:szCs w:val="28"/>
        </w:rPr>
        <w:fldChar w:fldCharType="begin"/>
      </w:r>
      <w:r w:rsidRPr="00201386">
        <w:rPr>
          <w:rFonts w:ascii="Times New Roman" w:hAnsi="Times New Roman" w:cs="Times New Roman"/>
          <w:color w:val="000000" w:themeColor="text1"/>
          <w:sz w:val="28"/>
          <w:szCs w:val="28"/>
        </w:rPr>
        <w:instrText xml:space="preserve"> HYPERLINK "kodeks://link/d?nd=728457689&amp;point=mark=00000000000000000000000000000000000000000000000000O5QIGS"\o"’’Об утверждении Положения о порядке размещения нестационарных торговых объектов на территории Арского ...’’</w:instrText>
      </w:r>
    </w:p>
    <w:p w:rsidR="0061448B" w:rsidRPr="00201386" w:rsidRDefault="0061448B">
      <w:pPr>
        <w:pStyle w:val="FORMATTEXT"/>
        <w:ind w:firstLine="568"/>
        <w:jc w:val="both"/>
        <w:rPr>
          <w:rFonts w:ascii="Times New Roman" w:hAnsi="Times New Roman" w:cs="Times New Roman"/>
          <w:color w:val="000000" w:themeColor="text1"/>
          <w:sz w:val="28"/>
          <w:szCs w:val="28"/>
        </w:rPr>
      </w:pPr>
      <w:r w:rsidRPr="00201386">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201386" w:rsidRDefault="0061448B">
      <w:pPr>
        <w:pStyle w:val="FORMATTEXT"/>
        <w:ind w:firstLine="568"/>
        <w:jc w:val="both"/>
        <w:rPr>
          <w:rFonts w:ascii="Times New Roman" w:hAnsi="Times New Roman" w:cs="Times New Roman"/>
          <w:color w:val="000000" w:themeColor="text1"/>
          <w:sz w:val="28"/>
          <w:szCs w:val="28"/>
        </w:rPr>
      </w:pPr>
      <w:r w:rsidRPr="00201386">
        <w:rPr>
          <w:rFonts w:ascii="Times New Roman" w:hAnsi="Times New Roman" w:cs="Times New Roman"/>
          <w:color w:val="000000" w:themeColor="text1"/>
          <w:sz w:val="28"/>
          <w:szCs w:val="28"/>
        </w:rPr>
        <w:instrText>Статус: действующая редакция"</w:instrText>
      </w:r>
      <w:r w:rsidRPr="00201386">
        <w:rPr>
          <w:rFonts w:ascii="Times New Roman" w:hAnsi="Times New Roman" w:cs="Times New Roman"/>
          <w:color w:val="000000" w:themeColor="text1"/>
          <w:sz w:val="28"/>
          <w:szCs w:val="28"/>
        </w:rPr>
        <w:fldChar w:fldCharType="separate"/>
      </w:r>
      <w:r w:rsidRPr="00201386">
        <w:rPr>
          <w:rFonts w:ascii="Times New Roman" w:hAnsi="Times New Roman" w:cs="Times New Roman"/>
          <w:color w:val="000000" w:themeColor="text1"/>
          <w:sz w:val="28"/>
          <w:szCs w:val="28"/>
        </w:rPr>
        <w:t xml:space="preserve">приложениям </w:t>
      </w:r>
      <w:r w:rsidR="00DC3625" w:rsidRPr="00201386">
        <w:rPr>
          <w:rFonts w:ascii="Times New Roman" w:hAnsi="Times New Roman" w:cs="Times New Roman"/>
          <w:color w:val="000000" w:themeColor="text1"/>
          <w:sz w:val="28"/>
          <w:szCs w:val="28"/>
        </w:rPr>
        <w:t>№</w:t>
      </w:r>
      <w:r w:rsidRPr="00201386">
        <w:rPr>
          <w:rFonts w:ascii="Times New Roman" w:hAnsi="Times New Roman" w:cs="Times New Roman"/>
          <w:color w:val="000000" w:themeColor="text1"/>
          <w:sz w:val="28"/>
          <w:szCs w:val="28"/>
        </w:rPr>
        <w:t xml:space="preserve"> 4</w:t>
      </w:r>
      <w:r w:rsidRPr="00201386">
        <w:rPr>
          <w:rFonts w:ascii="Times New Roman" w:hAnsi="Times New Roman" w:cs="Times New Roman"/>
          <w:color w:val="000000" w:themeColor="text1"/>
          <w:sz w:val="28"/>
          <w:szCs w:val="28"/>
        </w:rPr>
        <w:fldChar w:fldCharType="end"/>
      </w:r>
      <w:r w:rsidRPr="00201386">
        <w:rPr>
          <w:rFonts w:ascii="Times New Roman" w:hAnsi="Times New Roman" w:cs="Times New Roman"/>
          <w:color w:val="000000" w:themeColor="text1"/>
          <w:sz w:val="28"/>
          <w:szCs w:val="28"/>
        </w:rPr>
        <w:t xml:space="preserve">, </w:t>
      </w:r>
      <w:r w:rsidRPr="00201386">
        <w:rPr>
          <w:rFonts w:ascii="Times New Roman" w:hAnsi="Times New Roman" w:cs="Times New Roman"/>
          <w:color w:val="000000" w:themeColor="text1"/>
          <w:sz w:val="28"/>
          <w:szCs w:val="28"/>
        </w:rPr>
        <w:fldChar w:fldCharType="begin"/>
      </w:r>
      <w:r w:rsidRPr="00201386">
        <w:rPr>
          <w:rFonts w:ascii="Times New Roman" w:hAnsi="Times New Roman" w:cs="Times New Roman"/>
          <w:color w:val="000000" w:themeColor="text1"/>
          <w:sz w:val="28"/>
          <w:szCs w:val="28"/>
        </w:rPr>
        <w:instrText xml:space="preserve"> HYPERLINK "kodeks://link/d?nd=728457689&amp;point=mark=00000000000000000000000000000000000000000000000000RPM7CH"\o"’’Об утверждении Положения о порядке размещения нестационарных торговых объектов на территории Арского ...’’</w:instrText>
      </w:r>
    </w:p>
    <w:p w:rsidR="0061448B" w:rsidRPr="00201386" w:rsidRDefault="0061448B">
      <w:pPr>
        <w:pStyle w:val="FORMATTEXT"/>
        <w:ind w:firstLine="568"/>
        <w:jc w:val="both"/>
        <w:rPr>
          <w:rFonts w:ascii="Times New Roman" w:hAnsi="Times New Roman" w:cs="Times New Roman"/>
          <w:color w:val="000000" w:themeColor="text1"/>
          <w:sz w:val="28"/>
          <w:szCs w:val="28"/>
        </w:rPr>
      </w:pPr>
      <w:r w:rsidRPr="00201386">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201386">
        <w:rPr>
          <w:rFonts w:ascii="Times New Roman" w:hAnsi="Times New Roman" w:cs="Times New Roman"/>
          <w:color w:val="000000" w:themeColor="text1"/>
          <w:sz w:val="28"/>
          <w:szCs w:val="28"/>
        </w:rPr>
        <w:instrText>Статус: действующая редакция"</w:instrText>
      </w:r>
      <w:r w:rsidRPr="00201386">
        <w:rPr>
          <w:rFonts w:ascii="Times New Roman" w:hAnsi="Times New Roman" w:cs="Times New Roman"/>
          <w:color w:val="000000" w:themeColor="text1"/>
          <w:sz w:val="28"/>
          <w:szCs w:val="28"/>
        </w:rPr>
        <w:fldChar w:fldCharType="separate"/>
      </w:r>
      <w:r w:rsidRPr="00201386">
        <w:rPr>
          <w:rFonts w:ascii="Times New Roman" w:hAnsi="Times New Roman" w:cs="Times New Roman"/>
          <w:color w:val="000000" w:themeColor="text1"/>
          <w:sz w:val="28"/>
          <w:szCs w:val="28"/>
        </w:rPr>
        <w:t>5</w:t>
      </w:r>
      <w:r w:rsidRPr="00201386">
        <w:rPr>
          <w:rFonts w:ascii="Times New Roman" w:hAnsi="Times New Roman" w:cs="Times New Roman"/>
          <w:color w:val="000000" w:themeColor="text1"/>
          <w:sz w:val="28"/>
          <w:szCs w:val="28"/>
        </w:rPr>
        <w:fldChar w:fldCharType="end"/>
      </w:r>
      <w:r w:rsidRPr="009B3263">
        <w:rPr>
          <w:rFonts w:ascii="Times New Roman" w:hAnsi="Times New Roman" w:cs="Times New Roman"/>
          <w:sz w:val="28"/>
          <w:szCs w:val="28"/>
        </w:rPr>
        <w:t xml:space="preserve"> к настоящему постановлению.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4.8. Договор на размещение НТО заключается сроком на пять лет.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4.9. Основанием для начала эксплуатации хозяйствующим субъектом НТО является акт приемочной комиссии о соответствии размещенного НТО требованиям, указанным в договоре, типовому проекту либо индивидуальному проекту НТО, согласованному Отделом </w:t>
      </w:r>
      <w:r w:rsidR="009B3263">
        <w:rPr>
          <w:rFonts w:ascii="Times New Roman" w:hAnsi="Times New Roman" w:cs="Times New Roman"/>
          <w:sz w:val="28"/>
          <w:szCs w:val="28"/>
        </w:rPr>
        <w:t xml:space="preserve">по </w:t>
      </w:r>
      <w:r w:rsidRPr="009B3263">
        <w:rPr>
          <w:rFonts w:ascii="Times New Roman" w:hAnsi="Times New Roman" w:cs="Times New Roman"/>
          <w:sz w:val="28"/>
          <w:szCs w:val="28"/>
        </w:rPr>
        <w:t>инфраструктурно</w:t>
      </w:r>
      <w:r w:rsidR="009B3263">
        <w:rPr>
          <w:rFonts w:ascii="Times New Roman" w:hAnsi="Times New Roman" w:cs="Times New Roman"/>
          <w:sz w:val="28"/>
          <w:szCs w:val="28"/>
        </w:rPr>
        <w:t>му</w:t>
      </w:r>
      <w:r w:rsidRPr="009B3263">
        <w:rPr>
          <w:rFonts w:ascii="Times New Roman" w:hAnsi="Times New Roman" w:cs="Times New Roman"/>
          <w:sz w:val="28"/>
          <w:szCs w:val="28"/>
        </w:rPr>
        <w:t xml:space="preserve"> развити</w:t>
      </w:r>
      <w:r w:rsidR="009B3263">
        <w:rPr>
          <w:rFonts w:ascii="Times New Roman" w:hAnsi="Times New Roman" w:cs="Times New Roman"/>
          <w:sz w:val="28"/>
          <w:szCs w:val="28"/>
        </w:rPr>
        <w:t>ю</w:t>
      </w:r>
      <w:r w:rsidRPr="009B3263">
        <w:rPr>
          <w:rFonts w:ascii="Times New Roman" w:hAnsi="Times New Roman" w:cs="Times New Roman"/>
          <w:sz w:val="28"/>
          <w:szCs w:val="28"/>
        </w:rPr>
        <w:t xml:space="preserve">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(далее - акт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4.10. НТО, размещенный в соответствии с требованиями, указанными в договоре, и с типовым или согласованным Отделом</w:t>
      </w:r>
      <w:r w:rsidR="009B3263">
        <w:rPr>
          <w:rFonts w:ascii="Times New Roman" w:hAnsi="Times New Roman" w:cs="Times New Roman"/>
          <w:sz w:val="28"/>
          <w:szCs w:val="28"/>
        </w:rPr>
        <w:t xml:space="preserve"> </w:t>
      </w:r>
      <w:proofErr w:type="gramStart"/>
      <w:r w:rsidR="009B3263">
        <w:rPr>
          <w:rFonts w:ascii="Times New Roman" w:hAnsi="Times New Roman" w:cs="Times New Roman"/>
          <w:sz w:val="28"/>
          <w:szCs w:val="28"/>
        </w:rPr>
        <w:t xml:space="preserve">по </w:t>
      </w:r>
      <w:r w:rsidRPr="009B3263">
        <w:rPr>
          <w:rFonts w:ascii="Times New Roman" w:hAnsi="Times New Roman" w:cs="Times New Roman"/>
          <w:sz w:val="28"/>
          <w:szCs w:val="28"/>
        </w:rPr>
        <w:t xml:space="preserve"> инфраструктурно</w:t>
      </w:r>
      <w:r w:rsidR="009B3263">
        <w:rPr>
          <w:rFonts w:ascii="Times New Roman" w:hAnsi="Times New Roman" w:cs="Times New Roman"/>
          <w:sz w:val="28"/>
          <w:szCs w:val="28"/>
        </w:rPr>
        <w:t>му</w:t>
      </w:r>
      <w:proofErr w:type="gramEnd"/>
      <w:r w:rsidRPr="009B3263">
        <w:rPr>
          <w:rFonts w:ascii="Times New Roman" w:hAnsi="Times New Roman" w:cs="Times New Roman"/>
          <w:sz w:val="28"/>
          <w:szCs w:val="28"/>
        </w:rPr>
        <w:t xml:space="preserve"> развити</w:t>
      </w:r>
      <w:r w:rsidR="00DC3625">
        <w:rPr>
          <w:rFonts w:ascii="Times New Roman" w:hAnsi="Times New Roman" w:cs="Times New Roman"/>
          <w:sz w:val="28"/>
          <w:szCs w:val="28"/>
        </w:rPr>
        <w:t>ю</w:t>
      </w:r>
      <w:r w:rsidRPr="009B3263">
        <w:rPr>
          <w:rFonts w:ascii="Times New Roman" w:hAnsi="Times New Roman" w:cs="Times New Roman"/>
          <w:sz w:val="28"/>
          <w:szCs w:val="28"/>
        </w:rPr>
        <w:t xml:space="preserve">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проектом, должен быть предъявлен для осмотра приемочной комиссии не позднее 60 (шестидесяти) календарных дней с даты заключения договора на размещение НТО. Для проведения осмотра НТО </w:t>
      </w:r>
      <w:proofErr w:type="gramStart"/>
      <w:r w:rsidRPr="009B3263">
        <w:rPr>
          <w:rFonts w:ascii="Times New Roman" w:hAnsi="Times New Roman" w:cs="Times New Roman"/>
          <w:sz w:val="28"/>
          <w:szCs w:val="28"/>
        </w:rPr>
        <w:t>приемочной комиссией</w:t>
      </w:r>
      <w:proofErr w:type="gramEnd"/>
      <w:r w:rsidRPr="009B3263">
        <w:rPr>
          <w:rFonts w:ascii="Times New Roman" w:hAnsi="Times New Roman" w:cs="Times New Roman"/>
          <w:sz w:val="28"/>
          <w:szCs w:val="28"/>
        </w:rPr>
        <w:t xml:space="preserve"> хозяйствующий субъект направляет в Уполномоченный орган соответствующее обращение. НТО осматривается приемочной комиссией в течение 10 (десяти) рабочих дней с момента поступления обращения.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случае невозможности в установленные сроки предъявить к осмотру НТО хозяйствующий субъект должен направить в Уполномоченный орган соответствующее уведомление с просьбой продления срока, но не более чем на 60 календарных дней.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4.11. По результатам осмотра НТО в течение пяти рабочих дней со дня осмотра составляется и утверждается акт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4.12. В случае выявления приемочной комиссией нарушений условий договора на размещение НТО хозяйствующий субъект обязан устранить нарушения в течение 30 (тридцати) календарных дней. Если по истечении срока нарушения не устранены, Уполномоченный орган вправе расторгнуть договор.</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4.13. В случае если НТО эксплуатируется без утвержденного акта приемочной комиссии действие договора прекращается Уполномоченным органом в одностороннем порядке, НТО подлежит демонтажу.</w: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4.14. Деятельность предприятий общественного питания регламентируется действующим законодательством в данной области, в том числе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"kodeks://link/d?nd=424038587"\o"’’О дополнительных ограничениях времени, условий и мест розничной продажи алкогольной продукции на ...’’</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Закон Республики Татарстан от 06.03.2015 N 10-ЗРТ</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Законом Республики Татарстан от 06.03.2015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10-ЗРТ "О дополнительных ограничениях времени,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4.15. За размещение НТО взимается плата, размер которой определяется следующим образом: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4.15.1. размер платы по договору на размещение НТО, заключаемому по результатам торгов, определяется его итогами;</w: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4.15.2. размер платы по договору на размещение НТО, заключаемому без проведения торгов, устанавливается в соответствии с методикой определения начальной (минимальной) стоимости права на размещение НТО согласно </w:t>
      </w:r>
      <w:r w:rsidRPr="00DC3625">
        <w:rPr>
          <w:rFonts w:ascii="Times New Roman" w:hAnsi="Times New Roman" w:cs="Times New Roman"/>
          <w:color w:val="000000" w:themeColor="text1"/>
          <w:sz w:val="28"/>
          <w:szCs w:val="28"/>
        </w:rPr>
        <w:lastRenderedPageBreak/>
        <w:fldChar w:fldCharType="begin"/>
      </w:r>
      <w:r w:rsidRPr="00DC3625">
        <w:rPr>
          <w:rFonts w:ascii="Times New Roman" w:hAnsi="Times New Roman" w:cs="Times New Roman"/>
          <w:color w:val="000000" w:themeColor="text1"/>
          <w:sz w:val="28"/>
          <w:szCs w:val="28"/>
        </w:rPr>
        <w:instrText xml:space="preserve"> HYPERLINK "kodeks://link/d?nd=728457689&amp;point=mark=00000000000000000000000000000000000000000000000000RPM7CH"\o"’’Об утверждении Положения о порядке размещения нестационарных торговых объектов на территории Арского ...’’</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DC3625">
        <w:rPr>
          <w:rFonts w:ascii="Times New Roman" w:hAnsi="Times New Roman" w:cs="Times New Roman"/>
          <w:color w:val="000000" w:themeColor="text1"/>
          <w:sz w:val="28"/>
          <w:szCs w:val="28"/>
        </w:rPr>
        <w:instrText>Статус: действующая редакция"</w:instrText>
      </w:r>
      <w:r w:rsidRPr="00DC3625">
        <w:rPr>
          <w:rFonts w:ascii="Times New Roman" w:hAnsi="Times New Roman" w:cs="Times New Roman"/>
          <w:color w:val="000000" w:themeColor="text1"/>
          <w:sz w:val="28"/>
          <w:szCs w:val="28"/>
        </w:rPr>
        <w:fldChar w:fldCharType="separate"/>
      </w:r>
      <w:r w:rsidRPr="00DC3625">
        <w:rPr>
          <w:rFonts w:ascii="Times New Roman" w:hAnsi="Times New Roman" w:cs="Times New Roman"/>
          <w:color w:val="000000" w:themeColor="text1"/>
          <w:sz w:val="28"/>
          <w:szCs w:val="28"/>
        </w:rPr>
        <w:t xml:space="preserve">приложению </w:t>
      </w:r>
      <w:r w:rsidR="00DC3625" w:rsidRPr="00DC3625">
        <w:rPr>
          <w:rFonts w:ascii="Times New Roman" w:hAnsi="Times New Roman" w:cs="Times New Roman"/>
          <w:color w:val="000000" w:themeColor="text1"/>
          <w:sz w:val="28"/>
          <w:szCs w:val="28"/>
        </w:rPr>
        <w:t>№</w:t>
      </w:r>
      <w:r w:rsidRPr="00DC3625">
        <w:rPr>
          <w:rFonts w:ascii="Times New Roman" w:hAnsi="Times New Roman" w:cs="Times New Roman"/>
          <w:color w:val="000000" w:themeColor="text1"/>
          <w:sz w:val="28"/>
          <w:szCs w:val="28"/>
        </w:rPr>
        <w:t xml:space="preserve"> 5</w:t>
      </w:r>
      <w:r w:rsidRPr="00DC3625">
        <w:rPr>
          <w:rFonts w:ascii="Times New Roman" w:hAnsi="Times New Roman" w:cs="Times New Roman"/>
          <w:color w:val="000000" w:themeColor="text1"/>
          <w:sz w:val="28"/>
          <w:szCs w:val="28"/>
        </w:rPr>
        <w:fldChar w:fldCharType="end"/>
      </w:r>
      <w:r w:rsidRPr="00DC3625">
        <w:rPr>
          <w:rFonts w:ascii="Times New Roman" w:hAnsi="Times New Roman" w:cs="Times New Roman"/>
          <w:color w:val="000000" w:themeColor="text1"/>
          <w:sz w:val="28"/>
          <w:szCs w:val="28"/>
        </w:rPr>
        <w:t xml:space="preserve"> к </w:t>
      </w:r>
      <w:r w:rsidRPr="009B3263">
        <w:rPr>
          <w:rFonts w:ascii="Times New Roman" w:hAnsi="Times New Roman" w:cs="Times New Roman"/>
          <w:sz w:val="28"/>
          <w:szCs w:val="28"/>
        </w:rPr>
        <w:t>настоящему постановлению. Указанный размер платы не должен превышать рыночную стоимость, определяемую в порядке, установленном настоящим пунктом.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Размер ежегодной платы по договору на размещение нестационарного торгового объекта, заключаемому без проведения аукциона, устанавливается 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4.15.3. размер платы за размещение НТО может быть увеличен по инициативе Уполномоченного органа не ранее чем через год после заключения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4.15.4. порядок оплаты устанавливается условиями договора на размещение НТО согласно </w:t>
      </w:r>
      <w:r w:rsidRPr="00DC3625">
        <w:rPr>
          <w:rFonts w:ascii="Times New Roman" w:hAnsi="Times New Roman" w:cs="Times New Roman"/>
          <w:color w:val="000000" w:themeColor="text1"/>
          <w:sz w:val="28"/>
          <w:szCs w:val="28"/>
        </w:rPr>
        <w:fldChar w:fldCharType="begin"/>
      </w:r>
      <w:r w:rsidRPr="00DC3625">
        <w:rPr>
          <w:rFonts w:ascii="Times New Roman" w:hAnsi="Times New Roman" w:cs="Times New Roman"/>
          <w:color w:val="000000" w:themeColor="text1"/>
          <w:sz w:val="28"/>
          <w:szCs w:val="28"/>
        </w:rPr>
        <w:instrText xml:space="preserve"> HYPERLINK "kodeks://link/d?nd=728457689&amp;point=mark=00000000000000000000000000000000000000000000000001FKAT9C"\o"’’Об утверждении Положения о порядке размещения нестационарных торговых объектов на территории Арского ...’’</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DC3625">
        <w:rPr>
          <w:rFonts w:ascii="Times New Roman" w:hAnsi="Times New Roman" w:cs="Times New Roman"/>
          <w:color w:val="000000" w:themeColor="text1"/>
          <w:sz w:val="28"/>
          <w:szCs w:val="28"/>
        </w:rPr>
        <w:instrText>Статус: действующая редакция"</w:instrText>
      </w:r>
      <w:r w:rsidRPr="00DC3625">
        <w:rPr>
          <w:rFonts w:ascii="Times New Roman" w:hAnsi="Times New Roman" w:cs="Times New Roman"/>
          <w:color w:val="000000" w:themeColor="text1"/>
          <w:sz w:val="28"/>
          <w:szCs w:val="28"/>
        </w:rPr>
        <w:fldChar w:fldCharType="separate"/>
      </w:r>
      <w:r w:rsidRPr="00DC3625">
        <w:rPr>
          <w:rFonts w:ascii="Times New Roman" w:hAnsi="Times New Roman" w:cs="Times New Roman"/>
          <w:color w:val="000000" w:themeColor="text1"/>
          <w:sz w:val="28"/>
          <w:szCs w:val="28"/>
        </w:rPr>
        <w:t xml:space="preserve">приложениям </w:t>
      </w:r>
      <w:r w:rsidR="00DC3625" w:rsidRPr="00DC3625">
        <w:rPr>
          <w:rFonts w:ascii="Times New Roman" w:hAnsi="Times New Roman" w:cs="Times New Roman"/>
          <w:color w:val="000000" w:themeColor="text1"/>
          <w:sz w:val="28"/>
          <w:szCs w:val="28"/>
        </w:rPr>
        <w:t>№</w:t>
      </w:r>
      <w:r w:rsidRPr="00DC3625">
        <w:rPr>
          <w:rFonts w:ascii="Times New Roman" w:hAnsi="Times New Roman" w:cs="Times New Roman"/>
          <w:color w:val="000000" w:themeColor="text1"/>
          <w:sz w:val="28"/>
          <w:szCs w:val="28"/>
        </w:rPr>
        <w:fldChar w:fldCharType="end"/>
      </w:r>
      <w:r w:rsidRPr="009B3263">
        <w:rPr>
          <w:rFonts w:ascii="Times New Roman" w:hAnsi="Times New Roman" w:cs="Times New Roman"/>
          <w:sz w:val="28"/>
          <w:szCs w:val="28"/>
        </w:rPr>
        <w:t xml:space="preserve"> 3,4 к настоящему постановлению.</w:t>
      </w: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5. </w:t>
      </w:r>
      <w:r w:rsidRPr="009B3263">
        <w:rPr>
          <w:rFonts w:ascii="Times New Roman" w:hAnsi="Times New Roman" w:cs="Times New Roman"/>
          <w:b/>
          <w:bCs/>
          <w:color w:val="000000" w:themeColor="text1"/>
          <w:sz w:val="28"/>
          <w:szCs w:val="28"/>
        </w:rPr>
        <w:t xml:space="preserve">Порядок предоставления компенсационного места для размещения НТО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5.1. Компенсационное место предоставляется хозяйствующему субъекту, у которого на 1 марта 2015 года был действующий договор аренды земельного участка, предусматривавший размещение НТО, место размещения которого не вошло в Схему размещения НТО, при условии надлежащего исполнения обязательств по ранее заключенному договору аренды земельного участка, предусматривавшему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под размещение НТО является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о заключении договора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5.2. Компенсационное место предоставляется хозяйствующему субъекту в случаях досрочного прекращения действия договора на размещение НТО при принятии органом местного самоуправления решений, перечень которых установлен подпунктом 4.2.3 Положения о порядке размещения НТО, при условии надлежащего исполнения обязательств по заключенному договору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Ненадлежащим исполнением обязательств по ранее заключенному договору на размещение НТО является наличие обстоятельств, указанных в подпунктах 6.1.2-6.1.7 Положения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5.3. С целью реализации прав хозяйствующих субъектов на предоставление компенсационных мест, отсутствующих в действующей Схеме, Уполномоченный орган совместно с Исполнительными комитетами городского и сельских поселений определяет перечень компенсационных мест.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Перечень компенсационных мест утверждается постановлениями Исполнительных комитетов городского и сельских поселений.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Места, включенные в перечень компенсационных мест, могут быть </w:t>
      </w:r>
      <w:r w:rsidRPr="009B3263">
        <w:rPr>
          <w:rFonts w:ascii="Times New Roman" w:hAnsi="Times New Roman" w:cs="Times New Roman"/>
          <w:sz w:val="28"/>
          <w:szCs w:val="28"/>
        </w:rPr>
        <w:lastRenderedPageBreak/>
        <w:t>предоставлены только в качестве компенсационных мест.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5.4. Утвержденный перечень компенсационных мест размещается на официальном сайте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5.5. Предоставление компенсационного места для размещения НТО осуществляется Уполномоченным органом в случаях, предусмотренных пунктами 5.1, 5.2, в соответствии со Схемой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случаях, предусмотренных пунктом 5.1, хозяйствующий субъект обращается с заявлением о предоставлении компенсационного места для размещения НТО в Уполномоченный орган в срок, установленный в Извещении, но не менее 30 (тридцати) календарных дней с даты начала приема заявлений.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Рассмотрение заявлений на предоставление компенсационного места, а также заключение договора осуществляется аналогично порядку, предусмотренному разделом 4 Положения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5.6. В случаях, установленных подпунктом 4.2.3 Положения о порядке размещения НТО, Уполномоченный орган не позднее чем за 30 (тридцать) календарных дней до принятия решения об исключении места размещения НТО из схемы и расторжении договора на размещение НТО направляет в адрес хозяйствующего субъекта соответствующее уведомление.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Уведомление должно содержать предложение хозяйствующему субъекту о выборе компенсационного места.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Компенсационное место может быть выбрано хозяйствующим субъектом из числа мест, содержащихся в Перечне компенсационных мест для размещения НТО, взамен места, исключаемого из Схемы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Хозяйствующий субъект в срок не позднее 10 (десяти) рабочих дней со дня получения уведомления об исключении места размещения НТО из Схемы размещения НТО и расторжении договора на размещение НТО направляет в Уполномоченный орган уведомление о выборе места из утвержденного перечня компенсационных мест.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5.7. В случае отказа хозяйствующего субъекта от предложенных Уполномоченным органом компенсационных мест хозяйствующий субъект теряет право на предоставление компенсационного места для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5.8. Хозяйствующий субъект считается отказавшимся от компенсационного места размещения НТО, предложенного Уполномоченным органом, в случае если он в течение 30 (тридцати) календарных дней, следующих за днем получения договора на размещение НТО относительно такого компенсационного места, не направил в Уполномоченный орган подписанный договор.</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5.9. Перечень документов для заключения договора на размещение НТО из перечня компенсационных мест установлен пунктом 4.5 Положения о порядке размещения НТО.</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9B3263">
        <w:rPr>
          <w:rFonts w:ascii="Times New Roman" w:hAnsi="Times New Roman" w:cs="Times New Roman"/>
          <w:b/>
          <w:bCs/>
          <w:color w:val="000000" w:themeColor="text1"/>
          <w:sz w:val="28"/>
          <w:szCs w:val="28"/>
        </w:rPr>
        <w:t xml:space="preserve">6. Порядок расторжения договора на размещение НТО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 По инициативе Уполномоченного органа договор на размещение НТО может быть расторгнут в одностороннем порядке в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6.1.1. предусмотренных подпунктом 4.2.3 Положения о порядке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6.1.3.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приемочной комиссии и/или уполномоченного органа, осуществляющего контроль в области торговой деятельности;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6.1.4. </w:t>
      </w:r>
      <w:proofErr w:type="spellStart"/>
      <w:r w:rsidRPr="009B3263">
        <w:rPr>
          <w:rFonts w:ascii="Times New Roman" w:hAnsi="Times New Roman" w:cs="Times New Roman"/>
          <w:sz w:val="28"/>
          <w:szCs w:val="28"/>
        </w:rPr>
        <w:t>непредъявления</w:t>
      </w:r>
      <w:proofErr w:type="spellEnd"/>
      <w:r w:rsidRPr="009B3263">
        <w:rPr>
          <w:rFonts w:ascii="Times New Roman" w:hAnsi="Times New Roman" w:cs="Times New Roman"/>
          <w:sz w:val="28"/>
          <w:szCs w:val="28"/>
        </w:rPr>
        <w:t xml:space="preserve"> в течение установленного срока НТО для осмотра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6.1.5. эксплуатации НТО без акта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6.1.6. выявления несоответствия НТО типовому или согласованному проекту (изменение внешнего вида, размеров, площади НТО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6.1.7 несоответствия местонахождения НТО утвержденному месту размещения;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6.1.8. прекращения хозяйствующим субъектом в установленном законом порядке своей деятельности;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6.1.9. иных предусмотренных действующим законодательством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6.2. В случае досрочного прекращения действия договора Уполномоченный орган за 30 (тридцать) календарных дней до предполагаемой даты расторжения направляет хозяйствующему субъекту соответствующее уведомление.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 В случае неисполнения хозяйствующим субъектом в течение 30 (тридцати) календарных дней предписания об устранении нарушений условий договора о целевом использовании НТО либо нарушения, связанного с превышением площади НТО, обозначенной в договоре. При обжаловании указанного предписания основанием для расторжения договора на размещение НТО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6.4.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дней с даты прекращения действия договора, при этом хозяйствующему субъекту понесенные затраты не компенсируются.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6.5.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При этом демонтаж НТО осуществляется хозяйствующим субъектом самостоятельно в течение пяти рабочих дней; понесенные затраты хозяйствующему субъекту не компенсируются.</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7. </w:t>
      </w:r>
      <w:r w:rsidRPr="00DC3625">
        <w:rPr>
          <w:rFonts w:ascii="Times New Roman" w:hAnsi="Times New Roman" w:cs="Times New Roman"/>
          <w:b/>
          <w:bCs/>
          <w:color w:val="000000" w:themeColor="text1"/>
          <w:sz w:val="28"/>
          <w:szCs w:val="28"/>
        </w:rPr>
        <w:t>Порядок демонтажа НТО</w:t>
      </w:r>
      <w:r w:rsidRPr="009B3263">
        <w:rPr>
          <w:rFonts w:ascii="Times New Roman" w:hAnsi="Times New Roman" w:cs="Times New Roman"/>
          <w:b/>
          <w:bCs/>
          <w:sz w:val="28"/>
          <w:szCs w:val="28"/>
        </w:rPr>
        <w:t xml:space="preserve"> </w:t>
      </w:r>
    </w:p>
    <w:p w:rsidR="009B3263" w:rsidRPr="009B3263" w:rsidRDefault="009B3263">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7.1. НТО подлежит обязательному демонтажу хозяйствующим субъектом в течение пяти рабочих дней с даты окончания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7.2. В случае неисполнения в добровольном порядке хозяйствующим субъектом демонтажа НТО по истечении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 Уполномоченным органом осуществляется его принудительный демонтаж.</w:t>
      </w:r>
    </w:p>
    <w:p w:rsidR="0061448B" w:rsidRPr="009B3263" w:rsidRDefault="0061448B">
      <w:pPr>
        <w:pStyle w:val="FORMATTEXT"/>
        <w:ind w:firstLine="568"/>
        <w:jc w:val="both"/>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9B3263" w:rsidRDefault="009B3263">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lastRenderedPageBreak/>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2</w:t>
      </w:r>
      <w:r w:rsidR="009B3263">
        <w:rPr>
          <w:rFonts w:ascii="Times New Roman" w:hAnsi="Times New Roman" w:cs="Times New Roman"/>
          <w:sz w:val="28"/>
          <w:szCs w:val="28"/>
        </w:rPr>
        <w:t xml:space="preserve"> </w:t>
      </w:r>
      <w:r w:rsidRPr="009B3263">
        <w:rPr>
          <w:rFonts w:ascii="Times New Roman" w:hAnsi="Times New Roman" w:cs="Times New Roman"/>
          <w:sz w:val="28"/>
          <w:szCs w:val="28"/>
        </w:rPr>
        <w:t>к постановлению</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исполнительного комитета</w:t>
      </w:r>
    </w:p>
    <w:p w:rsidR="009B3263"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 </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Р</w:t>
      </w:r>
      <w:r w:rsidR="009B3263">
        <w:rPr>
          <w:rFonts w:ascii="Times New Roman" w:hAnsi="Times New Roman" w:cs="Times New Roman"/>
          <w:sz w:val="28"/>
          <w:szCs w:val="28"/>
        </w:rPr>
        <w:t>еспублики Татарстан</w:t>
      </w:r>
    </w:p>
    <w:p w:rsidR="0061448B" w:rsidRPr="009B3263" w:rsidRDefault="00322AFF">
      <w:pPr>
        <w:pStyle w:val="FORMATTEXT"/>
        <w:jc w:val="right"/>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________2023 № ___</w:t>
      </w:r>
    </w:p>
    <w:p w:rsidR="0061448B" w:rsidRPr="009B3263" w:rsidRDefault="0061448B">
      <w:pPr>
        <w:pStyle w:val="HEADERTEXT"/>
        <w:rPr>
          <w:rFonts w:ascii="Times New Roman" w:hAnsi="Times New Roman" w:cs="Times New Roman"/>
          <w:b/>
          <w:bCs/>
          <w:sz w:val="28"/>
          <w:szCs w:val="28"/>
        </w:rPr>
      </w:pPr>
    </w:p>
    <w:p w:rsidR="009B3263"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9B3263">
        <w:rPr>
          <w:rFonts w:ascii="Times New Roman" w:hAnsi="Times New Roman" w:cs="Times New Roman"/>
          <w:b/>
          <w:bCs/>
          <w:color w:val="000000" w:themeColor="text1"/>
          <w:sz w:val="28"/>
          <w:szCs w:val="28"/>
        </w:rPr>
        <w:t>Положение</w:t>
      </w:r>
    </w:p>
    <w:p w:rsidR="0061448B" w:rsidRPr="009B3263"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 об организации и проведении электронного аукциона по продаже права на размещение нестационарного торгового объекта на территории </w:t>
      </w:r>
      <w:proofErr w:type="spellStart"/>
      <w:r w:rsidR="007F0B07" w:rsidRPr="009B3263">
        <w:rPr>
          <w:rFonts w:ascii="Times New Roman" w:hAnsi="Times New Roman" w:cs="Times New Roman"/>
          <w:b/>
          <w:bCs/>
          <w:color w:val="000000" w:themeColor="text1"/>
          <w:sz w:val="28"/>
          <w:szCs w:val="28"/>
        </w:rPr>
        <w:t>Аксубаевского</w:t>
      </w:r>
      <w:proofErr w:type="spellEnd"/>
      <w:r w:rsidRPr="009B3263">
        <w:rPr>
          <w:rFonts w:ascii="Times New Roman" w:hAnsi="Times New Roman" w:cs="Times New Roman"/>
          <w:b/>
          <w:bCs/>
          <w:color w:val="000000" w:themeColor="text1"/>
          <w:sz w:val="28"/>
          <w:szCs w:val="28"/>
        </w:rPr>
        <w:t xml:space="preserve"> муниципального района Республики Татарстан </w:t>
      </w:r>
    </w:p>
    <w:p w:rsidR="0061448B" w:rsidRPr="009B3263" w:rsidRDefault="0061448B">
      <w:pPr>
        <w:pStyle w:val="HEADERTEXT"/>
        <w:rPr>
          <w:rFonts w:ascii="Times New Roman" w:hAnsi="Times New Roman" w:cs="Times New Roman"/>
          <w:b/>
          <w:bCs/>
          <w:color w:val="000000" w:themeColor="text1"/>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 </w:t>
      </w: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1. Общие положения </w: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t xml:space="preserve">1.1. Настоящее Положение устанавливает порядок организации и проведения электронного аукциона по продаже права на размещение нестационарных торговых объектов на территории </w:t>
      </w:r>
      <w:proofErr w:type="spellStart"/>
      <w:r w:rsidR="007F0B07" w:rsidRPr="009B3263">
        <w:rPr>
          <w:rFonts w:ascii="Times New Roman" w:hAnsi="Times New Roman" w:cs="Times New Roman"/>
          <w:color w:val="000000" w:themeColor="text1"/>
          <w:sz w:val="28"/>
          <w:szCs w:val="28"/>
        </w:rPr>
        <w:t>Аксубаевского</w:t>
      </w:r>
      <w:proofErr w:type="spellEnd"/>
      <w:r w:rsidRPr="009B3263">
        <w:rPr>
          <w:rFonts w:ascii="Times New Roman" w:hAnsi="Times New Roman" w:cs="Times New Roman"/>
          <w:color w:val="000000" w:themeColor="text1"/>
          <w:sz w:val="28"/>
          <w:szCs w:val="28"/>
        </w:rPr>
        <w:t xml:space="preserve"> муниципального района Республики Татарстан (далее - Положение).</w: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t xml:space="preserve">1.2. Настоящее Положение разработано в соответствии с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мая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Федеральный закон от 06.10.2003 N 131-ФЗ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30.05.2023)"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Федеральным законом от 06.10.2003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131-ФЗ "Об общих принципах организации местного самоуправления в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6 февраля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Федеральный закон от 28.12.2009 N 381-ФЗ</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color w:val="000000" w:themeColor="text1"/>
          <w:sz w:val="28"/>
          <w:szCs w:val="28"/>
        </w:rPr>
        <w:instrText>Статус: действующая редакция (действ. с 17.02.2023)"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Федеральным законом от 28.12.2009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381-ФЗ "Об основах государственного регулирования деятельности в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Уставом </w:t>
      </w:r>
      <w:proofErr w:type="spellStart"/>
      <w:r w:rsidR="007F0B07" w:rsidRPr="009B3263">
        <w:rPr>
          <w:rFonts w:ascii="Times New Roman" w:hAnsi="Times New Roman" w:cs="Times New Roman"/>
          <w:color w:val="000000" w:themeColor="text1"/>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1.3. Аукцион по продаже права на размещение нестационарных торговых объектов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(далее - НТО) является открытым по составу участников и проводится в форме электронного аукциона (далее - электронный аукцион).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 Предметом электронного аукциона является право на размещение НТО (далее - лот).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1.5. Организацию проведения электронного аукциона от имени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осуществляет Палата имущественных и земельных отношений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(далее - Уполномоченный орган) совместно с оператором электронной площадки, выбранным Уполномоченным органом из числа операторов электронных площадок, с которым заключено соглашение о взаимодействии (далее - Оператор ЭП).</w:t>
      </w:r>
    </w:p>
    <w:p w:rsidR="0061448B" w:rsidRPr="00201386"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1.6. Проведение электронного аукциона осуществляется постоянно действующей комиссией по организации и проведению торгов на размещение НТО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(далее - Комиссия) согласно </w:t>
      </w:r>
      <w:r w:rsidRPr="00201386">
        <w:rPr>
          <w:rFonts w:ascii="Times New Roman" w:hAnsi="Times New Roman" w:cs="Times New Roman"/>
          <w:color w:val="000000" w:themeColor="text1"/>
          <w:sz w:val="28"/>
          <w:szCs w:val="28"/>
        </w:rPr>
        <w:fldChar w:fldCharType="begin"/>
      </w:r>
      <w:r w:rsidRPr="00201386">
        <w:rPr>
          <w:rFonts w:ascii="Times New Roman" w:hAnsi="Times New Roman" w:cs="Times New Roman"/>
          <w:color w:val="000000" w:themeColor="text1"/>
          <w:sz w:val="28"/>
          <w:szCs w:val="28"/>
        </w:rPr>
        <w:instrText xml:space="preserve"> HYPERLINK "kodeks://link/d?nd=728457689&amp;point=mark=00000000000000000000000000000000000000000000000003VHD8PC"\o"’’Об утверждении Положения о порядке размещения нестационарных торговых объектов на территории Арского ...’’</w:instrText>
      </w:r>
    </w:p>
    <w:p w:rsidR="0061448B" w:rsidRPr="00201386" w:rsidRDefault="0061448B">
      <w:pPr>
        <w:pStyle w:val="FORMATTEXT"/>
        <w:ind w:firstLine="568"/>
        <w:jc w:val="both"/>
        <w:rPr>
          <w:rFonts w:ascii="Times New Roman" w:hAnsi="Times New Roman" w:cs="Times New Roman"/>
          <w:color w:val="000000" w:themeColor="text1"/>
          <w:sz w:val="28"/>
          <w:szCs w:val="28"/>
        </w:rPr>
      </w:pPr>
      <w:r w:rsidRPr="00201386">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201386">
        <w:rPr>
          <w:rFonts w:ascii="Times New Roman" w:hAnsi="Times New Roman" w:cs="Times New Roman"/>
          <w:color w:val="000000" w:themeColor="text1"/>
          <w:sz w:val="28"/>
          <w:szCs w:val="28"/>
        </w:rPr>
        <w:instrText>Статус: действующая редакция"</w:instrText>
      </w:r>
      <w:r w:rsidRPr="00201386">
        <w:rPr>
          <w:rFonts w:ascii="Times New Roman" w:hAnsi="Times New Roman" w:cs="Times New Roman"/>
          <w:color w:val="000000" w:themeColor="text1"/>
          <w:sz w:val="28"/>
          <w:szCs w:val="28"/>
        </w:rPr>
        <w:fldChar w:fldCharType="separate"/>
      </w:r>
      <w:r w:rsidRPr="00201386">
        <w:rPr>
          <w:rFonts w:ascii="Times New Roman" w:hAnsi="Times New Roman" w:cs="Times New Roman"/>
          <w:color w:val="000000" w:themeColor="text1"/>
          <w:sz w:val="28"/>
          <w:szCs w:val="28"/>
        </w:rPr>
        <w:t xml:space="preserve">приложению </w:t>
      </w:r>
      <w:r w:rsidR="00DC3625" w:rsidRPr="00201386">
        <w:rPr>
          <w:rFonts w:ascii="Times New Roman" w:hAnsi="Times New Roman" w:cs="Times New Roman"/>
          <w:color w:val="000000" w:themeColor="text1"/>
          <w:sz w:val="28"/>
          <w:szCs w:val="28"/>
        </w:rPr>
        <w:t>№</w:t>
      </w:r>
      <w:r w:rsidRPr="00201386">
        <w:rPr>
          <w:rFonts w:ascii="Times New Roman" w:hAnsi="Times New Roman" w:cs="Times New Roman"/>
          <w:color w:val="000000" w:themeColor="text1"/>
          <w:sz w:val="28"/>
          <w:szCs w:val="28"/>
        </w:rPr>
        <w:t xml:space="preserve"> 7</w:t>
      </w:r>
      <w:r w:rsidRPr="00201386">
        <w:rPr>
          <w:rFonts w:ascii="Times New Roman" w:hAnsi="Times New Roman" w:cs="Times New Roman"/>
          <w:color w:val="000000" w:themeColor="text1"/>
          <w:sz w:val="28"/>
          <w:szCs w:val="28"/>
        </w:rPr>
        <w:fldChar w:fldCharType="end"/>
      </w:r>
      <w:r w:rsidRPr="00201386">
        <w:rPr>
          <w:rFonts w:ascii="Times New Roman" w:hAnsi="Times New Roman" w:cs="Times New Roman"/>
          <w:color w:val="000000" w:themeColor="text1"/>
          <w:sz w:val="28"/>
          <w:szCs w:val="28"/>
        </w:rPr>
        <w:t xml:space="preserve"> </w:t>
      </w:r>
      <w:r w:rsidRPr="009B3263">
        <w:rPr>
          <w:rFonts w:ascii="Times New Roman" w:hAnsi="Times New Roman" w:cs="Times New Roman"/>
          <w:sz w:val="28"/>
          <w:szCs w:val="28"/>
        </w:rPr>
        <w:t>к настоящему постановлению.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Комиссия правомочна осуществлять свои функции, если на заседании Комиссии присутствует не менее 50 процентов от общего числа ее членов.</w:t>
      </w:r>
    </w:p>
    <w:p w:rsidR="0061448B" w:rsidRPr="009B3263" w:rsidRDefault="0061448B">
      <w:pPr>
        <w:pStyle w:val="FORMATTEXT"/>
        <w:ind w:firstLine="568"/>
        <w:jc w:val="both"/>
        <w:rPr>
          <w:rFonts w:ascii="Times New Roman" w:hAnsi="Times New Roman" w:cs="Times New Roman"/>
          <w:sz w:val="28"/>
          <w:szCs w:val="28"/>
        </w:rPr>
      </w:pPr>
    </w:p>
    <w:p w:rsidR="0061448B" w:rsidRDefault="0061448B">
      <w:pPr>
        <w:pStyle w:val="HEADERTEXT"/>
        <w:rPr>
          <w:rFonts w:ascii="Times New Roman" w:hAnsi="Times New Roman" w:cs="Times New Roman"/>
          <w:b/>
          <w:bCs/>
          <w:sz w:val="28"/>
          <w:szCs w:val="28"/>
        </w:rPr>
      </w:pPr>
    </w:p>
    <w:p w:rsidR="00DC3625" w:rsidRPr="009B3263" w:rsidRDefault="00DC3625">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lastRenderedPageBreak/>
        <w:t xml:space="preserve"> 2. Основные термины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 Автоматизированная система (АС) - аппаратно-программный комплекс Оператора ЭП.</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2.2. Аккредитация - предоставление заявителю возможности работы в закрытой части АС Оператора ЭП в соответствии с требованиями регламента оператора.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2.3. Блокировочный </w:t>
      </w:r>
      <w:proofErr w:type="spellStart"/>
      <w:r w:rsidRPr="009B3263">
        <w:rPr>
          <w:rFonts w:ascii="Times New Roman" w:hAnsi="Times New Roman" w:cs="Times New Roman"/>
          <w:sz w:val="28"/>
          <w:szCs w:val="28"/>
        </w:rPr>
        <w:t>субсчет</w:t>
      </w:r>
      <w:proofErr w:type="spellEnd"/>
      <w:r w:rsidRPr="009B3263">
        <w:rPr>
          <w:rFonts w:ascii="Times New Roman" w:hAnsi="Times New Roman" w:cs="Times New Roman"/>
          <w:sz w:val="28"/>
          <w:szCs w:val="28"/>
        </w:rPr>
        <w:t xml:space="preserve"> - </w:t>
      </w:r>
      <w:proofErr w:type="spellStart"/>
      <w:r w:rsidRPr="009B3263">
        <w:rPr>
          <w:rFonts w:ascii="Times New Roman" w:hAnsi="Times New Roman" w:cs="Times New Roman"/>
          <w:sz w:val="28"/>
          <w:szCs w:val="28"/>
        </w:rPr>
        <w:t>субсчет</w:t>
      </w:r>
      <w:proofErr w:type="spellEnd"/>
      <w:r w:rsidRPr="009B3263">
        <w:rPr>
          <w:rFonts w:ascii="Times New Roman" w:hAnsi="Times New Roman" w:cs="Times New Roman"/>
          <w:sz w:val="28"/>
          <w:szCs w:val="28"/>
        </w:rPr>
        <w:t xml:space="preserve">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2.4. Договор - договор на размещение НТО, заключенный по итогам электронного аукциона между Уполномоченным органом и субъектом торговли в порядке, предусмотренном </w:t>
      </w:r>
      <w:r w:rsidRPr="00DC3625">
        <w:rPr>
          <w:rFonts w:ascii="Times New Roman" w:hAnsi="Times New Roman" w:cs="Times New Roman"/>
          <w:color w:val="000000" w:themeColor="text1"/>
          <w:sz w:val="28"/>
          <w:szCs w:val="28"/>
        </w:rPr>
        <w:fldChar w:fldCharType="begin"/>
      </w:r>
      <w:r w:rsidRPr="00DC3625">
        <w:rPr>
          <w:rFonts w:ascii="Times New Roman" w:hAnsi="Times New Roman" w:cs="Times New Roman"/>
          <w:color w:val="000000" w:themeColor="text1"/>
          <w:sz w:val="28"/>
          <w:szCs w:val="28"/>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16 мая 2023 года)’’</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Кодекс РФ от 30.11.1994 N 51-ФЗ</w:instrText>
      </w:r>
    </w:p>
    <w:p w:rsidR="0061448B" w:rsidRPr="009B3263" w:rsidRDefault="0061448B">
      <w:pPr>
        <w:pStyle w:val="FORMATTEXT"/>
        <w:ind w:firstLine="568"/>
        <w:jc w:val="both"/>
        <w:rPr>
          <w:rFonts w:ascii="Times New Roman" w:hAnsi="Times New Roman" w:cs="Times New Roman"/>
          <w:sz w:val="28"/>
          <w:szCs w:val="28"/>
        </w:rPr>
      </w:pPr>
      <w:r w:rsidRPr="00DC3625">
        <w:rPr>
          <w:rFonts w:ascii="Times New Roman" w:hAnsi="Times New Roman" w:cs="Times New Roman"/>
          <w:color w:val="000000" w:themeColor="text1"/>
          <w:sz w:val="28"/>
          <w:szCs w:val="28"/>
        </w:rPr>
        <w:instrText>Статус: действующая редакция (действ. с 18.05.2023)"</w:instrText>
      </w:r>
      <w:r w:rsidRPr="00DC3625">
        <w:rPr>
          <w:rFonts w:ascii="Times New Roman" w:hAnsi="Times New Roman" w:cs="Times New Roman"/>
          <w:color w:val="000000" w:themeColor="text1"/>
          <w:sz w:val="28"/>
          <w:szCs w:val="28"/>
        </w:rPr>
        <w:fldChar w:fldCharType="separate"/>
      </w:r>
      <w:r w:rsidRPr="00DC3625">
        <w:rPr>
          <w:rFonts w:ascii="Times New Roman" w:hAnsi="Times New Roman" w:cs="Times New Roman"/>
          <w:color w:val="000000" w:themeColor="text1"/>
          <w:sz w:val="28"/>
          <w:szCs w:val="28"/>
        </w:rPr>
        <w:t>Гражданским кодексом Российской Федерации</w:t>
      </w:r>
      <w:r w:rsidRPr="00DC3625">
        <w:rPr>
          <w:rFonts w:ascii="Times New Roman" w:hAnsi="Times New Roman" w:cs="Times New Roman"/>
          <w:color w:val="000000" w:themeColor="text1"/>
          <w:sz w:val="28"/>
          <w:szCs w:val="28"/>
        </w:rPr>
        <w:fldChar w:fldCharType="end"/>
      </w:r>
      <w:r w:rsidRPr="009B3263">
        <w:rPr>
          <w:rFonts w:ascii="Times New Roman" w:hAnsi="Times New Roman" w:cs="Times New Roman"/>
          <w:sz w:val="28"/>
          <w:szCs w:val="28"/>
        </w:rPr>
        <w:t>, иными федеральными законами и муниципальными правовыми актами.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2.5. 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2.6. Сайт Уполномоченного органа - официальный сайт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в сети Интернет, размещенный по адресу: </w:t>
      </w:r>
      <w:r w:rsidR="00226CA0" w:rsidRPr="009B3263">
        <w:rPr>
          <w:rFonts w:ascii="Times New Roman" w:hAnsi="Times New Roman" w:cs="Times New Roman"/>
          <w:sz w:val="28"/>
          <w:szCs w:val="28"/>
        </w:rPr>
        <w:t>http://</w:t>
      </w:r>
      <w:proofErr w:type="spellStart"/>
      <w:r w:rsidR="00226CA0" w:rsidRPr="009B3263">
        <w:rPr>
          <w:rFonts w:ascii="Times New Roman" w:hAnsi="Times New Roman" w:cs="Times New Roman"/>
          <w:sz w:val="28"/>
          <w:szCs w:val="28"/>
          <w:lang w:val="en-US"/>
        </w:rPr>
        <w:t>aksubaevo</w:t>
      </w:r>
      <w:proofErr w:type="spellEnd"/>
      <w:r w:rsidR="00226CA0" w:rsidRPr="009B3263">
        <w:rPr>
          <w:rFonts w:ascii="Times New Roman" w:hAnsi="Times New Roman" w:cs="Times New Roman"/>
          <w:sz w:val="28"/>
          <w:szCs w:val="28"/>
        </w:rPr>
        <w:t>.</w:t>
      </w:r>
      <w:proofErr w:type="spellStart"/>
      <w:r w:rsidR="00226CA0" w:rsidRPr="009B3263">
        <w:rPr>
          <w:rFonts w:ascii="Times New Roman" w:hAnsi="Times New Roman" w:cs="Times New Roman"/>
          <w:sz w:val="28"/>
          <w:szCs w:val="28"/>
        </w:rPr>
        <w:t>tatarsta</w:t>
      </w:r>
      <w:proofErr w:type="spellEnd"/>
      <w:r w:rsidR="00226CA0">
        <w:rPr>
          <w:rFonts w:ascii="Times New Roman" w:hAnsi="Times New Roman" w:cs="Times New Roman"/>
          <w:sz w:val="28"/>
          <w:szCs w:val="28"/>
          <w:lang w:val="en-US"/>
        </w:rPr>
        <w:t>n</w:t>
      </w:r>
      <w:r w:rsidR="00226CA0" w:rsidRPr="009B3263">
        <w:rPr>
          <w:rFonts w:ascii="Times New Roman" w:hAnsi="Times New Roman" w:cs="Times New Roman"/>
          <w:sz w:val="28"/>
          <w:szCs w:val="28"/>
        </w:rPr>
        <w:t>.</w:t>
      </w:r>
      <w:proofErr w:type="spellStart"/>
      <w:r w:rsidR="00226CA0" w:rsidRPr="009B3263">
        <w:rPr>
          <w:rFonts w:ascii="Times New Roman" w:hAnsi="Times New Roman" w:cs="Times New Roman"/>
          <w:sz w:val="28"/>
          <w:szCs w:val="28"/>
        </w:rPr>
        <w:t>ru</w:t>
      </w:r>
      <w:proofErr w:type="spellEnd"/>
      <w:r w:rsidRPr="009B3263">
        <w:rPr>
          <w:rFonts w:ascii="Times New Roman" w:hAnsi="Times New Roman" w:cs="Times New Roman"/>
          <w:sz w:val="28"/>
          <w:szCs w:val="28"/>
        </w:rPr>
        <w:t>.</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2.7. Победитель электронного аукциона - лицо, предложившее наибольшую стоимость права на размещение НТО в порядке, установленном настоящим Положением.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2.8.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сессии.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2.9. Протокол проведения электронного аукциона - протокол, составленный Оператором ЭП после проведения сессии по электронному аукциону.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2.11. Счет Уполномоченного органа - счет, регистрируемый Оператором ЭП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2.12. Заявитель -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2.14. Электронный документ - документ, в котором информация представлена в электронно-цифровой форме, в том числе сканированные версии </w:t>
      </w:r>
      <w:r w:rsidRPr="009B3263">
        <w:rPr>
          <w:rFonts w:ascii="Times New Roman" w:hAnsi="Times New Roman" w:cs="Times New Roman"/>
          <w:sz w:val="28"/>
          <w:szCs w:val="28"/>
        </w:rPr>
        <w:lastRenderedPageBreak/>
        <w:t>бумажных документов.</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3. </w:t>
      </w:r>
      <w:r w:rsidRPr="009B3263">
        <w:rPr>
          <w:rFonts w:ascii="Times New Roman" w:hAnsi="Times New Roman" w:cs="Times New Roman"/>
          <w:b/>
          <w:bCs/>
          <w:color w:val="000000" w:themeColor="text1"/>
          <w:sz w:val="28"/>
          <w:szCs w:val="28"/>
        </w:rPr>
        <w:t xml:space="preserve">Полномочия Уполномоченного органа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Уполномоченный орган имеет право:</w:t>
      </w:r>
    </w:p>
    <w:p w:rsidR="0061448B" w:rsidRPr="009B3263" w:rsidRDefault="0061448B">
      <w:pPr>
        <w:pStyle w:val="FORMATTEXT"/>
        <w:ind w:firstLine="568"/>
        <w:jc w:val="both"/>
        <w:rPr>
          <w:rFonts w:ascii="Times New Roman" w:hAnsi="Times New Roman" w:cs="Times New Roman"/>
          <w:sz w:val="28"/>
          <w:szCs w:val="28"/>
        </w:rPr>
      </w:pP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3.1. Определять начальную (минимальную) стоимость права на размещение НТО (далее - начальная (минимальная) стоимость лота) за весь период на основании методики определения начальной (минимальной) стоимости права на размещение НТО согласно </w:t>
      </w:r>
      <w:r w:rsidRPr="00DC3625">
        <w:rPr>
          <w:rFonts w:ascii="Times New Roman" w:hAnsi="Times New Roman" w:cs="Times New Roman"/>
          <w:color w:val="000000" w:themeColor="text1"/>
          <w:sz w:val="28"/>
          <w:szCs w:val="28"/>
        </w:rPr>
        <w:fldChar w:fldCharType="begin"/>
      </w:r>
      <w:r w:rsidRPr="00DC3625">
        <w:rPr>
          <w:rFonts w:ascii="Times New Roman" w:hAnsi="Times New Roman" w:cs="Times New Roman"/>
          <w:color w:val="000000" w:themeColor="text1"/>
          <w:sz w:val="28"/>
          <w:szCs w:val="28"/>
        </w:rPr>
        <w:instrText xml:space="preserve"> HYPERLINK "kodeks://link/d?nd=728457689&amp;point=mark=00000000000000000000000000000000000000000000000000M9J64F"\o"’’Об утверждении Положения о порядке размещения нестационарных торговых объектов на территории Арского ...’’</w:instrText>
      </w:r>
    </w:p>
    <w:p w:rsidR="0061448B" w:rsidRPr="00DC3625" w:rsidRDefault="0061448B">
      <w:pPr>
        <w:pStyle w:val="FORMATTEXT"/>
        <w:ind w:firstLine="568"/>
        <w:jc w:val="both"/>
        <w:rPr>
          <w:rFonts w:ascii="Times New Roman" w:hAnsi="Times New Roman" w:cs="Times New Roman"/>
          <w:color w:val="000000" w:themeColor="text1"/>
          <w:sz w:val="28"/>
          <w:szCs w:val="28"/>
        </w:rPr>
      </w:pPr>
      <w:r w:rsidRPr="00DC3625">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rsidR="0061448B" w:rsidRPr="009B3263" w:rsidRDefault="0061448B">
      <w:pPr>
        <w:pStyle w:val="FORMATTEXT"/>
        <w:ind w:firstLine="568"/>
        <w:jc w:val="both"/>
        <w:rPr>
          <w:rFonts w:ascii="Times New Roman" w:hAnsi="Times New Roman" w:cs="Times New Roman"/>
          <w:sz w:val="28"/>
          <w:szCs w:val="28"/>
        </w:rPr>
      </w:pPr>
      <w:r w:rsidRPr="00DC3625">
        <w:rPr>
          <w:rFonts w:ascii="Times New Roman" w:hAnsi="Times New Roman" w:cs="Times New Roman"/>
          <w:color w:val="000000" w:themeColor="text1"/>
          <w:sz w:val="28"/>
          <w:szCs w:val="28"/>
        </w:rPr>
        <w:instrText>Статус: действующая редакция"</w:instrText>
      </w:r>
      <w:r w:rsidRPr="00DC3625">
        <w:rPr>
          <w:rFonts w:ascii="Times New Roman" w:hAnsi="Times New Roman" w:cs="Times New Roman"/>
          <w:color w:val="000000" w:themeColor="text1"/>
          <w:sz w:val="28"/>
          <w:szCs w:val="28"/>
        </w:rPr>
        <w:fldChar w:fldCharType="separate"/>
      </w:r>
      <w:r w:rsidRPr="00DC3625">
        <w:rPr>
          <w:rFonts w:ascii="Times New Roman" w:hAnsi="Times New Roman" w:cs="Times New Roman"/>
          <w:color w:val="000000" w:themeColor="text1"/>
          <w:sz w:val="28"/>
          <w:szCs w:val="28"/>
        </w:rPr>
        <w:t xml:space="preserve">приложению </w:t>
      </w:r>
      <w:r w:rsidR="00DC3625" w:rsidRPr="00DC3625">
        <w:rPr>
          <w:rFonts w:ascii="Times New Roman" w:hAnsi="Times New Roman" w:cs="Times New Roman"/>
          <w:color w:val="000000" w:themeColor="text1"/>
          <w:sz w:val="28"/>
          <w:szCs w:val="28"/>
        </w:rPr>
        <w:t>№</w:t>
      </w:r>
      <w:r w:rsidRPr="00DC3625">
        <w:rPr>
          <w:rFonts w:ascii="Times New Roman" w:hAnsi="Times New Roman" w:cs="Times New Roman"/>
          <w:color w:val="000000" w:themeColor="text1"/>
          <w:sz w:val="28"/>
          <w:szCs w:val="28"/>
        </w:rPr>
        <w:t xml:space="preserve"> 6</w:t>
      </w:r>
      <w:r w:rsidRPr="00DC3625">
        <w:rPr>
          <w:rFonts w:ascii="Times New Roman" w:hAnsi="Times New Roman" w:cs="Times New Roman"/>
          <w:color w:val="000000" w:themeColor="text1"/>
          <w:sz w:val="28"/>
          <w:szCs w:val="28"/>
        </w:rPr>
        <w:fldChar w:fldCharType="end"/>
      </w:r>
      <w:r w:rsidRPr="009B3263">
        <w:rPr>
          <w:rFonts w:ascii="Times New Roman" w:hAnsi="Times New Roman" w:cs="Times New Roman"/>
          <w:sz w:val="28"/>
          <w:szCs w:val="28"/>
        </w:rPr>
        <w:t xml:space="preserve"> к настоящему постановлению.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3.2. Определять размер и состав лотов.</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3.3. Разрабатывать и утверждать аукционную документацию.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3.4. Определять даты начала и окончания приема заявок для участия в электронном аукционе (далее - заявка), дату проведения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3.5. Определять срок и условия внесения обеспечения заявки.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3.6. Организовывать подготовку и публикацию информационного извещения о проведении электронного аукциона на электронной площадке, на сайте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3.7. Направлять заявителю по запросу разъяснение положений аукционной документации в течение двух рабочих дней с даты обращения.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3.8. Принимать решение о внесении изменений в аукционную документацию в срок не позднее чем за один рабочий день до даты окончания приема заявок. Вносимые в аукционную документацию изменения размещаются на электронной площадке, на сайте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3.9. Отказаться от проведения электронного аукциона не позднее чем за один рабочий день до даты окончания приема заявок, разместив соответствующую информацию на электронной площадке, на сайте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3.10. Размещать информацию о результатах электронного аукциона на электронной площадке, на сайте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Уполномоченный орган не несет ответственности в случае, если заявитель - участник электронного аукциона не ознакомился с аукционной документацией с внесенными в нее изменениями, размещенной на электронной площадке, на сайте Уполномоченного органа.</w: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3.11. Устанавливать требование о проведении электронного аукциона только среди субъектов малого и среднего предпринимательства, отнесенных к таковым в соответствии с законодательством Российской Федерации, частью 4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"kodeks://link/d?nd=902192509&amp;point=mark=000000000000000000000000000000000000000000000000007E20KE"\o"’’Об основах государственного регулирования торговой деятельности в Российской Федерации (с изменениями на 6 февраля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Федеральный закон от 28.12.2009 N 381-ФЗ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17.02.2023)"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статьи 10 Федерального закона от 28.12.2009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381-ФЗ "Об основах государственного регулирования деятельности в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w:t>
      </w:r>
    </w:p>
    <w:p w:rsidR="0061448B" w:rsidRPr="009B3263" w:rsidRDefault="0061448B">
      <w:pPr>
        <w:pStyle w:val="FORMATTEXT"/>
        <w:ind w:firstLine="568"/>
        <w:jc w:val="both"/>
        <w:rPr>
          <w:rFonts w:ascii="Times New Roman" w:hAnsi="Times New Roman" w:cs="Times New Roman"/>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3.12. Заключать договоры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3.13. Осуществлять контроль за исполнением условий договоров на </w:t>
      </w:r>
      <w:r w:rsidRPr="009B3263">
        <w:rPr>
          <w:rFonts w:ascii="Times New Roman" w:hAnsi="Times New Roman" w:cs="Times New Roman"/>
          <w:sz w:val="28"/>
          <w:szCs w:val="28"/>
        </w:rPr>
        <w:lastRenderedPageBreak/>
        <w:t>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3.14.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4. </w:t>
      </w:r>
      <w:r w:rsidRPr="00DC3625">
        <w:rPr>
          <w:rFonts w:ascii="Times New Roman" w:hAnsi="Times New Roman" w:cs="Times New Roman"/>
          <w:b/>
          <w:bCs/>
          <w:color w:val="000000" w:themeColor="text1"/>
          <w:sz w:val="28"/>
          <w:szCs w:val="28"/>
        </w:rPr>
        <w:t>Полномочия Оператора ЭП</w:t>
      </w:r>
      <w:r w:rsidRPr="009B3263">
        <w:rPr>
          <w:rFonts w:ascii="Times New Roman" w:hAnsi="Times New Roman" w:cs="Times New Roman"/>
          <w:b/>
          <w:bCs/>
          <w:sz w:val="28"/>
          <w:szCs w:val="28"/>
        </w:rPr>
        <w:t xml:space="preserve"> </w:t>
      </w:r>
    </w:p>
    <w:p w:rsidR="009B3263" w:rsidRPr="009B3263" w:rsidRDefault="009B3263">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Оператор ЭП имеет право: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 Оказывать услуги Оператора ЭП в соответствии с настоящим Положением.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4.2.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4.3. Обеспечивать заявителю доступ к участию в электронном аукционе с момента подтверждения аккредитации на электронной площадке.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4.4. Обеспечивать Уполномоченному органу доступ к личному кабинету для проведения электронных аукционов.</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4.5. Обеспечивать использование электронных документов на электронной площадке в соответствии с действующим законодательством Российской Федерации.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4.6. Принимать заявки и прилагаемые к ним документы.</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4.7. Вести учет и регистрацию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4.8. Уведомлять участников о принятом в отношении их заявки решении.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4.9. Составлять протокол проведения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4.10. Производить с заявителями, участниками и победителем электронного аукциона расчеты по приему и возврату обеспечения заявки.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4.11. В случае возникновения технических неполадок на электронной площадке уведомлять всех заявителей, участников электронного аукциона и Уполномоченный орган о таких неполадках, а также о дате и времени нового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4.12.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5. </w:t>
      </w:r>
      <w:r w:rsidRPr="009B3263">
        <w:rPr>
          <w:rFonts w:ascii="Times New Roman" w:hAnsi="Times New Roman" w:cs="Times New Roman"/>
          <w:b/>
          <w:bCs/>
          <w:color w:val="000000" w:themeColor="text1"/>
          <w:sz w:val="28"/>
          <w:szCs w:val="28"/>
        </w:rPr>
        <w:t xml:space="preserve">Полномочия Комиссии </w:t>
      </w:r>
    </w:p>
    <w:p w:rsidR="009B3263" w:rsidRPr="009B3263" w:rsidRDefault="009B3263">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Комиссия имеет право: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5.1. Рассматривать заявки с прилагаемыми к ним документами.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5.2.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первых частей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5.3. Определять победителя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5.4. Оформлять протокол подведения итогов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5.5. Выполнять иные необходимые функции, предусмотренные настоящим Положением, не противоречащие действующему законодательству Российской Федерации.</w:t>
      </w: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6</w:t>
      </w:r>
      <w:r w:rsidRPr="009B3263">
        <w:rPr>
          <w:rFonts w:ascii="Times New Roman" w:hAnsi="Times New Roman" w:cs="Times New Roman"/>
          <w:b/>
          <w:bCs/>
          <w:color w:val="000000" w:themeColor="text1"/>
          <w:sz w:val="28"/>
          <w:szCs w:val="28"/>
        </w:rPr>
        <w:t>. Требования</w:t>
      </w:r>
      <w:r w:rsidRPr="009B3263">
        <w:rPr>
          <w:rFonts w:ascii="Times New Roman" w:hAnsi="Times New Roman" w:cs="Times New Roman"/>
          <w:b/>
          <w:bCs/>
          <w:sz w:val="28"/>
          <w:szCs w:val="28"/>
        </w:rPr>
        <w:t xml:space="preserve"> </w:t>
      </w:r>
      <w:r w:rsidRPr="009B3263">
        <w:rPr>
          <w:rFonts w:ascii="Times New Roman" w:hAnsi="Times New Roman" w:cs="Times New Roman"/>
          <w:b/>
          <w:bCs/>
          <w:color w:val="000000" w:themeColor="text1"/>
          <w:sz w:val="28"/>
          <w:szCs w:val="28"/>
        </w:rPr>
        <w:t xml:space="preserve">к заявителям - участникам электронного аукциона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 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6.2.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6.2.1.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7. </w:t>
      </w:r>
      <w:r w:rsidRPr="009B3263">
        <w:rPr>
          <w:rFonts w:ascii="Times New Roman" w:hAnsi="Times New Roman" w:cs="Times New Roman"/>
          <w:b/>
          <w:bCs/>
          <w:color w:val="000000" w:themeColor="text1"/>
          <w:sz w:val="28"/>
          <w:szCs w:val="28"/>
        </w:rPr>
        <w:t xml:space="preserve">Обеспечение заявки для участия в электронном аукционе и шаг электронного аукциона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color w:val="000000" w:themeColor="text1"/>
          <w:sz w:val="28"/>
          <w:szCs w:val="28"/>
        </w:rPr>
        <w:t>7.1. Для подачи заявки на участие в электронном аукционе</w:t>
      </w:r>
      <w:r w:rsidRPr="009B3263">
        <w:rPr>
          <w:rFonts w:ascii="Times New Roman" w:hAnsi="Times New Roman" w:cs="Times New Roman"/>
          <w:sz w:val="28"/>
          <w:szCs w:val="28"/>
        </w:rPr>
        <w:t xml:space="preserve"> заявитель перечисляет денежные средства на блокировочный </w:t>
      </w:r>
      <w:proofErr w:type="spellStart"/>
      <w:r w:rsidRPr="009B3263">
        <w:rPr>
          <w:rFonts w:ascii="Times New Roman" w:hAnsi="Times New Roman" w:cs="Times New Roman"/>
          <w:sz w:val="28"/>
          <w:szCs w:val="28"/>
        </w:rPr>
        <w:t>субсчет</w:t>
      </w:r>
      <w:proofErr w:type="spellEnd"/>
      <w:r w:rsidRPr="009B3263">
        <w:rPr>
          <w:rFonts w:ascii="Times New Roman" w:hAnsi="Times New Roman" w:cs="Times New Roman"/>
          <w:sz w:val="28"/>
          <w:szCs w:val="28"/>
        </w:rPr>
        <w:t>:</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7.1.1. в качестве обеспечения заявки - в размере 100 процентов от начальной (минимальной) стоимости лота;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7.1.2. в качестве платы за участие в электронном аукционе - в размере, установленном Оператором ЭП дифференцированно в зависимости от начальной (минимальной) стоимости лота и указанном в информационном извещении о проведении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7.2. Шаг электронного аукциона устанавливается в размере пяти процентов от начальной (минимальной) стоимости лота.</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8. </w:t>
      </w:r>
      <w:r w:rsidRPr="009B3263">
        <w:rPr>
          <w:rFonts w:ascii="Times New Roman" w:hAnsi="Times New Roman" w:cs="Times New Roman"/>
          <w:b/>
          <w:bCs/>
          <w:color w:val="000000" w:themeColor="text1"/>
          <w:sz w:val="28"/>
          <w:szCs w:val="28"/>
        </w:rPr>
        <w:t xml:space="preserve">Информационное извещение о проведении электронного аукциона и аукционная документация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8.1. Уполномоченный орган осуществляет публикацию информационного извещения и аукционной документации об электронном аукционе на электронной площадке, сайте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8.2. Информационное извещение о проведении электронного аукциона размещается Уполномоченным органом на электронной площадке не менее чем за 10 (десять) календарных дней до даты окончания подачи заявок на участие в электронном аукционе.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 Аукционная документация должна содержать следующую информацию: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8.3.1. наименование, местонахождение и номер контактного телефона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8.3.2. требования к заявителям;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8.3.3. сведения о лоте (лотах), включающие информацию о виде и площади объекта, месте и сроке его размещения, профиле, начальную (минимальную) стоимость лота;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8.3.4. типовой проект НТО или при наличии требования к передвижным сооружениям;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8.3.5. требования к содержанию, форме, оформлению и составу заявки;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8.3.6. размер обеспечения заявки, срок и порядок его внесения;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8.3.7. дату и время начала и окончания приема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8.3.8. дату и время рассмотрения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8.3.9. порядок и срок отзыва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8.3.10. дату, время и порядок проведения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8.3.11. порядок ознакомления с аукционной документацией;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8.3.12. срок заключения договора после проведения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8.3.13. проект договора на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8.4. 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и на сайте Уполномоченного органа в течение одного дня со дня принятия такого решения, но не позднее чем за один рабочий день до дня окончания приема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8.5. 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и на сайте Уполномоченного органа в течение одного дня с момента принятия такого решения, но не позднее чем за один рабочий день до дня окончания приема заявок.</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9. </w:t>
      </w:r>
      <w:r w:rsidRPr="009B3263">
        <w:rPr>
          <w:rFonts w:ascii="Times New Roman" w:hAnsi="Times New Roman" w:cs="Times New Roman"/>
          <w:b/>
          <w:bCs/>
          <w:color w:val="000000" w:themeColor="text1"/>
          <w:sz w:val="28"/>
          <w:szCs w:val="28"/>
        </w:rPr>
        <w:t xml:space="preserve">Порядок приема заявок для участия в электронном аукционе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9.1. Подача заявок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9.2. Заявка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9.3. Первая часть заявки должна содержать:</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9.3.1. согласие на покупку права на размещение НТО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в соответствии с аукционной документацией;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9.3.2. информацию о дате проведения электронного аукциона и номере </w:t>
      </w:r>
      <w:r w:rsidRPr="009B3263">
        <w:rPr>
          <w:rFonts w:ascii="Times New Roman" w:hAnsi="Times New Roman" w:cs="Times New Roman"/>
          <w:sz w:val="28"/>
          <w:szCs w:val="28"/>
        </w:rPr>
        <w:lastRenderedPageBreak/>
        <w:t>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9.4. Вторая часть заявки должна содержать:</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9.4.1. наименование и местонахождение юридического лица либо фамилию, имя, отчество (при наличии)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9.4.2. согласие на выполнение условий, обязательных при размещении НТО, указанных в аукционной документации;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9.4.3.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ЕГРЮЛ;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ЕГРИП;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сайте Уполномоченного органа информационного извещения о проведении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9.4.4.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9.4.5. копии учредительных документов заявителя (для юридических лиц</w:t>
      </w:r>
      <w:proofErr w:type="gramStart"/>
      <w:r w:rsidRPr="009B3263">
        <w:rPr>
          <w:rFonts w:ascii="Times New Roman" w:hAnsi="Times New Roman" w:cs="Times New Roman"/>
          <w:sz w:val="28"/>
          <w:szCs w:val="28"/>
        </w:rPr>
        <w:t>) ;</w:t>
      </w:r>
      <w:proofErr w:type="gramEnd"/>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9.4.6.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"kodeks://link/d?nd=901807667"\o"’’Кодекс Российской Федерации об административных правонарушениях (с изменениями на 29 мая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Кодекс РФ от 30.12.2001 N 195-ФЗ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09.06.2023)"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Кодексом Российской Федерации об административных правонарушениях</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w:t>
      </w:r>
    </w:p>
    <w:p w:rsidR="0061448B" w:rsidRPr="009B3263" w:rsidRDefault="0061448B">
      <w:pPr>
        <w:pStyle w:val="FORMATTEXT"/>
        <w:ind w:firstLine="568"/>
        <w:jc w:val="both"/>
        <w:rPr>
          <w:rFonts w:ascii="Times New Roman" w:hAnsi="Times New Roman" w:cs="Times New Roman"/>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9.5.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в размере обеспечения заявки.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9.6. Заявитель вправе подать только одну заявку в отношении каждого лота.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9.7. Оператор ЭП отказывает в приеме заявки в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9.7.1. представления заявки с нарушением требований об электронном документообороте;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9.7.2. отсутствия на открытом для проведения операций по обеспечению участия в электронных аукционах счете заявителя, подавшего заявку, денежных средств в размере обеспечения заявки;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9.7.3.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9.7.4. получения заявки после окончания срока подачи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9.7.5. получения заявки с нарушением правил аккредитации.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Перечень указанных оснований для отказа заявителю в участии в электронном аукционе является исчерпывающим.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9.8. Заявитель вправе отозвать заявку в любое время до даты окончания приема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9.9.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9.10.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9.11.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9.12.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rsidR="009B3263" w:rsidRDefault="009B3263">
      <w:pPr>
        <w:pStyle w:val="HEADERTEXT"/>
        <w:jc w:val="center"/>
        <w:outlineLvl w:val="3"/>
        <w:rPr>
          <w:rFonts w:ascii="Times New Roman" w:hAnsi="Times New Roman" w:cs="Times New Roman"/>
          <w:b/>
          <w:bCs/>
          <w:color w:val="000000" w:themeColor="text1"/>
          <w:sz w:val="28"/>
          <w:szCs w:val="28"/>
        </w:rPr>
      </w:pPr>
    </w:p>
    <w:p w:rsidR="0061448B"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 10. Порядок рассмотрения первых частей заявок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10.1. Комиссия производит проверку первых частей заявок, срок такой проверки не может превышать пяти рабочих дней со дня окончания срока подачи заявок.</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10.2.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ЭП не позднее дня, </w:t>
      </w:r>
      <w:r w:rsidRPr="009B3263">
        <w:rPr>
          <w:rFonts w:ascii="Times New Roman" w:hAnsi="Times New Roman" w:cs="Times New Roman"/>
          <w:sz w:val="28"/>
          <w:szCs w:val="28"/>
        </w:rPr>
        <w:lastRenderedPageBreak/>
        <w:t>следующего за днем подписания протокола, и публикуется на электронной площадке.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10.3. В течение одного часа с момента опубликования на электронной площадке протокола рассмотрения заявок Оператором ЭП всем заявителям направляются уведомления о принятых относительно их заявок решениях.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10.4. Электронный аукцион признается несостоявшимся в следующих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10.4.1. по окончании срока подачи заявок подана лишь одна заявка;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10.4.2. по окончании срока подачи заявок не подано ни одной заявки;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10.4.3. Комиссией принято решение об отказе всем заявителям в допуске к участию в электронном аукционе.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10.5. В случае если электронный аукцион признан несостоявшимся по причине, указанной в подпункте 10.4.2 настоящего Положения,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10.6. Заявитель приобретает статус участника электронного аукциона с момента оформления Комиссией протокола о рассмотрении первых частей заявок.</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9B3263">
        <w:rPr>
          <w:rFonts w:ascii="Times New Roman" w:hAnsi="Times New Roman" w:cs="Times New Roman"/>
          <w:b/>
          <w:bCs/>
          <w:color w:val="000000" w:themeColor="text1"/>
          <w:sz w:val="28"/>
          <w:szCs w:val="28"/>
        </w:rPr>
        <w:t xml:space="preserve">11. Организация и проведение электронного аукциона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11.1. 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11.2. С момента времени начала проведения электронного аукциона участник вправе подать свои предложения о стоимости лота.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11.3. Шаг аукциона на электронной площадке составляет пять процентов от начальной (минимальной) стоимости лота.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11.4. Каждое предложение о стоимости лота, подаваемое участником во время проведения электронного аукциона, подписывается электронной цифровой подписью.</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11.5. При проведении электронного аукциона предложение о стоимости лота фиксируется с точностью до копейки.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11.6.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11.7. Победителем аукциона признается участник, предложивший наиболее высокую стоимость лота.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11.8.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w:t>
      </w:r>
      <w:r w:rsidRPr="009B3263">
        <w:rPr>
          <w:rFonts w:ascii="Times New Roman" w:hAnsi="Times New Roman" w:cs="Times New Roman"/>
          <w:sz w:val="28"/>
          <w:szCs w:val="28"/>
        </w:rPr>
        <w:lastRenderedPageBreak/>
        <w:t>электронного аукциона по данному лоту.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11.9. Протокол проведения электронного аукциона размещается Оператором ЭП на электронной площадке в течение 30 (тридцати) минут после окончания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11.10.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11.11. 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ЭП размещает на электронной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Уполномоченному органу.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11.12. В случае, предусмотренном пунктом 11.11 Положения, Уполномоченный орган вправе выставить лот на электронный аукцион повторно.</w:t>
      </w: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12. </w:t>
      </w:r>
      <w:r w:rsidRPr="009B3263">
        <w:rPr>
          <w:rFonts w:ascii="Times New Roman" w:hAnsi="Times New Roman" w:cs="Times New Roman"/>
          <w:b/>
          <w:bCs/>
          <w:color w:val="000000" w:themeColor="text1"/>
          <w:sz w:val="28"/>
          <w:szCs w:val="28"/>
        </w:rPr>
        <w:t xml:space="preserve">Рассмотрение вторых частей заявок на участие в электронном аукционе и подведение итогов </w:t>
      </w:r>
    </w:p>
    <w:p w:rsidR="009B3263" w:rsidRPr="009B3263" w:rsidRDefault="009B3263">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12.1. В течение одного часа после размещения на электронной площадке протокола проведения электронного аукциона Оператор ЭП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12.2. Комиссия рассматривает вторые части заявок на участие в электронном аукционе на соответствие их требованиям, установленным аукционной документацией.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12.3. 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12.4. Комиссия рассматривает вторые части заявок до принятия решения о соответствии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w:t>
      </w:r>
      <w:r w:rsidRPr="009B3263">
        <w:rPr>
          <w:rFonts w:ascii="Times New Roman" w:hAnsi="Times New Roman" w:cs="Times New Roman"/>
          <w:sz w:val="28"/>
          <w:szCs w:val="28"/>
        </w:rPr>
        <w:lastRenderedPageBreak/>
        <w:t>с учетом ранжирования заявок на участие в электронном аукционе.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12.5. В случае если Комиссией принято решение о соответствии только одной второй части заявки на участие в электронном аукционе требованиям, предусмотренным аукционной документацией, то такой участник признается единственным участником.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12.6. В случае если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12.7. 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12.8. Протокол содержит сведения о порядковых номерах заявок,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которых рассматривались, решение о соответствии или о несоответствии заявок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12.9. Участник электронного аукциона, который предложил наиболее </w:t>
      </w:r>
      <w:proofErr w:type="gramStart"/>
      <w:r w:rsidRPr="009B3263">
        <w:rPr>
          <w:rFonts w:ascii="Times New Roman" w:hAnsi="Times New Roman" w:cs="Times New Roman"/>
          <w:sz w:val="28"/>
          <w:szCs w:val="28"/>
        </w:rPr>
        <w:t>высокую стоимость лота</w:t>
      </w:r>
      <w:proofErr w:type="gramEnd"/>
      <w:r w:rsidRPr="009B3263">
        <w:rPr>
          <w:rFonts w:ascii="Times New Roman" w:hAnsi="Times New Roman" w:cs="Times New Roman"/>
          <w:sz w:val="28"/>
          <w:szCs w:val="28"/>
        </w:rPr>
        <w:t xml:space="preserve"> и заявка которого соответствует требованиям аукционной документации, признается победителем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12.10. 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
    <w:p w:rsidR="0061448B" w:rsidRPr="009B3263" w:rsidRDefault="0061448B">
      <w:pPr>
        <w:pStyle w:val="FORMATTEXT"/>
        <w:ind w:firstLine="568"/>
        <w:jc w:val="both"/>
        <w:rPr>
          <w:rFonts w:ascii="Times New Roman" w:hAnsi="Times New Roman" w:cs="Times New Roman"/>
          <w:sz w:val="28"/>
          <w:szCs w:val="28"/>
        </w:rPr>
      </w:pPr>
    </w:p>
    <w:p w:rsidR="0061448B"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13. </w:t>
      </w:r>
      <w:r w:rsidRPr="009B3263">
        <w:rPr>
          <w:rFonts w:ascii="Times New Roman" w:hAnsi="Times New Roman" w:cs="Times New Roman"/>
          <w:b/>
          <w:bCs/>
          <w:color w:val="000000" w:themeColor="text1"/>
          <w:sz w:val="28"/>
          <w:szCs w:val="28"/>
        </w:rPr>
        <w:t>Порядок возврата обеспечения заявки</w:t>
      </w:r>
      <w:r w:rsidRPr="009B3263">
        <w:rPr>
          <w:rFonts w:ascii="Times New Roman" w:hAnsi="Times New Roman" w:cs="Times New Roman"/>
          <w:b/>
          <w:bCs/>
          <w:sz w:val="28"/>
          <w:szCs w:val="28"/>
        </w:rPr>
        <w:t xml:space="preserve"> </w:t>
      </w:r>
    </w:p>
    <w:p w:rsidR="009B3263" w:rsidRPr="009B3263" w:rsidRDefault="009B3263">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13.1. Денежные средства, внесенные заявителями в качестве обеспечения заявки, возвращаются Оператором ЭП в течение пяти рабочих дней: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13.1.1. заявителям - со дня размещения на электронной площадке извещения об отказе от проведения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13.1.2. заявителю в связи с отзывом заявки - до дня окончания приема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13.1.3. заявителям в случае признания электронного аукциона </w:t>
      </w:r>
      <w:r w:rsidRPr="009B3263">
        <w:rPr>
          <w:rFonts w:ascii="Times New Roman" w:hAnsi="Times New Roman" w:cs="Times New Roman"/>
          <w:sz w:val="28"/>
          <w:szCs w:val="28"/>
        </w:rPr>
        <w:lastRenderedPageBreak/>
        <w:t>несостоявшимся - со дня размещения на электронной площадке протокола рассмотрения первых частей заявок;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13.1.4. 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иного участника электронного аукциона, предложившего наиболее высокую стоимость лота, следующую после предложенной победителем электронного аукциона стоимости лота (далее - второй участник</w:t>
      </w:r>
      <w:proofErr w:type="gramStart"/>
      <w:r w:rsidRPr="009B3263">
        <w:rPr>
          <w:rFonts w:ascii="Times New Roman" w:hAnsi="Times New Roman" w:cs="Times New Roman"/>
          <w:sz w:val="28"/>
          <w:szCs w:val="28"/>
        </w:rPr>
        <w:t>) ;</w:t>
      </w:r>
      <w:proofErr w:type="gramEnd"/>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13.1.5. второму участнику - после заключения договора с победителем.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13.2. В случае признания победителя электронного аукциона или второго участника уклонившимися от заключения договора, денежные средства, внесенные такими участниками в качестве обеспечения заявок согласно подпункту 7.1.1 настоящего Положения, не возвращаются, а перечисляются Оператором ЭП на счет Уполномоченного органа.</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9B3263">
        <w:rPr>
          <w:rFonts w:ascii="Times New Roman" w:hAnsi="Times New Roman" w:cs="Times New Roman"/>
          <w:b/>
          <w:bCs/>
          <w:color w:val="000000" w:themeColor="text1"/>
          <w:sz w:val="28"/>
          <w:szCs w:val="28"/>
        </w:rPr>
        <w:t xml:space="preserve">14. Заключение договора по результатам проведения аукциона </w:t>
      </w:r>
    </w:p>
    <w:p w:rsidR="009B3263" w:rsidRPr="009B3263" w:rsidRDefault="009B3263">
      <w:pPr>
        <w:pStyle w:val="HEADERTEXT"/>
        <w:jc w:val="center"/>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 Договор заключается: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14.1.1. с победителем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14.1.2. при уклонении или отказе победителя аукциона от заключения в установленный срок договора - со вторым участником;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14.1.3. с единственным заявителем, заявка и документы которого признаны Комиссией соответствующими аукционной документации;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14.1.4. с участником электронного аукциона, который по результатам рассмотрения вторых частей заявок признан Комиссией единственным участником.</w: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14.2. Заключение договора осуществляется в порядке, предусмотренном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16 мая 2023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Кодекс РФ от 30.11.1994 N 51-ФЗ</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действующая редакция (действ. с 18.05.2023)"</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Гражданским кодексом Российской Федерации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и иными федеральными законами.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14.3. Договор заключается не позднее чем через 20 (двадцать) рабочих дней со дня объявления победителя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случае выявления на месте размещения, указанном в протоколе подведения итогов электронного аукциона, незаконно установленного НТО, Уполномоченный орган проводит работу по демонтажу данного объекта, при этом договор на размещение НТО заключается в срок не позднее 60 календарных дней со дня объявления победителя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14.4. 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ЭП проект договора, составляемый путем включения итоговой стоимости лота, предложенной участником электронного аукциона, с которым заключается договор. Оператор ЭП в течение одного часа направляет поступивший проект договора победителю электронного аукциона.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14.5. Победитель электронного аукциона в течение пяти рабочих дней с момента получения проекта договора направляет Оператору ЭП проект договора, подписанный усиленной электронной подписью лица, имеющего </w:t>
      </w:r>
      <w:r w:rsidRPr="009B3263">
        <w:rPr>
          <w:rFonts w:ascii="Times New Roman" w:hAnsi="Times New Roman" w:cs="Times New Roman"/>
          <w:sz w:val="28"/>
          <w:szCs w:val="28"/>
        </w:rPr>
        <w:lastRenderedPageBreak/>
        <w:t>право действовать от имени участника электронного аукциона, в соответствии с условиями функционирования электронных площадок. Оператор ЭП в течение одного часа направляет поступивший от победителя электронного аукциона договор в адрес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14.6. Победитель электронного аукциона признается уклонившимся от заключения договора в случае, если в срок, предусмотренный пунктом 14.5 Положения, он не направил Уполномоченному органу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14.7. В случае, указанном в пункте 14.6 Положения, Уполномоченный орган в течение трех рабочих дней со дня признания победителя уклонившимся от заключения договора направляет Оператору ЭП проект договора для подписания вторым участником.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14.8. В течение пяти рабочих дней с момента получения проекта договора второй участник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одного часа направляет поступивший от второго участника договор в адрес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14.9. В случае, указанном в пункте 14.6 Положения,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14.10.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14.11. В случае уклонения от заключения договора по лоту лицами, указанными в подпунктах 14.1.1, 14.1.2 Положения, электронный аукцион по данному лоту признается несостоявшимся и Уполномоченный орган вправе выставить лот на торги повторно.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14.12. В случае уклонения победителя аукциона или второго участника от заключения договора Уполномоченный орган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w:t>
      </w:r>
    </w:p>
    <w:p w:rsidR="0061448B" w:rsidRDefault="0061448B">
      <w:pPr>
        <w:pStyle w:val="FORMATTEXT"/>
        <w:ind w:firstLine="568"/>
        <w:jc w:val="both"/>
        <w:rPr>
          <w:rFonts w:ascii="Times New Roman" w:hAnsi="Times New Roman" w:cs="Times New Roman"/>
          <w:sz w:val="28"/>
          <w:szCs w:val="28"/>
        </w:rPr>
      </w:pPr>
    </w:p>
    <w:p w:rsidR="009B3263" w:rsidRDefault="009B3263">
      <w:pPr>
        <w:pStyle w:val="FORMATTEXT"/>
        <w:ind w:firstLine="568"/>
        <w:jc w:val="both"/>
        <w:rPr>
          <w:rFonts w:ascii="Times New Roman" w:hAnsi="Times New Roman" w:cs="Times New Roman"/>
          <w:sz w:val="28"/>
          <w:szCs w:val="28"/>
        </w:rPr>
      </w:pPr>
    </w:p>
    <w:p w:rsidR="00322AFF" w:rsidRDefault="00322AFF">
      <w:pPr>
        <w:pStyle w:val="FORMATTEXT"/>
        <w:ind w:firstLine="568"/>
        <w:jc w:val="both"/>
        <w:rPr>
          <w:rFonts w:ascii="Times New Roman" w:hAnsi="Times New Roman" w:cs="Times New Roman"/>
          <w:sz w:val="28"/>
          <w:szCs w:val="28"/>
        </w:rPr>
      </w:pPr>
    </w:p>
    <w:p w:rsidR="00322AFF" w:rsidRDefault="00322AFF">
      <w:pPr>
        <w:pStyle w:val="FORMATTEXT"/>
        <w:ind w:firstLine="568"/>
        <w:jc w:val="both"/>
        <w:rPr>
          <w:rFonts w:ascii="Times New Roman" w:hAnsi="Times New Roman" w:cs="Times New Roman"/>
          <w:sz w:val="28"/>
          <w:szCs w:val="28"/>
        </w:rPr>
      </w:pPr>
    </w:p>
    <w:p w:rsidR="00322AFF" w:rsidRDefault="00322AFF">
      <w:pPr>
        <w:pStyle w:val="FORMATTEXT"/>
        <w:ind w:firstLine="568"/>
        <w:jc w:val="both"/>
        <w:rPr>
          <w:rFonts w:ascii="Times New Roman" w:hAnsi="Times New Roman" w:cs="Times New Roman"/>
          <w:sz w:val="28"/>
          <w:szCs w:val="28"/>
        </w:rPr>
      </w:pPr>
    </w:p>
    <w:p w:rsidR="00322AFF" w:rsidRDefault="00322AFF">
      <w:pPr>
        <w:pStyle w:val="FORMATTEXT"/>
        <w:ind w:firstLine="568"/>
        <w:jc w:val="both"/>
        <w:rPr>
          <w:rFonts w:ascii="Times New Roman" w:hAnsi="Times New Roman" w:cs="Times New Roman"/>
          <w:sz w:val="28"/>
          <w:szCs w:val="28"/>
        </w:rPr>
      </w:pPr>
    </w:p>
    <w:p w:rsidR="00322AFF" w:rsidRDefault="00322AFF">
      <w:pPr>
        <w:pStyle w:val="FORMATTEXT"/>
        <w:ind w:firstLine="568"/>
        <w:jc w:val="both"/>
        <w:rPr>
          <w:rFonts w:ascii="Times New Roman" w:hAnsi="Times New Roman" w:cs="Times New Roman"/>
          <w:sz w:val="28"/>
          <w:szCs w:val="28"/>
        </w:rPr>
      </w:pPr>
    </w:p>
    <w:p w:rsidR="00322AFF" w:rsidRDefault="00322AFF">
      <w:pPr>
        <w:pStyle w:val="FORMATTEXT"/>
        <w:ind w:firstLine="568"/>
        <w:jc w:val="both"/>
        <w:rPr>
          <w:rFonts w:ascii="Times New Roman" w:hAnsi="Times New Roman" w:cs="Times New Roman"/>
          <w:sz w:val="28"/>
          <w:szCs w:val="28"/>
        </w:rPr>
      </w:pPr>
    </w:p>
    <w:p w:rsidR="00322AFF" w:rsidRDefault="00322AFF">
      <w:pPr>
        <w:pStyle w:val="FORMATTEXT"/>
        <w:ind w:firstLine="568"/>
        <w:jc w:val="both"/>
        <w:rPr>
          <w:rFonts w:ascii="Times New Roman" w:hAnsi="Times New Roman" w:cs="Times New Roman"/>
          <w:sz w:val="28"/>
          <w:szCs w:val="28"/>
        </w:rPr>
      </w:pPr>
    </w:p>
    <w:p w:rsidR="009B3263" w:rsidRPr="009B3263" w:rsidRDefault="009B3263">
      <w:pPr>
        <w:pStyle w:val="FORMATTEXT"/>
        <w:ind w:firstLine="568"/>
        <w:jc w:val="both"/>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3</w:t>
      </w:r>
      <w:r w:rsidR="009B3263">
        <w:rPr>
          <w:rFonts w:ascii="Times New Roman" w:hAnsi="Times New Roman" w:cs="Times New Roman"/>
          <w:sz w:val="28"/>
          <w:szCs w:val="28"/>
        </w:rPr>
        <w:t xml:space="preserve"> </w:t>
      </w:r>
      <w:r w:rsidRPr="009B3263">
        <w:rPr>
          <w:rFonts w:ascii="Times New Roman" w:hAnsi="Times New Roman" w:cs="Times New Roman"/>
          <w:sz w:val="28"/>
          <w:szCs w:val="28"/>
        </w:rPr>
        <w:t>к постановлению</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исполнительного комитета</w:t>
      </w:r>
    </w:p>
    <w:p w:rsidR="009B3263"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 </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Р</w:t>
      </w:r>
      <w:r w:rsidR="009B3263">
        <w:rPr>
          <w:rFonts w:ascii="Times New Roman" w:hAnsi="Times New Roman" w:cs="Times New Roman"/>
          <w:sz w:val="28"/>
          <w:szCs w:val="28"/>
        </w:rPr>
        <w:t xml:space="preserve">еспублики </w:t>
      </w:r>
      <w:r w:rsidRPr="009B3263">
        <w:rPr>
          <w:rFonts w:ascii="Times New Roman" w:hAnsi="Times New Roman" w:cs="Times New Roman"/>
          <w:sz w:val="28"/>
          <w:szCs w:val="28"/>
        </w:rPr>
        <w:t>Т</w:t>
      </w:r>
      <w:r w:rsidR="009B3263">
        <w:rPr>
          <w:rFonts w:ascii="Times New Roman" w:hAnsi="Times New Roman" w:cs="Times New Roman"/>
          <w:sz w:val="28"/>
          <w:szCs w:val="28"/>
        </w:rPr>
        <w:t>атарстан</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от </w:t>
      </w:r>
      <w:r w:rsidR="00322AFF">
        <w:rPr>
          <w:rFonts w:ascii="Times New Roman" w:hAnsi="Times New Roman" w:cs="Times New Roman"/>
          <w:sz w:val="28"/>
          <w:szCs w:val="28"/>
        </w:rPr>
        <w:t>«___</w:t>
      </w:r>
      <w:proofErr w:type="gramStart"/>
      <w:r w:rsidR="00322AFF">
        <w:rPr>
          <w:rFonts w:ascii="Times New Roman" w:hAnsi="Times New Roman" w:cs="Times New Roman"/>
          <w:sz w:val="28"/>
          <w:szCs w:val="28"/>
        </w:rPr>
        <w:t>_»_</w:t>
      </w:r>
      <w:proofErr w:type="gramEnd"/>
      <w:r w:rsidR="00322AFF">
        <w:rPr>
          <w:rFonts w:ascii="Times New Roman" w:hAnsi="Times New Roman" w:cs="Times New Roman"/>
          <w:sz w:val="28"/>
          <w:szCs w:val="28"/>
        </w:rPr>
        <w:t>_______</w:t>
      </w:r>
      <w:r w:rsidR="007F0B07" w:rsidRPr="009B3263">
        <w:rPr>
          <w:rFonts w:ascii="Times New Roman" w:hAnsi="Times New Roman" w:cs="Times New Roman"/>
          <w:sz w:val="28"/>
          <w:szCs w:val="28"/>
        </w:rPr>
        <w:t>2023</w:t>
      </w:r>
      <w:r w:rsidRPr="009B3263">
        <w:rPr>
          <w:rFonts w:ascii="Times New Roman" w:hAnsi="Times New Roman" w:cs="Times New Roman"/>
          <w:sz w:val="28"/>
          <w:szCs w:val="28"/>
        </w:rPr>
        <w:t xml:space="preserve"> </w:t>
      </w:r>
      <w:r w:rsidR="009B3263">
        <w:rPr>
          <w:rFonts w:ascii="Times New Roman" w:hAnsi="Times New Roman" w:cs="Times New Roman"/>
          <w:sz w:val="28"/>
          <w:szCs w:val="28"/>
        </w:rPr>
        <w:t xml:space="preserve"> №</w:t>
      </w:r>
      <w:r w:rsidRPr="009B3263">
        <w:rPr>
          <w:rFonts w:ascii="Times New Roman" w:hAnsi="Times New Roman" w:cs="Times New Roman"/>
          <w:sz w:val="28"/>
          <w:szCs w:val="28"/>
        </w:rPr>
        <w:t xml:space="preserve"> </w:t>
      </w:r>
      <w:r w:rsidR="00322AFF">
        <w:rPr>
          <w:rFonts w:ascii="Times New Roman" w:hAnsi="Times New Roman" w:cs="Times New Roman"/>
          <w:sz w:val="28"/>
          <w:szCs w:val="28"/>
        </w:rPr>
        <w:t>___</w:t>
      </w:r>
    </w:p>
    <w:p w:rsidR="0061448B" w:rsidRPr="009B3263" w:rsidRDefault="0061448B">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(Форма) </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color w:val="000000" w:themeColor="text1"/>
          <w:sz w:val="28"/>
          <w:szCs w:val="28"/>
        </w:rPr>
        <w:t xml:space="preserve"> Договор на размещение нестационарного торгового объекта по результатам торгов </w:t>
      </w:r>
    </w:p>
    <w:p w:rsidR="009B3263" w:rsidRPr="009B3263" w:rsidRDefault="009B3263">
      <w:pPr>
        <w:pStyle w:val="HEADERTEXT"/>
        <w:jc w:val="center"/>
        <w:outlineLvl w:val="2"/>
        <w:rPr>
          <w:rFonts w:ascii="Times New Roman" w:hAnsi="Times New Roman" w:cs="Times New Roman"/>
          <w:b/>
          <w:bCs/>
          <w:color w:val="000000" w:themeColor="text1"/>
          <w:sz w:val="28"/>
          <w:szCs w:val="28"/>
        </w:rPr>
      </w:pPr>
    </w:p>
    <w:p w:rsidR="0061448B" w:rsidRPr="009B3263" w:rsidRDefault="007F0B07">
      <w:pPr>
        <w:pStyle w:val="FORMATTEXT"/>
        <w:ind w:firstLine="568"/>
        <w:jc w:val="both"/>
        <w:rPr>
          <w:rFonts w:ascii="Times New Roman" w:hAnsi="Times New Roman" w:cs="Times New Roman"/>
          <w:sz w:val="28"/>
          <w:szCs w:val="28"/>
        </w:rPr>
      </w:pPr>
      <w:proofErr w:type="spellStart"/>
      <w:r w:rsidRPr="009B3263">
        <w:rPr>
          <w:rFonts w:ascii="Times New Roman" w:hAnsi="Times New Roman" w:cs="Times New Roman"/>
          <w:sz w:val="28"/>
          <w:szCs w:val="28"/>
        </w:rPr>
        <w:t>п</w:t>
      </w:r>
      <w:r w:rsidR="0061448B" w:rsidRPr="009B3263">
        <w:rPr>
          <w:rFonts w:ascii="Times New Roman" w:hAnsi="Times New Roman" w:cs="Times New Roman"/>
          <w:sz w:val="28"/>
          <w:szCs w:val="28"/>
        </w:rPr>
        <w:t>г</w:t>
      </w:r>
      <w:r w:rsidRPr="009B3263">
        <w:rPr>
          <w:rFonts w:ascii="Times New Roman" w:hAnsi="Times New Roman" w:cs="Times New Roman"/>
          <w:sz w:val="28"/>
          <w:szCs w:val="28"/>
        </w:rPr>
        <w:t>т</w:t>
      </w:r>
      <w:proofErr w:type="spellEnd"/>
      <w:r w:rsidR="0061448B" w:rsidRPr="009B3263">
        <w:rPr>
          <w:rFonts w:ascii="Times New Roman" w:hAnsi="Times New Roman" w:cs="Times New Roman"/>
          <w:sz w:val="28"/>
          <w:szCs w:val="28"/>
        </w:rPr>
        <w:t xml:space="preserve">. </w:t>
      </w:r>
      <w:r w:rsidRPr="009B3263">
        <w:rPr>
          <w:rFonts w:ascii="Times New Roman" w:hAnsi="Times New Roman" w:cs="Times New Roman"/>
          <w:sz w:val="28"/>
          <w:szCs w:val="28"/>
        </w:rPr>
        <w:t>Аксубаево</w:t>
      </w:r>
      <w:r w:rsidR="0061448B" w:rsidRPr="009B3263">
        <w:rPr>
          <w:rFonts w:ascii="Times New Roman" w:hAnsi="Times New Roman" w:cs="Times New Roman"/>
          <w:sz w:val="28"/>
          <w:szCs w:val="28"/>
        </w:rPr>
        <w:t xml:space="preserve"> "__" ___________ 20__ г.</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Палата имущественных и земельных отношений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действующее от имени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именуемое в дальнейшем "Уполномоченный орган", в лице ________________________________, действующего на основании 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с одной стороны и _______________________________________________ в лице,_______________________________________ действующего на основании _____________, именуемый в дальнейшем "Хозяйствующий субъект", с другой стороны, вместе именуемые "Стороны", по результатам проведения торгов на право заключения Договора на размещение нестационарного торгового объекта (полное наименование торгов и реквизиты постановления о проведении торгов) и на основании протокола о результатах торгов от "__" ______________ 20__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____________ заключили настоящий Договор (далее - Договор) о нижеследующем:</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1</w:t>
      </w:r>
      <w:r w:rsidRPr="009B3263">
        <w:rPr>
          <w:rFonts w:ascii="Times New Roman" w:hAnsi="Times New Roman" w:cs="Times New Roman"/>
          <w:b/>
          <w:bCs/>
          <w:color w:val="000000" w:themeColor="text1"/>
          <w:sz w:val="28"/>
          <w:szCs w:val="28"/>
        </w:rPr>
        <w:t xml:space="preserve">. Предмет Договора </w:t>
      </w: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 xml:space="preserve">1.1. Уполномоченный орган предоставляет Хозяйствующему субъекту право на размещение нестационарного торгового объекта на территории </w:t>
      </w:r>
      <w:proofErr w:type="spellStart"/>
      <w:r w:rsidR="007F0B07" w:rsidRPr="009B3263">
        <w:rPr>
          <w:rFonts w:ascii="Times New Roman" w:hAnsi="Times New Roman"/>
          <w:sz w:val="28"/>
          <w:szCs w:val="28"/>
        </w:rPr>
        <w:t>Аксубаевского</w:t>
      </w:r>
      <w:proofErr w:type="spellEnd"/>
      <w:r w:rsidRPr="009B3263">
        <w:rPr>
          <w:rFonts w:ascii="Times New Roman" w:hAnsi="Times New Roman"/>
          <w:sz w:val="28"/>
          <w:szCs w:val="28"/>
        </w:rPr>
        <w:t xml:space="preserve"> муниципального района Республики Татарстан (далее - НТО) для осуществления 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(вид деятельности, группа реализуемых товаров) </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 xml:space="preserve">общей площадью _________ кв. м в соответствии со Схемой размещения нестационарных торговых объектов на территории </w:t>
      </w:r>
      <w:proofErr w:type="spellStart"/>
      <w:r w:rsidR="007F0B07" w:rsidRPr="009B3263">
        <w:rPr>
          <w:rFonts w:ascii="Times New Roman" w:hAnsi="Times New Roman"/>
          <w:sz w:val="28"/>
          <w:szCs w:val="28"/>
        </w:rPr>
        <w:t>Аксубаевского</w:t>
      </w:r>
      <w:proofErr w:type="spellEnd"/>
      <w:r w:rsidRPr="009B3263">
        <w:rPr>
          <w:rFonts w:ascii="Times New Roman" w:hAnsi="Times New Roman"/>
          <w:sz w:val="28"/>
          <w:szCs w:val="28"/>
        </w:rPr>
        <w:t xml:space="preserve"> муниципального района Республики Татарстан (далее - Схема размещения НТО), утвержденной постановлением __________________</w:t>
      </w:r>
      <w:proofErr w:type="spellStart"/>
      <w:r w:rsidR="007F0B07" w:rsidRPr="009B3263">
        <w:rPr>
          <w:rFonts w:ascii="Times New Roman" w:hAnsi="Times New Roman"/>
          <w:sz w:val="28"/>
          <w:szCs w:val="28"/>
        </w:rPr>
        <w:t>Аксубаевского</w:t>
      </w:r>
      <w:proofErr w:type="spellEnd"/>
      <w:r w:rsidRPr="009B3263">
        <w:rPr>
          <w:rFonts w:ascii="Times New Roman" w:hAnsi="Times New Roman"/>
          <w:sz w:val="28"/>
          <w:szCs w:val="28"/>
        </w:rPr>
        <w:t xml:space="preserve"> муниципального района Республики Татарстан от _________ </w:t>
      </w:r>
      <w:r w:rsidR="00DC3625">
        <w:rPr>
          <w:rFonts w:ascii="Times New Roman" w:hAnsi="Times New Roman"/>
          <w:sz w:val="28"/>
          <w:szCs w:val="28"/>
        </w:rPr>
        <w:t>№</w:t>
      </w:r>
      <w:r w:rsidRPr="009B3263">
        <w:rPr>
          <w:rFonts w:ascii="Times New Roman" w:hAnsi="Times New Roman"/>
          <w:sz w:val="28"/>
          <w:szCs w:val="28"/>
        </w:rPr>
        <w:t xml:space="preserve"> _____, на участке по адресному ориентиру: 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(место расположения объекта)</w:t>
      </w:r>
      <w:r w:rsidR="00DC3625">
        <w:rPr>
          <w:rFonts w:ascii="Times New Roman" w:hAnsi="Times New Roman" w:cs="Times New Roman"/>
          <w:sz w:val="28"/>
          <w:szCs w:val="28"/>
        </w:rPr>
        <w:t>.</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1.2. НТО должен иметь режимную табличку с указанием фирменного наименования организации независимо от ее организационно-правовой формы, фамилии, имени, отчества (при наличии) индивидуального предпринимателя, местонахождения (адреса), режима работы, реестрового номера в соответствии со Схемой размещения НТО. Информация на режимной табличке размещается на двух государственных языках Республики Татарстан.</w:t>
      </w:r>
    </w:p>
    <w:p w:rsidR="0061448B" w:rsidRPr="009B3263" w:rsidRDefault="0061448B">
      <w:pPr>
        <w:pStyle w:val="FORMATTEXT"/>
        <w:ind w:firstLine="568"/>
        <w:jc w:val="both"/>
        <w:rPr>
          <w:rFonts w:ascii="Times New Roman" w:hAnsi="Times New Roman" w:cs="Times New Roman"/>
          <w:sz w:val="28"/>
          <w:szCs w:val="28"/>
        </w:rPr>
      </w:pPr>
    </w:p>
    <w:p w:rsidR="0061448B" w:rsidRPr="00B13BC5"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2. </w:t>
      </w:r>
      <w:r w:rsidRPr="00B13BC5">
        <w:rPr>
          <w:rFonts w:ascii="Times New Roman" w:hAnsi="Times New Roman" w:cs="Times New Roman"/>
          <w:b/>
          <w:bCs/>
          <w:color w:val="000000" w:themeColor="text1"/>
          <w:sz w:val="28"/>
          <w:szCs w:val="28"/>
        </w:rPr>
        <w:t xml:space="preserve">Права и обязанности Сторон </w:t>
      </w:r>
    </w:p>
    <w:p w:rsidR="00B13BC5" w:rsidRPr="009B3263" w:rsidRDefault="00B13BC5">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 Уполномоченный орган вправе: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2.1.1. осуществлять контроль за выполнением Хозяйствующим субъектом условий настоящего Договора и требований нормативно-правовых актов, регулирующих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2.2. Уполномоченный орган предоставляет Хозяйствующему субъекту право на размещение НТО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передано другим лицам.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2.3. Хозяйствующий субъект вправе досрочно отказаться от исполнения условий настоящего Договора по основаниям и в порядке, которые предусмотрены настоящим Договором, нормативно-правовыми актами, регулирующими размещение НТО, и действующим законодательством Российской Федерации.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 Хозяйствующий субъект обязан: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2.4.1. обеспечить установку НТО и предъявить в течение семи рабочих дней к приемке приемочной комиссии в соответствии с типовым (индивидуальным) проектом, утвержденным нормативным правовым актом органа местного самоуправления и согласованным отделом</w:t>
      </w:r>
      <w:r w:rsidR="009B3263">
        <w:rPr>
          <w:rFonts w:ascii="Times New Roman" w:hAnsi="Times New Roman" w:cs="Times New Roman"/>
          <w:sz w:val="28"/>
          <w:szCs w:val="28"/>
        </w:rPr>
        <w:t xml:space="preserve"> </w:t>
      </w:r>
      <w:proofErr w:type="gramStart"/>
      <w:r w:rsidR="009B3263">
        <w:rPr>
          <w:rFonts w:ascii="Times New Roman" w:hAnsi="Times New Roman" w:cs="Times New Roman"/>
          <w:sz w:val="28"/>
          <w:szCs w:val="28"/>
        </w:rPr>
        <w:t xml:space="preserve">по </w:t>
      </w:r>
      <w:r w:rsidRPr="009B3263">
        <w:rPr>
          <w:rFonts w:ascii="Times New Roman" w:hAnsi="Times New Roman" w:cs="Times New Roman"/>
          <w:sz w:val="28"/>
          <w:szCs w:val="28"/>
        </w:rPr>
        <w:t xml:space="preserve"> инфраструктурно</w:t>
      </w:r>
      <w:r w:rsidR="009B3263">
        <w:rPr>
          <w:rFonts w:ascii="Times New Roman" w:hAnsi="Times New Roman" w:cs="Times New Roman"/>
          <w:sz w:val="28"/>
          <w:szCs w:val="28"/>
        </w:rPr>
        <w:t>му</w:t>
      </w:r>
      <w:proofErr w:type="gramEnd"/>
      <w:r w:rsidRPr="009B3263">
        <w:rPr>
          <w:rFonts w:ascii="Times New Roman" w:hAnsi="Times New Roman" w:cs="Times New Roman"/>
          <w:sz w:val="28"/>
          <w:szCs w:val="28"/>
        </w:rPr>
        <w:t xml:space="preserve"> развити</w:t>
      </w:r>
      <w:r w:rsidR="009B3263">
        <w:rPr>
          <w:rFonts w:ascii="Times New Roman" w:hAnsi="Times New Roman" w:cs="Times New Roman"/>
          <w:sz w:val="28"/>
          <w:szCs w:val="28"/>
        </w:rPr>
        <w:t>ю</w:t>
      </w:r>
      <w:r w:rsidRPr="009B3263">
        <w:rPr>
          <w:rFonts w:ascii="Times New Roman" w:hAnsi="Times New Roman" w:cs="Times New Roman"/>
          <w:sz w:val="28"/>
          <w:szCs w:val="28"/>
        </w:rPr>
        <w:t xml:space="preserve">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2.4.2. своевременно и в полном объеме производить оплату по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2.4.3. использовать НТО по назначению, указанному в пункте 1.1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2.4.4. обеспечить сохранение внешнего вида согласно утвержденному проекту, местоположения и размеров НТО в течение установленного периода размещения;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w:t>
      </w:r>
    </w:p>
    <w:p w:rsidR="0061448B" w:rsidRPr="009B3263" w:rsidRDefault="0061448B">
      <w:pPr>
        <w:pStyle w:val="FORMATTEXT"/>
        <w:ind w:firstLine="568"/>
        <w:jc w:val="both"/>
        <w:rPr>
          <w:rFonts w:ascii="Times New Roman" w:hAnsi="Times New Roman" w:cs="Times New Roman"/>
          <w:sz w:val="28"/>
          <w:szCs w:val="28"/>
        </w:rPr>
      </w:pPr>
    </w:p>
    <w:p w:rsidR="0061448B" w:rsidRPr="00B13BC5"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2.4.6. при осуществлении хозяйственной деятельности с использованием НТО обеспечить соблюдение требований </w:t>
      </w:r>
      <w:r w:rsidRPr="00B13BC5">
        <w:rPr>
          <w:rFonts w:ascii="Times New Roman" w:hAnsi="Times New Roman" w:cs="Times New Roman"/>
          <w:color w:val="000000" w:themeColor="text1"/>
          <w:sz w:val="28"/>
          <w:szCs w:val="28"/>
        </w:rPr>
        <w:fldChar w:fldCharType="begin"/>
      </w:r>
      <w:r w:rsidRPr="00B13BC5">
        <w:rPr>
          <w:rFonts w:ascii="Times New Roman" w:hAnsi="Times New Roman" w:cs="Times New Roman"/>
          <w:color w:val="000000" w:themeColor="text1"/>
          <w:sz w:val="28"/>
          <w:szCs w:val="28"/>
        </w:rPr>
        <w:instrText xml:space="preserve"> HYPERLINK "kodeks://link/d?nd=901700731&amp;point=mark=0000000000000000000000000000000000000000000000000064U0IK"\o"’’Об утверждении Правил продажи отдельных видов товаров, перечня товаров длительного ...’’</w:instrText>
      </w:r>
    </w:p>
    <w:p w:rsidR="0061448B" w:rsidRPr="00B13BC5" w:rsidRDefault="0061448B">
      <w:pPr>
        <w:pStyle w:val="FORMATTEXT"/>
        <w:ind w:firstLine="568"/>
        <w:jc w:val="both"/>
        <w:rPr>
          <w:rFonts w:ascii="Times New Roman" w:hAnsi="Times New Roman" w:cs="Times New Roman"/>
          <w:color w:val="000000" w:themeColor="text1"/>
          <w:sz w:val="28"/>
          <w:szCs w:val="28"/>
        </w:rPr>
      </w:pPr>
      <w:r w:rsidRPr="00B13BC5">
        <w:rPr>
          <w:rFonts w:ascii="Times New Roman" w:hAnsi="Times New Roman" w:cs="Times New Roman"/>
          <w:color w:val="000000" w:themeColor="text1"/>
          <w:sz w:val="28"/>
          <w:szCs w:val="28"/>
        </w:rPr>
        <w:instrText>Постановление Правительства РФ от 19.01.1998 N 55</w:instrText>
      </w:r>
    </w:p>
    <w:p w:rsidR="0061448B" w:rsidRPr="00B13BC5" w:rsidRDefault="0061448B">
      <w:pPr>
        <w:pStyle w:val="FORMATTEXT"/>
        <w:ind w:firstLine="568"/>
        <w:jc w:val="both"/>
        <w:rPr>
          <w:rFonts w:ascii="Times New Roman" w:hAnsi="Times New Roman" w:cs="Times New Roman"/>
          <w:color w:val="000000" w:themeColor="text1"/>
          <w:sz w:val="28"/>
          <w:szCs w:val="28"/>
        </w:rPr>
      </w:pPr>
      <w:r w:rsidRPr="00B13BC5">
        <w:rPr>
          <w:rFonts w:ascii="Times New Roman" w:hAnsi="Times New Roman" w:cs="Times New Roman"/>
          <w:color w:val="000000" w:themeColor="text1"/>
          <w:sz w:val="28"/>
          <w:szCs w:val="28"/>
        </w:rPr>
        <w:instrText>Статус: недействующий  (действ. с 12.02.1998 по 31.12.2020)"</w:instrText>
      </w:r>
      <w:r w:rsidRPr="00B13BC5">
        <w:rPr>
          <w:rFonts w:ascii="Times New Roman" w:hAnsi="Times New Roman" w:cs="Times New Roman"/>
          <w:color w:val="000000" w:themeColor="text1"/>
          <w:sz w:val="28"/>
          <w:szCs w:val="28"/>
        </w:rPr>
        <w:fldChar w:fldCharType="separate"/>
      </w:r>
      <w:r w:rsidRPr="00B13BC5">
        <w:rPr>
          <w:rFonts w:ascii="Times New Roman" w:hAnsi="Times New Roman" w:cs="Times New Roman"/>
          <w:color w:val="000000" w:themeColor="text1"/>
          <w:sz w:val="28"/>
          <w:szCs w:val="28"/>
        </w:rPr>
        <w:t xml:space="preserve">постановления Правительства Российской Федерации от 19.01.1998 </w:t>
      </w:r>
      <w:r w:rsidR="00DC3625">
        <w:rPr>
          <w:rFonts w:ascii="Times New Roman" w:hAnsi="Times New Roman" w:cs="Times New Roman"/>
          <w:color w:val="000000" w:themeColor="text1"/>
          <w:sz w:val="28"/>
          <w:szCs w:val="28"/>
        </w:rPr>
        <w:t>№</w:t>
      </w:r>
      <w:r w:rsidRPr="00B13BC5">
        <w:rPr>
          <w:rFonts w:ascii="Times New Roman" w:hAnsi="Times New Roman" w:cs="Times New Roman"/>
          <w:color w:val="000000" w:themeColor="text1"/>
          <w:sz w:val="28"/>
          <w:szCs w:val="28"/>
        </w:rPr>
        <w:t xml:space="preserve">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sidRPr="00B13BC5">
        <w:rPr>
          <w:rFonts w:ascii="Times New Roman" w:hAnsi="Times New Roman" w:cs="Times New Roman"/>
          <w:color w:val="000000" w:themeColor="text1"/>
          <w:sz w:val="28"/>
          <w:szCs w:val="28"/>
        </w:rPr>
        <w:fldChar w:fldCharType="end"/>
      </w:r>
      <w:r w:rsidRPr="00B13BC5">
        <w:rPr>
          <w:rFonts w:ascii="Times New Roman" w:hAnsi="Times New Roman" w:cs="Times New Roman"/>
          <w:color w:val="000000" w:themeColor="text1"/>
          <w:sz w:val="28"/>
          <w:szCs w:val="28"/>
        </w:rPr>
        <w:t xml:space="preserve">, </w:t>
      </w:r>
      <w:r w:rsidRPr="00B13BC5">
        <w:rPr>
          <w:rFonts w:ascii="Times New Roman" w:hAnsi="Times New Roman" w:cs="Times New Roman"/>
          <w:color w:val="000000" w:themeColor="text1"/>
          <w:sz w:val="28"/>
          <w:szCs w:val="28"/>
        </w:rPr>
        <w:fldChar w:fldCharType="begin"/>
      </w:r>
      <w:r w:rsidRPr="00B13BC5">
        <w:rPr>
          <w:rFonts w:ascii="Times New Roman" w:hAnsi="Times New Roman" w:cs="Times New Roman"/>
          <w:color w:val="000000" w:themeColor="text1"/>
          <w:sz w:val="28"/>
          <w:szCs w:val="28"/>
        </w:rPr>
        <w:instrText xml:space="preserve"> HYPERLINK "kodeks://link/d?nd=9047537&amp;point=mark=0000000000000000000000000000000000000000000000000064U0IK"\o"’’Об утверждении Правил оказания услуг общественного питания (с изменениями на 4 октября ...’’</w:instrText>
      </w:r>
    </w:p>
    <w:p w:rsidR="0061448B" w:rsidRPr="00B13BC5" w:rsidRDefault="0061448B">
      <w:pPr>
        <w:pStyle w:val="FORMATTEXT"/>
        <w:ind w:firstLine="568"/>
        <w:jc w:val="both"/>
        <w:rPr>
          <w:rFonts w:ascii="Times New Roman" w:hAnsi="Times New Roman" w:cs="Times New Roman"/>
          <w:color w:val="000000" w:themeColor="text1"/>
          <w:sz w:val="28"/>
          <w:szCs w:val="28"/>
        </w:rPr>
      </w:pPr>
      <w:r w:rsidRPr="00B13BC5">
        <w:rPr>
          <w:rFonts w:ascii="Times New Roman" w:hAnsi="Times New Roman" w:cs="Times New Roman"/>
          <w:color w:val="000000" w:themeColor="text1"/>
          <w:sz w:val="28"/>
          <w:szCs w:val="28"/>
        </w:rPr>
        <w:instrText>Постановление Правительства РФ от 15.08.1997 N 1036</w:instrText>
      </w:r>
    </w:p>
    <w:p w:rsidR="0061448B" w:rsidRPr="00B13BC5" w:rsidRDefault="0061448B">
      <w:pPr>
        <w:pStyle w:val="FORMATTEXT"/>
        <w:ind w:firstLine="568"/>
        <w:jc w:val="both"/>
        <w:rPr>
          <w:rFonts w:ascii="Times New Roman" w:hAnsi="Times New Roman" w:cs="Times New Roman"/>
          <w:color w:val="000000" w:themeColor="text1"/>
          <w:sz w:val="28"/>
          <w:szCs w:val="28"/>
        </w:rPr>
      </w:pPr>
      <w:r w:rsidRPr="00B13BC5">
        <w:rPr>
          <w:rFonts w:ascii="Times New Roman" w:hAnsi="Times New Roman" w:cs="Times New Roman"/>
          <w:color w:val="000000" w:themeColor="text1"/>
          <w:sz w:val="28"/>
          <w:szCs w:val="28"/>
        </w:rPr>
        <w:instrText>Статус: недействующий  (действ. с 04.09.1997 по 31.12.2020)"</w:instrText>
      </w:r>
      <w:r w:rsidRPr="00B13BC5">
        <w:rPr>
          <w:rFonts w:ascii="Times New Roman" w:hAnsi="Times New Roman" w:cs="Times New Roman"/>
          <w:color w:val="000000" w:themeColor="text1"/>
          <w:sz w:val="28"/>
          <w:szCs w:val="28"/>
        </w:rPr>
        <w:fldChar w:fldCharType="separate"/>
      </w:r>
      <w:r w:rsidRPr="00B13BC5">
        <w:rPr>
          <w:rFonts w:ascii="Times New Roman" w:hAnsi="Times New Roman" w:cs="Times New Roman"/>
          <w:color w:val="000000" w:themeColor="text1"/>
          <w:sz w:val="28"/>
          <w:szCs w:val="28"/>
        </w:rPr>
        <w:t xml:space="preserve">постановления Правительства Российской Федерации от 15.08.1997 </w:t>
      </w:r>
      <w:r w:rsidR="00DC3625">
        <w:rPr>
          <w:rFonts w:ascii="Times New Roman" w:hAnsi="Times New Roman" w:cs="Times New Roman"/>
          <w:color w:val="000000" w:themeColor="text1"/>
          <w:sz w:val="28"/>
          <w:szCs w:val="28"/>
        </w:rPr>
        <w:t>№</w:t>
      </w:r>
      <w:r w:rsidRPr="00B13BC5">
        <w:rPr>
          <w:rFonts w:ascii="Times New Roman" w:hAnsi="Times New Roman" w:cs="Times New Roman"/>
          <w:color w:val="000000" w:themeColor="text1"/>
          <w:sz w:val="28"/>
          <w:szCs w:val="28"/>
        </w:rPr>
        <w:t xml:space="preserve"> 1036 "Об утверждении правил оказания услуг общественного питания"</w:t>
      </w:r>
      <w:r w:rsidRPr="00B13BC5">
        <w:rPr>
          <w:rFonts w:ascii="Times New Roman" w:hAnsi="Times New Roman" w:cs="Times New Roman"/>
          <w:color w:val="000000" w:themeColor="text1"/>
          <w:sz w:val="28"/>
          <w:szCs w:val="28"/>
        </w:rPr>
        <w:fldChar w:fldCharType="end"/>
      </w:r>
      <w:r w:rsidRPr="00B13BC5">
        <w:rPr>
          <w:rFonts w:ascii="Times New Roman" w:hAnsi="Times New Roman" w:cs="Times New Roman"/>
          <w:color w:val="000000" w:themeColor="text1"/>
          <w:sz w:val="28"/>
          <w:szCs w:val="28"/>
        </w:rPr>
        <w:t xml:space="preserve">, </w:t>
      </w:r>
      <w:r w:rsidRPr="00B13BC5">
        <w:rPr>
          <w:rFonts w:ascii="Times New Roman" w:hAnsi="Times New Roman" w:cs="Times New Roman"/>
          <w:color w:val="000000" w:themeColor="text1"/>
          <w:sz w:val="28"/>
          <w:szCs w:val="28"/>
        </w:rPr>
        <w:fldChar w:fldCharType="begin"/>
      </w:r>
      <w:r w:rsidRPr="00B13BC5">
        <w:rPr>
          <w:rFonts w:ascii="Times New Roman" w:hAnsi="Times New Roman" w:cs="Times New Roman"/>
          <w:color w:val="000000" w:themeColor="text1"/>
          <w:sz w:val="28"/>
          <w:szCs w:val="28"/>
        </w:rPr>
        <w:instrText xml:space="preserve"> HYPERLINK "kodeks://link/d?nd=422403351"\o"’’О соблюдении покоя граждан и тишины в ночное время (с изменениями на 22 декабря 2018 года)’’</w:instrText>
      </w:r>
    </w:p>
    <w:p w:rsidR="0061448B" w:rsidRPr="00B13BC5" w:rsidRDefault="0061448B">
      <w:pPr>
        <w:pStyle w:val="FORMATTEXT"/>
        <w:ind w:firstLine="568"/>
        <w:jc w:val="both"/>
        <w:rPr>
          <w:rFonts w:ascii="Times New Roman" w:hAnsi="Times New Roman" w:cs="Times New Roman"/>
          <w:color w:val="000000" w:themeColor="text1"/>
          <w:sz w:val="28"/>
          <w:szCs w:val="28"/>
        </w:rPr>
      </w:pPr>
      <w:r w:rsidRPr="00B13BC5">
        <w:rPr>
          <w:rFonts w:ascii="Times New Roman" w:hAnsi="Times New Roman" w:cs="Times New Roman"/>
          <w:color w:val="000000" w:themeColor="text1"/>
          <w:sz w:val="28"/>
          <w:szCs w:val="28"/>
        </w:rPr>
        <w:instrText>Закон Республики Татарстан от 12.01.2010 N 3-ЗРТ</w:instrText>
      </w:r>
    </w:p>
    <w:p w:rsidR="0061448B" w:rsidRPr="009B3263" w:rsidRDefault="0061448B">
      <w:pPr>
        <w:pStyle w:val="FORMATTEXT"/>
        <w:ind w:firstLine="568"/>
        <w:jc w:val="both"/>
        <w:rPr>
          <w:rFonts w:ascii="Times New Roman" w:hAnsi="Times New Roman" w:cs="Times New Roman"/>
          <w:sz w:val="28"/>
          <w:szCs w:val="28"/>
        </w:rPr>
      </w:pPr>
      <w:r w:rsidRPr="00B13BC5">
        <w:rPr>
          <w:rFonts w:ascii="Times New Roman" w:hAnsi="Times New Roman" w:cs="Times New Roman"/>
          <w:color w:val="000000" w:themeColor="text1"/>
          <w:sz w:val="28"/>
          <w:szCs w:val="28"/>
        </w:rPr>
        <w:instrText>Статус: действующая редакция"</w:instrText>
      </w:r>
      <w:r w:rsidRPr="00B13BC5">
        <w:rPr>
          <w:rFonts w:ascii="Times New Roman" w:hAnsi="Times New Roman" w:cs="Times New Roman"/>
          <w:color w:val="000000" w:themeColor="text1"/>
          <w:sz w:val="28"/>
          <w:szCs w:val="28"/>
        </w:rPr>
        <w:fldChar w:fldCharType="separate"/>
      </w:r>
      <w:r w:rsidRPr="00B13BC5">
        <w:rPr>
          <w:rFonts w:ascii="Times New Roman" w:hAnsi="Times New Roman" w:cs="Times New Roman"/>
          <w:color w:val="000000" w:themeColor="text1"/>
          <w:sz w:val="28"/>
          <w:szCs w:val="28"/>
        </w:rPr>
        <w:t xml:space="preserve">Закона Республики Татарстан от 12.01.2010 </w:t>
      </w:r>
      <w:r w:rsidR="00DC3625">
        <w:rPr>
          <w:rFonts w:ascii="Times New Roman" w:hAnsi="Times New Roman" w:cs="Times New Roman"/>
          <w:color w:val="000000" w:themeColor="text1"/>
          <w:sz w:val="28"/>
          <w:szCs w:val="28"/>
        </w:rPr>
        <w:t>№</w:t>
      </w:r>
      <w:r w:rsidRPr="00B13BC5">
        <w:rPr>
          <w:rFonts w:ascii="Times New Roman" w:hAnsi="Times New Roman" w:cs="Times New Roman"/>
          <w:color w:val="000000" w:themeColor="text1"/>
          <w:sz w:val="28"/>
          <w:szCs w:val="28"/>
        </w:rPr>
        <w:t xml:space="preserve"> 3-ЗРТ "О соблюдении покоя граждан и тишины в ночное время"</w:t>
      </w:r>
      <w:r w:rsidRPr="00B13BC5">
        <w:rPr>
          <w:rFonts w:ascii="Times New Roman" w:hAnsi="Times New Roman" w:cs="Times New Roman"/>
          <w:color w:val="000000" w:themeColor="text1"/>
          <w:sz w:val="28"/>
          <w:szCs w:val="28"/>
        </w:rPr>
        <w:fldChar w:fldCharType="end"/>
      </w:r>
      <w:r w:rsidRPr="009B3263">
        <w:rPr>
          <w:rFonts w:ascii="Times New Roman" w:hAnsi="Times New Roman" w:cs="Times New Roman"/>
          <w:sz w:val="28"/>
          <w:szCs w:val="28"/>
        </w:rPr>
        <w:t xml:space="preserve">,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w:t>
      </w:r>
      <w:proofErr w:type="spellStart"/>
      <w:r w:rsidRPr="009B3263">
        <w:rPr>
          <w:rFonts w:ascii="Times New Roman" w:hAnsi="Times New Roman" w:cs="Times New Roman"/>
          <w:sz w:val="28"/>
          <w:szCs w:val="28"/>
        </w:rPr>
        <w:t>оборотоспособности</w:t>
      </w:r>
      <w:proofErr w:type="spellEnd"/>
      <w:r w:rsidRPr="009B3263">
        <w:rPr>
          <w:rFonts w:ascii="Times New Roman" w:hAnsi="Times New Roman" w:cs="Times New Roman"/>
          <w:sz w:val="28"/>
          <w:szCs w:val="28"/>
        </w:rPr>
        <w:t xml:space="preserve"> в них пищевых продуктов и продовольственного сырья. СанПиН 2.3.6.1079-01";</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2.4.7. не допускать загрязнения, захламления места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2.4.8. обеспечить своевременный демонтаж НТО и привести прилегающую к НТО территорию в первоначальное состояние в течение пяти рабочих дней с даты окончания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6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2.4.9. выполнять условия, предусмотренные нормативно-правовыми актами, регулирующими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3. </w:t>
      </w:r>
      <w:r w:rsidRPr="00B13BC5">
        <w:rPr>
          <w:rFonts w:ascii="Times New Roman" w:hAnsi="Times New Roman" w:cs="Times New Roman"/>
          <w:b/>
          <w:bCs/>
          <w:color w:val="000000" w:themeColor="text1"/>
          <w:sz w:val="28"/>
          <w:szCs w:val="28"/>
        </w:rPr>
        <w:t>Платежи и расчеты по Договору</w:t>
      </w:r>
      <w:r w:rsidRPr="009B3263">
        <w:rPr>
          <w:rFonts w:ascii="Times New Roman" w:hAnsi="Times New Roman" w:cs="Times New Roman"/>
          <w:b/>
          <w:bCs/>
          <w:sz w:val="28"/>
          <w:szCs w:val="28"/>
        </w:rPr>
        <w:t xml:space="preserve"> </w:t>
      </w:r>
    </w:p>
    <w:p w:rsidR="00B13BC5" w:rsidRPr="009B3263" w:rsidRDefault="00B13BC5">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3.1. Плата за размещение НТО устанавливается в размере итоговой цены торгов, за которую Хозяйствующий субъект приобрел право на заключение настоящего Договора, и составляет ____ за один год (НДС не облагается).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 xml:space="preserve">3.2. Плата за размещение НТО производится Хозяйствующим субъектом путем перечисления денежных средств на единый счет бюджета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Перечисление средств осуществляется по следующим реквизитам: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____________________, назначение платежа: плата за право размещения НТО по Договору от ______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___, реестровый номер НТО _______.</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Исполнением обязательств по оплате считается дата зачисления денежных средств на единый счет бюджета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Оплата по Договору производится в соответствии с графиком платежей, являющимся неотъемлемой частью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Хозяйствующий субъект в течение пяти банковских дней с момента заключения Договора производит оплату за первый квартал.</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Оплата по Договору производится ежеквартально до начала календарного квартала.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Сумма платы за каждый полный календарный квартал составляет 25% от суммы, указанной в пункте 3.1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Сумма платы за неполный календарный квартал рассчитывается пропорционально дням, входящим в данный неполный календарный квартал.</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Денежные средства, внесенные Хозяйствующим субъектом в качестве обеспечения заявки на участие в аукционе, засчитываются в счет исполнения обязательств по настоящему Договору. Сумма обеспечения заявки, превышающая плату за размещение, засчитывается в счет авансовых платежей за последующие периоды и возврату не подлежит.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единый счет бюджета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3.4. Стоимость права по Договору не может быть изменена по соглашению Сторон.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Хозяйствующему субъекту не возвращается.</w:t>
      </w:r>
    </w:p>
    <w:p w:rsidR="0061448B" w:rsidRPr="009B3263" w:rsidRDefault="0061448B">
      <w:pPr>
        <w:pStyle w:val="HEADERTEXT"/>
        <w:rPr>
          <w:rFonts w:ascii="Times New Roman" w:hAnsi="Times New Roman" w:cs="Times New Roman"/>
          <w:b/>
          <w:bCs/>
          <w:sz w:val="28"/>
          <w:szCs w:val="28"/>
        </w:rPr>
      </w:pPr>
    </w:p>
    <w:p w:rsidR="0061448B" w:rsidRPr="00B13BC5"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4. </w:t>
      </w:r>
      <w:r w:rsidRPr="00B13BC5">
        <w:rPr>
          <w:rFonts w:ascii="Times New Roman" w:hAnsi="Times New Roman" w:cs="Times New Roman"/>
          <w:b/>
          <w:bCs/>
          <w:color w:val="000000" w:themeColor="text1"/>
          <w:sz w:val="28"/>
          <w:szCs w:val="28"/>
        </w:rPr>
        <w:t xml:space="preserve">Срок действия Договора </w:t>
      </w:r>
    </w:p>
    <w:p w:rsidR="00B13BC5" w:rsidRPr="009B3263" w:rsidRDefault="00B13BC5">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 Настоящий Договор вступает в силу с момента его подписания и действует до _____________.</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61448B" w:rsidRPr="009B3263" w:rsidRDefault="0061448B">
      <w:pPr>
        <w:pStyle w:val="HEADERTEXT"/>
        <w:rPr>
          <w:rFonts w:ascii="Times New Roman" w:hAnsi="Times New Roman" w:cs="Times New Roman"/>
          <w:b/>
          <w:bCs/>
          <w:sz w:val="28"/>
          <w:szCs w:val="28"/>
        </w:rPr>
      </w:pPr>
    </w:p>
    <w:p w:rsidR="0061448B"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5. </w:t>
      </w:r>
      <w:r w:rsidRPr="00B13BC5">
        <w:rPr>
          <w:rFonts w:ascii="Times New Roman" w:hAnsi="Times New Roman" w:cs="Times New Roman"/>
          <w:b/>
          <w:bCs/>
          <w:color w:val="000000" w:themeColor="text1"/>
          <w:sz w:val="28"/>
          <w:szCs w:val="28"/>
        </w:rPr>
        <w:t>Ответственность Сторон</w:t>
      </w:r>
      <w:r w:rsidRPr="009B3263">
        <w:rPr>
          <w:rFonts w:ascii="Times New Roman" w:hAnsi="Times New Roman" w:cs="Times New Roman"/>
          <w:b/>
          <w:bCs/>
          <w:sz w:val="28"/>
          <w:szCs w:val="28"/>
        </w:rPr>
        <w:t xml:space="preserve"> </w:t>
      </w:r>
    </w:p>
    <w:p w:rsidR="00B13BC5" w:rsidRPr="009B3263" w:rsidRDefault="00B13BC5">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5.2. В случае </w:t>
      </w:r>
      <w:proofErr w:type="spellStart"/>
      <w:r w:rsidRPr="009B3263">
        <w:rPr>
          <w:rFonts w:ascii="Times New Roman" w:hAnsi="Times New Roman" w:cs="Times New Roman"/>
          <w:sz w:val="28"/>
          <w:szCs w:val="28"/>
        </w:rPr>
        <w:t>неустановки</w:t>
      </w:r>
      <w:proofErr w:type="spellEnd"/>
      <w:r w:rsidRPr="009B3263">
        <w:rPr>
          <w:rFonts w:ascii="Times New Roman" w:hAnsi="Times New Roman" w:cs="Times New Roman"/>
          <w:sz w:val="28"/>
          <w:szCs w:val="28"/>
        </w:rPr>
        <w:t xml:space="preserve"> НТО Хозяйствующий субъект не освобождается от исполнения обязательств по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61448B" w:rsidRPr="009B3263" w:rsidRDefault="0061448B">
      <w:pPr>
        <w:pStyle w:val="HEADERTEXT"/>
        <w:rPr>
          <w:rFonts w:ascii="Times New Roman" w:hAnsi="Times New Roman" w:cs="Times New Roman"/>
          <w:b/>
          <w:bCs/>
          <w:sz w:val="28"/>
          <w:szCs w:val="28"/>
        </w:rPr>
      </w:pPr>
    </w:p>
    <w:p w:rsidR="00B13BC5" w:rsidRPr="00B13BC5"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6</w:t>
      </w:r>
      <w:r w:rsidRPr="00B13BC5">
        <w:rPr>
          <w:rFonts w:ascii="Times New Roman" w:hAnsi="Times New Roman" w:cs="Times New Roman"/>
          <w:b/>
          <w:bCs/>
          <w:color w:val="000000" w:themeColor="text1"/>
          <w:sz w:val="28"/>
          <w:szCs w:val="28"/>
        </w:rPr>
        <w:t xml:space="preserve">. Порядок расторжения Договора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 Настоящий Договор может быть расторгнут по соглашению Сторон.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 Уполномоченный орган имеет право расторгнуть настоящий Договор в одностороннем внесудебном порядке в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6.3.1. принятия органом местного самоуправления решений об освобождении земельного участка в связи: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с необходимостью ремонта и (или) реконструкции автомобильных дорог (в случае если нахождение НТО препятствует</w:t>
      </w:r>
      <w:r w:rsidR="00B13BC5">
        <w:rPr>
          <w:rFonts w:ascii="Times New Roman" w:hAnsi="Times New Roman" w:cs="Times New Roman"/>
          <w:sz w:val="28"/>
          <w:szCs w:val="28"/>
        </w:rPr>
        <w:t xml:space="preserve"> осуществлению указанных работ)</w:t>
      </w:r>
      <w:r w:rsidRPr="009B3263">
        <w:rPr>
          <w:rFonts w:ascii="Times New Roman" w:hAnsi="Times New Roman" w:cs="Times New Roman"/>
          <w:sz w:val="28"/>
          <w:szCs w:val="28"/>
        </w:rPr>
        <w:t>;</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с выполнением работ по устройству защитных дорожных сооружений элементов обустройства автомобильных дорог;</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с размещением линейных объектов или объектов капитального строительства муниципального значения;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 по иным основаниям, предусмотренным федеральным законодательством;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6.3.3. прекращения Хозяйствующим субъектом в установленном законом порядке своей деятельности;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6.3.5. </w:t>
      </w:r>
      <w:proofErr w:type="spellStart"/>
      <w:r w:rsidRPr="009B3263">
        <w:rPr>
          <w:rFonts w:ascii="Times New Roman" w:hAnsi="Times New Roman" w:cs="Times New Roman"/>
          <w:sz w:val="28"/>
          <w:szCs w:val="28"/>
        </w:rPr>
        <w:t>непредъявления</w:t>
      </w:r>
      <w:proofErr w:type="spellEnd"/>
      <w:r w:rsidRPr="009B3263">
        <w:rPr>
          <w:rFonts w:ascii="Times New Roman" w:hAnsi="Times New Roman" w:cs="Times New Roman"/>
          <w:sz w:val="28"/>
          <w:szCs w:val="28"/>
        </w:rPr>
        <w:t xml:space="preserve"> в течение установленного срока НТО для осмотра приемочной комиссией;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6.3.6. эксплуатации НТО без акта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6.3.7. выявления несоответствия НТО типовому или согласованному проекту (изменение внешнего вида, размеров, площади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6.3.8 несоблюдения требований пунктов 2.4.3 - 2.4.4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6.3.9. несоответствия НТО иным принятым нормативно-правовым актам, регулирующим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6.3.10. несоответствия местонахождения НТО утвержденному месту размещения;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6.3.11. иных предусмотренных действующим законодательством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6.4. При наличии оснований для одностороннего отказа от исполнения условий настоящего Договора, предусмотренных пунктом 6.3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В данном случае настоящий Договор считается расторгнутым с даты, указанной в таком уведомлении, в случае </w:t>
      </w:r>
      <w:proofErr w:type="spellStart"/>
      <w:r w:rsidRPr="009B3263">
        <w:rPr>
          <w:rFonts w:ascii="Times New Roman" w:hAnsi="Times New Roman" w:cs="Times New Roman"/>
          <w:sz w:val="28"/>
          <w:szCs w:val="28"/>
        </w:rPr>
        <w:t>неустранения</w:t>
      </w:r>
      <w:proofErr w:type="spellEnd"/>
      <w:r w:rsidRPr="009B3263">
        <w:rPr>
          <w:rFonts w:ascii="Times New Roman" w:hAnsi="Times New Roman" w:cs="Times New Roman"/>
          <w:sz w:val="28"/>
          <w:szCs w:val="28"/>
        </w:rPr>
        <w:t xml:space="preserve"> Хозяйствующим субъектом нарушения в установленный в уведомлении срок.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с даты прекращения действия Договора, при этом Хозяйствующему субъекту понесенные затраты не компенсируются.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При этом демонтаж НТО осуществляется Хозяйствующим субъектом </w:t>
      </w:r>
      <w:r w:rsidRPr="009B3263">
        <w:rPr>
          <w:rFonts w:ascii="Times New Roman" w:hAnsi="Times New Roman" w:cs="Times New Roman"/>
          <w:sz w:val="28"/>
          <w:szCs w:val="28"/>
        </w:rPr>
        <w:lastRenderedPageBreak/>
        <w:t>самостоятельно в течение пяти рабочих дней; понесенные затраты субъекту торговли не компенсируются.</w:t>
      </w:r>
    </w:p>
    <w:p w:rsidR="0061448B" w:rsidRPr="00B13BC5"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7. </w:t>
      </w:r>
      <w:r w:rsidRPr="00B13BC5">
        <w:rPr>
          <w:rFonts w:ascii="Times New Roman" w:hAnsi="Times New Roman" w:cs="Times New Roman"/>
          <w:b/>
          <w:bCs/>
          <w:color w:val="000000" w:themeColor="text1"/>
          <w:sz w:val="28"/>
          <w:szCs w:val="28"/>
        </w:rPr>
        <w:t xml:space="preserve">Прочие условия </w:t>
      </w:r>
    </w:p>
    <w:p w:rsidR="00B13BC5" w:rsidRPr="009B3263" w:rsidRDefault="00B13BC5">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7.1. Вопросы, не урегулированные настоящим Договором, разрешаются в соответствии с действующим законодательством Российской Федерации и нормативно-правовыми актами, регулирующими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7.2. Договор составлен в двух экземплярах, каждый из которых имеет одинаковую юридическую силу.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7.3. Споры по Договору разрешаются в Арбитражном суде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7.5. Настоящий Договор вступает в силу с даты подписания Сторонами и действует до полного исполнения Сторонами обязательств по нему.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7.6. Приложения к Договору составляют его неотъемлемую часть:</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1 - ситуационный план размещения НТО в масштабе 1:500, точки координат;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2 - типовой или согласованный в установленном порядке индивидуальный проект;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3 - график платежей.</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rsidP="00B13BC5">
      <w:pPr>
        <w:pStyle w:val="HEADERTEXT"/>
        <w:jc w:val="center"/>
        <w:outlineLvl w:val="3"/>
        <w:rPr>
          <w:rFonts w:ascii="Times New Roman" w:hAnsi="Times New Roman" w:cs="Times New Roman"/>
          <w:sz w:val="28"/>
          <w:szCs w:val="28"/>
        </w:rPr>
      </w:pPr>
      <w:r w:rsidRPr="009B3263">
        <w:rPr>
          <w:rFonts w:ascii="Times New Roman" w:hAnsi="Times New Roman" w:cs="Times New Roman"/>
          <w:b/>
          <w:bCs/>
          <w:sz w:val="28"/>
          <w:szCs w:val="28"/>
        </w:rPr>
        <w:t xml:space="preserve"> 8. </w:t>
      </w:r>
      <w:r w:rsidRPr="00B13BC5">
        <w:rPr>
          <w:rFonts w:ascii="Times New Roman" w:hAnsi="Times New Roman" w:cs="Times New Roman"/>
          <w:b/>
          <w:bCs/>
          <w:color w:val="000000" w:themeColor="text1"/>
          <w:sz w:val="28"/>
          <w:szCs w:val="28"/>
        </w:rPr>
        <w:t>Юридические адреса, банковские реквизиты и подписи Сторон</w:t>
      </w:r>
    </w:p>
    <w:tbl>
      <w:tblPr>
        <w:tblW w:w="0" w:type="auto"/>
        <w:tblInd w:w="28" w:type="dxa"/>
        <w:tblLayout w:type="fixed"/>
        <w:tblCellMar>
          <w:left w:w="90" w:type="dxa"/>
          <w:right w:w="90" w:type="dxa"/>
        </w:tblCellMar>
        <w:tblLook w:val="0000" w:firstRow="0" w:lastRow="0" w:firstColumn="0" w:lastColumn="0" w:noHBand="0" w:noVBand="0"/>
      </w:tblPr>
      <w:tblGrid>
        <w:gridCol w:w="4560"/>
        <w:gridCol w:w="4560"/>
      </w:tblGrid>
      <w:tr w:rsidR="0061448B" w:rsidRPr="009B3263">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Уполномоченный орган: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Адрес: 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ИНН/КПП 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р/с 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в 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БИК ____________________________ </w:t>
            </w: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 / 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(подпись)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М.П. </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Хозяйствующий субъект: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Адрес: 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ИНН/КПП 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р/с 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в 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БИК ____________________________ </w:t>
            </w: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 / 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(подпись)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М.П. </w:t>
            </w:r>
          </w:p>
        </w:tc>
      </w:tr>
      <w:tr w:rsidR="00DC3625" w:rsidRPr="009B3263">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3625" w:rsidRPr="009B3263" w:rsidRDefault="00DC3625">
            <w:pPr>
              <w:pStyle w:val="FORMATTEXT"/>
              <w:rPr>
                <w:rFonts w:ascii="Times New Roman" w:hAnsi="Times New Roman" w:cs="Times New Roman"/>
                <w:sz w:val="28"/>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3625" w:rsidRPr="009B3263" w:rsidRDefault="00DC3625">
            <w:pPr>
              <w:pStyle w:val="FORMATTEXT"/>
              <w:rPr>
                <w:rFonts w:ascii="Times New Roman" w:hAnsi="Times New Roman" w:cs="Times New Roman"/>
                <w:sz w:val="28"/>
                <w:szCs w:val="28"/>
              </w:rPr>
            </w:pPr>
          </w:p>
        </w:tc>
      </w:tr>
    </w:tbl>
    <w:p w:rsidR="0061448B" w:rsidRPr="009B3263" w:rsidRDefault="0061448B">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4</w:t>
      </w:r>
      <w:r w:rsidR="00B13BC5">
        <w:rPr>
          <w:rFonts w:ascii="Times New Roman" w:hAnsi="Times New Roman" w:cs="Times New Roman"/>
          <w:sz w:val="28"/>
          <w:szCs w:val="28"/>
        </w:rPr>
        <w:t xml:space="preserve"> </w:t>
      </w:r>
      <w:r w:rsidRPr="009B3263">
        <w:rPr>
          <w:rFonts w:ascii="Times New Roman" w:hAnsi="Times New Roman" w:cs="Times New Roman"/>
          <w:sz w:val="28"/>
          <w:szCs w:val="28"/>
        </w:rPr>
        <w:t>к постановлению</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исполнительного комитета</w:t>
      </w:r>
    </w:p>
    <w:p w:rsidR="00B13BC5"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 Р</w:t>
      </w:r>
      <w:r w:rsidR="00B13BC5">
        <w:rPr>
          <w:rFonts w:ascii="Times New Roman" w:hAnsi="Times New Roman" w:cs="Times New Roman"/>
          <w:sz w:val="28"/>
          <w:szCs w:val="28"/>
        </w:rPr>
        <w:t xml:space="preserve">еспублики </w:t>
      </w:r>
      <w:r w:rsidRPr="009B3263">
        <w:rPr>
          <w:rFonts w:ascii="Times New Roman" w:hAnsi="Times New Roman" w:cs="Times New Roman"/>
          <w:sz w:val="28"/>
          <w:szCs w:val="28"/>
        </w:rPr>
        <w:t>Т</w:t>
      </w:r>
      <w:r w:rsidR="00B13BC5">
        <w:rPr>
          <w:rFonts w:ascii="Times New Roman" w:hAnsi="Times New Roman" w:cs="Times New Roman"/>
          <w:sz w:val="28"/>
          <w:szCs w:val="28"/>
        </w:rPr>
        <w:t>атарстан</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от </w:t>
      </w:r>
      <w:r w:rsidR="00322AFF">
        <w:rPr>
          <w:rFonts w:ascii="Times New Roman" w:hAnsi="Times New Roman" w:cs="Times New Roman"/>
          <w:sz w:val="28"/>
          <w:szCs w:val="28"/>
        </w:rPr>
        <w:t>«___</w:t>
      </w:r>
      <w:proofErr w:type="gramStart"/>
      <w:r w:rsidR="00322AFF">
        <w:rPr>
          <w:rFonts w:ascii="Times New Roman" w:hAnsi="Times New Roman" w:cs="Times New Roman"/>
          <w:sz w:val="28"/>
          <w:szCs w:val="28"/>
        </w:rPr>
        <w:t>_»_</w:t>
      </w:r>
      <w:proofErr w:type="gramEnd"/>
      <w:r w:rsidR="00322AFF">
        <w:rPr>
          <w:rFonts w:ascii="Times New Roman" w:hAnsi="Times New Roman" w:cs="Times New Roman"/>
          <w:sz w:val="28"/>
          <w:szCs w:val="28"/>
        </w:rPr>
        <w:t>_______</w:t>
      </w:r>
      <w:r w:rsidR="007F0B07" w:rsidRPr="009B3263">
        <w:rPr>
          <w:rFonts w:ascii="Times New Roman" w:hAnsi="Times New Roman" w:cs="Times New Roman"/>
          <w:sz w:val="28"/>
          <w:szCs w:val="28"/>
        </w:rPr>
        <w:t>2023</w:t>
      </w:r>
      <w:r w:rsidRPr="009B3263">
        <w:rPr>
          <w:rFonts w:ascii="Times New Roman" w:hAnsi="Times New Roman" w:cs="Times New Roman"/>
          <w:sz w:val="28"/>
          <w:szCs w:val="28"/>
        </w:rPr>
        <w:t xml:space="preserve"> </w:t>
      </w:r>
      <w:r w:rsidR="00B13BC5">
        <w:rPr>
          <w:rFonts w:ascii="Times New Roman" w:hAnsi="Times New Roman" w:cs="Times New Roman"/>
          <w:sz w:val="28"/>
          <w:szCs w:val="28"/>
        </w:rPr>
        <w:t xml:space="preserve"> №</w:t>
      </w:r>
      <w:r w:rsidRPr="009B3263">
        <w:rPr>
          <w:rFonts w:ascii="Times New Roman" w:hAnsi="Times New Roman" w:cs="Times New Roman"/>
          <w:sz w:val="28"/>
          <w:szCs w:val="28"/>
        </w:rPr>
        <w:t xml:space="preserve"> </w:t>
      </w:r>
      <w:r w:rsidR="00322AFF">
        <w:rPr>
          <w:rFonts w:ascii="Times New Roman" w:hAnsi="Times New Roman" w:cs="Times New Roman"/>
          <w:sz w:val="28"/>
          <w:szCs w:val="28"/>
        </w:rPr>
        <w:t>___</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(Форма) </w:t>
      </w:r>
    </w:p>
    <w:p w:rsidR="0061448B" w:rsidRPr="009B3263" w:rsidRDefault="0061448B">
      <w:pPr>
        <w:pStyle w:val="FORMATTEXT"/>
        <w:jc w:val="right"/>
        <w:rPr>
          <w:rFonts w:ascii="Times New Roman" w:hAnsi="Times New Roman" w:cs="Times New Roman"/>
          <w:sz w:val="28"/>
          <w:szCs w:val="28"/>
        </w:rPr>
      </w:pPr>
    </w:p>
    <w:p w:rsidR="0061448B" w:rsidRPr="009B3263" w:rsidRDefault="0061448B">
      <w:pPr>
        <w:pStyle w:val="HEADERTEXT"/>
        <w:rPr>
          <w:rFonts w:ascii="Times New Roman" w:hAnsi="Times New Roman" w:cs="Times New Roman"/>
          <w:b/>
          <w:bCs/>
          <w:sz w:val="28"/>
          <w:szCs w:val="28"/>
        </w:rPr>
      </w:pPr>
    </w:p>
    <w:p w:rsidR="0061448B" w:rsidRPr="00B13BC5"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B13BC5">
        <w:rPr>
          <w:rFonts w:ascii="Times New Roman" w:hAnsi="Times New Roman" w:cs="Times New Roman"/>
          <w:b/>
          <w:bCs/>
          <w:color w:val="000000" w:themeColor="text1"/>
          <w:sz w:val="28"/>
          <w:szCs w:val="28"/>
        </w:rPr>
        <w:t xml:space="preserve">Договор на размещение нестационарного торгового объекта без проведения торгов </w:t>
      </w:r>
    </w:p>
    <w:p w:rsidR="0061448B" w:rsidRPr="009B3263" w:rsidRDefault="007F0B07">
      <w:pPr>
        <w:pStyle w:val="FORMATTEXT"/>
        <w:ind w:firstLine="568"/>
        <w:jc w:val="both"/>
        <w:rPr>
          <w:rFonts w:ascii="Times New Roman" w:hAnsi="Times New Roman" w:cs="Times New Roman"/>
          <w:sz w:val="28"/>
          <w:szCs w:val="28"/>
        </w:rPr>
      </w:pPr>
      <w:proofErr w:type="spellStart"/>
      <w:r w:rsidRPr="00B13BC5">
        <w:rPr>
          <w:rFonts w:ascii="Times New Roman" w:hAnsi="Times New Roman" w:cs="Times New Roman"/>
          <w:color w:val="000000" w:themeColor="text1"/>
          <w:sz w:val="28"/>
          <w:szCs w:val="28"/>
        </w:rPr>
        <w:t>п</w:t>
      </w:r>
      <w:r w:rsidR="0061448B" w:rsidRPr="00B13BC5">
        <w:rPr>
          <w:rFonts w:ascii="Times New Roman" w:hAnsi="Times New Roman" w:cs="Times New Roman"/>
          <w:color w:val="000000" w:themeColor="text1"/>
          <w:sz w:val="28"/>
          <w:szCs w:val="28"/>
        </w:rPr>
        <w:t>г</w:t>
      </w:r>
      <w:r w:rsidRPr="00B13BC5">
        <w:rPr>
          <w:rFonts w:ascii="Times New Roman" w:hAnsi="Times New Roman" w:cs="Times New Roman"/>
          <w:color w:val="000000" w:themeColor="text1"/>
          <w:sz w:val="28"/>
          <w:szCs w:val="28"/>
        </w:rPr>
        <w:t>т</w:t>
      </w:r>
      <w:proofErr w:type="spellEnd"/>
      <w:r w:rsidR="0061448B" w:rsidRPr="00B13BC5">
        <w:rPr>
          <w:rFonts w:ascii="Times New Roman" w:hAnsi="Times New Roman" w:cs="Times New Roman"/>
          <w:color w:val="000000" w:themeColor="text1"/>
          <w:sz w:val="28"/>
          <w:szCs w:val="28"/>
        </w:rPr>
        <w:t xml:space="preserve">. </w:t>
      </w:r>
      <w:r w:rsidRPr="00B13BC5">
        <w:rPr>
          <w:rFonts w:ascii="Times New Roman" w:hAnsi="Times New Roman" w:cs="Times New Roman"/>
          <w:color w:val="000000" w:themeColor="text1"/>
          <w:sz w:val="28"/>
          <w:szCs w:val="28"/>
        </w:rPr>
        <w:t>Аксубаево</w:t>
      </w:r>
      <w:r w:rsidR="0061448B" w:rsidRPr="00B13BC5">
        <w:rPr>
          <w:rFonts w:ascii="Times New Roman" w:hAnsi="Times New Roman" w:cs="Times New Roman"/>
          <w:color w:val="000000" w:themeColor="text1"/>
          <w:sz w:val="28"/>
          <w:szCs w:val="28"/>
        </w:rPr>
        <w:t xml:space="preserve"> </w:t>
      </w:r>
      <w:r w:rsidRPr="00B13BC5">
        <w:rPr>
          <w:rFonts w:ascii="Times New Roman" w:hAnsi="Times New Roman" w:cs="Times New Roman"/>
          <w:color w:val="000000" w:themeColor="text1"/>
          <w:sz w:val="28"/>
          <w:szCs w:val="28"/>
        </w:rPr>
        <w:tab/>
      </w:r>
      <w:r w:rsidRPr="00B13BC5">
        <w:rPr>
          <w:rFonts w:ascii="Times New Roman" w:hAnsi="Times New Roman" w:cs="Times New Roman"/>
          <w:color w:val="000000" w:themeColor="text1"/>
          <w:sz w:val="28"/>
          <w:szCs w:val="28"/>
        </w:rPr>
        <w:tab/>
      </w:r>
      <w:r w:rsidRPr="00B13BC5">
        <w:rPr>
          <w:rFonts w:ascii="Times New Roman" w:hAnsi="Times New Roman" w:cs="Times New Roman"/>
          <w:color w:val="000000" w:themeColor="text1"/>
          <w:sz w:val="28"/>
          <w:szCs w:val="28"/>
        </w:rPr>
        <w:tab/>
      </w:r>
      <w:r w:rsidRPr="00B13BC5">
        <w:rPr>
          <w:rFonts w:ascii="Times New Roman" w:hAnsi="Times New Roman" w:cs="Times New Roman"/>
          <w:color w:val="000000" w:themeColor="text1"/>
          <w:sz w:val="28"/>
          <w:szCs w:val="28"/>
        </w:rPr>
        <w:tab/>
      </w:r>
      <w:r w:rsidRPr="00B13BC5">
        <w:rPr>
          <w:rFonts w:ascii="Times New Roman" w:hAnsi="Times New Roman" w:cs="Times New Roman"/>
          <w:color w:val="000000" w:themeColor="text1"/>
          <w:sz w:val="28"/>
          <w:szCs w:val="28"/>
        </w:rPr>
        <w:tab/>
      </w:r>
      <w:r w:rsidRPr="00B13BC5">
        <w:rPr>
          <w:rFonts w:ascii="Times New Roman" w:hAnsi="Times New Roman" w:cs="Times New Roman"/>
          <w:color w:val="000000" w:themeColor="text1"/>
          <w:sz w:val="28"/>
          <w:szCs w:val="28"/>
        </w:rPr>
        <w:tab/>
      </w:r>
      <w:r w:rsidRPr="009B3263">
        <w:rPr>
          <w:rFonts w:ascii="Times New Roman" w:hAnsi="Times New Roman" w:cs="Times New Roman"/>
          <w:sz w:val="28"/>
          <w:szCs w:val="28"/>
        </w:rPr>
        <w:tab/>
      </w:r>
      <w:r w:rsidRPr="009B3263">
        <w:rPr>
          <w:rFonts w:ascii="Times New Roman" w:hAnsi="Times New Roman" w:cs="Times New Roman"/>
          <w:sz w:val="28"/>
          <w:szCs w:val="28"/>
        </w:rPr>
        <w:tab/>
      </w:r>
      <w:r w:rsidR="0061448B" w:rsidRPr="009B3263">
        <w:rPr>
          <w:rFonts w:ascii="Times New Roman" w:hAnsi="Times New Roman" w:cs="Times New Roman"/>
          <w:sz w:val="28"/>
          <w:szCs w:val="28"/>
        </w:rPr>
        <w:t>"__" ___________ 20__ г.</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Палата имущественных и земельных отношений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действующее от имени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именуемое в дальнейшем "Уполномоченный орган", в лице ________________________________, действующего на основании 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с одной стороны и _______________________________________________ в </w:t>
      </w:r>
      <w:proofErr w:type="gramStart"/>
      <w:r w:rsidRPr="009B3263">
        <w:rPr>
          <w:rFonts w:ascii="Times New Roman" w:hAnsi="Times New Roman" w:cs="Times New Roman"/>
          <w:sz w:val="28"/>
          <w:szCs w:val="28"/>
        </w:rPr>
        <w:t>лице,_</w:t>
      </w:r>
      <w:proofErr w:type="gramEnd"/>
      <w:r w:rsidRPr="009B3263">
        <w:rPr>
          <w:rFonts w:ascii="Times New Roman" w:hAnsi="Times New Roman" w:cs="Times New Roman"/>
          <w:sz w:val="28"/>
          <w:szCs w:val="28"/>
        </w:rPr>
        <w:t xml:space="preserve">______________________________________ действующего на основании _____________, именуемый в дальнейшем "Хозяйствующий субъект", с другой стороны, вместе именуемые "Стороны",, на основании решения о заключении договора на размещение нестационарного торгового объекта от _________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_____ заключили настоящий договор (далее - Договор) о нижеследующем:</w:t>
      </w:r>
    </w:p>
    <w:p w:rsidR="0061448B" w:rsidRPr="009B3263" w:rsidRDefault="0061448B">
      <w:pPr>
        <w:pStyle w:val="HEADERTEXT"/>
        <w:rPr>
          <w:rFonts w:ascii="Times New Roman" w:hAnsi="Times New Roman" w:cs="Times New Roman"/>
          <w:b/>
          <w:bCs/>
          <w:sz w:val="28"/>
          <w:szCs w:val="28"/>
        </w:rPr>
      </w:pPr>
    </w:p>
    <w:p w:rsidR="0061448B" w:rsidRDefault="0061448B" w:rsidP="00B13BC5">
      <w:pPr>
        <w:pStyle w:val="HEADERTEXT"/>
        <w:numPr>
          <w:ilvl w:val="0"/>
          <w:numId w:val="2"/>
        </w:numPr>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Предмет Договора </w:t>
      </w:r>
    </w:p>
    <w:p w:rsidR="00B13BC5" w:rsidRPr="009B3263" w:rsidRDefault="00B13BC5" w:rsidP="00B13BC5">
      <w:pPr>
        <w:pStyle w:val="HEADERTEXT"/>
        <w:numPr>
          <w:ilvl w:val="0"/>
          <w:numId w:val="2"/>
        </w:numPr>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1.1. Уполномоченный орган предоставляет Хозяйствующему субъекту право на размещение нестационарного торгового объекта и объекта общественного питания на территории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(далее - НТО) для осуществления </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rsidP="00B13BC5">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(вид деятельности, группа реализуемых </w:t>
      </w:r>
      <w:proofErr w:type="gramStart"/>
      <w:r w:rsidRPr="009B3263">
        <w:rPr>
          <w:rFonts w:ascii="Times New Roman" w:hAnsi="Times New Roman" w:cs="Times New Roman"/>
          <w:sz w:val="28"/>
          <w:szCs w:val="28"/>
        </w:rPr>
        <w:t>товаров)  общей</w:t>
      </w:r>
      <w:proofErr w:type="gramEnd"/>
      <w:r w:rsidRPr="009B3263">
        <w:rPr>
          <w:rFonts w:ascii="Times New Roman" w:hAnsi="Times New Roman" w:cs="Times New Roman"/>
          <w:sz w:val="28"/>
          <w:szCs w:val="28"/>
        </w:rPr>
        <w:t xml:space="preserve"> площадью ___ кв. м в соответствии со Схемой размещения нестационарных торговых объектов и объектов общественного питания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(далее - Схема размещения НТО), утвержденной постановлением ____________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от _________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_____, на участке по адресному ориентиру:__________</w:t>
      </w:r>
      <w:r w:rsidR="00B13BC5">
        <w:rPr>
          <w:rFonts w:ascii="Times New Roman" w:hAnsi="Times New Roman" w:cs="Times New Roman"/>
          <w:sz w:val="28"/>
          <w:szCs w:val="28"/>
        </w:rPr>
        <w:t>__________</w:t>
      </w:r>
      <w:r w:rsidRPr="009B3263">
        <w:rPr>
          <w:rFonts w:ascii="Times New Roman" w:hAnsi="Times New Roman" w:cs="Times New Roman"/>
          <w:sz w:val="28"/>
          <w:szCs w:val="28"/>
        </w:rPr>
        <w:t>____________________</w:t>
      </w:r>
    </w:p>
    <w:p w:rsidR="0061448B" w:rsidRPr="009B3263" w:rsidRDefault="00B13BC5">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61448B" w:rsidRPr="009B3263">
        <w:rPr>
          <w:rFonts w:ascii="Times New Roman" w:hAnsi="Times New Roman" w:cs="Times New Roman"/>
          <w:sz w:val="28"/>
          <w:szCs w:val="28"/>
        </w:rPr>
        <w:t xml:space="preserve">адрес объекта) </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1.2. НТО должен иметь режимную табличку с указанием фирменного наименования организации независимо от ее организационно-правовой формы, фамилии, имени, отчества (при наличии)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w:t>
      </w:r>
    </w:p>
    <w:p w:rsidR="0061448B" w:rsidRPr="009B3263" w:rsidRDefault="0061448B">
      <w:pPr>
        <w:pStyle w:val="FORMATTEXT"/>
        <w:ind w:firstLine="568"/>
        <w:jc w:val="both"/>
        <w:rPr>
          <w:rFonts w:ascii="Times New Roman" w:hAnsi="Times New Roman" w:cs="Times New Roman"/>
          <w:sz w:val="28"/>
          <w:szCs w:val="28"/>
        </w:rPr>
      </w:pPr>
    </w:p>
    <w:p w:rsidR="0061448B"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2</w:t>
      </w:r>
      <w:r w:rsidRPr="00B13BC5">
        <w:rPr>
          <w:rFonts w:ascii="Times New Roman" w:hAnsi="Times New Roman" w:cs="Times New Roman"/>
          <w:b/>
          <w:bCs/>
          <w:color w:val="000000" w:themeColor="text1"/>
          <w:sz w:val="28"/>
          <w:szCs w:val="28"/>
        </w:rPr>
        <w:t>. Права и обязанности Сторон</w:t>
      </w:r>
      <w:r w:rsidRPr="009B3263">
        <w:rPr>
          <w:rFonts w:ascii="Times New Roman" w:hAnsi="Times New Roman" w:cs="Times New Roman"/>
          <w:b/>
          <w:bCs/>
          <w:sz w:val="28"/>
          <w:szCs w:val="28"/>
        </w:rPr>
        <w:t xml:space="preserve"> </w:t>
      </w:r>
    </w:p>
    <w:p w:rsidR="00B13BC5" w:rsidRPr="009B3263" w:rsidRDefault="00B13BC5">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 Уполномоченный орган вправе: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2.1.1. осуществлять контроль за выполнением Хозяйствующим субъектом условий настоящего Договора и требований нормативно-правовых актов, регулирующих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2.2. Уполномоченный орган предоставляет Хозяйствующему субъекту право на размещение НТО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передано другим лицам.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2.3. Хозяйствующий субъект вправе досрочно отказаться от исполнения условий настоящего Договора по основаниям и в порядке, которые предусмотрены настоящим Договором, нормативно-правовыми актами, регулирующими размещение НТО, и действующим законодательством Российской Федерации.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 Хозяйствующий субъект обязан: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2.4.1. обеспечить установку НТО и предъявить в течение семи рабочих дней к приемке приемочной комиссии в соответствии с типовым или согласованным проектом;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2.4.2. своевременно и в полном объеме производить оплату по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2.4.3. использовать НТО по назначению, указанному в пункте 1.1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2.4.4. обеспечить сохранение внешнего вида, типа, местоположения и размеров НТО в течение установленного периода размещения;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w: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sz w:val="28"/>
          <w:szCs w:val="28"/>
        </w:rPr>
        <w:t xml:space="preserve">2.4.6. при осуществлении хозяйственной деятельности с использованием НТО обеспечить соблюдение требований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"kodeks://link/d?nd=901700731&amp;point=mark=0000000000000000000000000000000000000000000000000064U0IK"\o"’’Об утверждении Правил продажи отдельных видов товаров, перечня товаров длительного ...’’</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Постановление Правительства РФ от 19.01.1998 N 55</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недействующий  (действ. с 12.02.1998 по 31.12.2020)"</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постановления Правительства Российской Федерации от 19.01.1998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w:t>
      </w:r>
      <w:r w:rsidRPr="009B3263">
        <w:rPr>
          <w:rFonts w:ascii="Times New Roman" w:hAnsi="Times New Roman" w:cs="Times New Roman"/>
          <w:color w:val="000000" w:themeColor="text1"/>
          <w:sz w:val="28"/>
          <w:szCs w:val="28"/>
        </w:rPr>
        <w:lastRenderedPageBreak/>
        <w:t>или обмену на аналогичный товар других размера, формы, габарита, фасона, расцветки или комплектации"</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"kodeks://link/d?nd=9047537&amp;point=mark=0000000000000000000000000000000000000000000000000064U0IK"\o"’’Об утверждении Правил оказания услуг общественного питания (с изменениями на 4 октября ...’’</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Постановление Правительства РФ от 15.08.1997 N 1036</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Статус: недействующий  (действ. с 04.09.1997 по 31.12.2020)"</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постановления Правительства Российской Федерации от 15.08.1997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1036 "Об утверждении правил оказания услуг общественного питания"</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color w:val="000000" w:themeColor="text1"/>
          <w:sz w:val="28"/>
          <w:szCs w:val="28"/>
        </w:rPr>
        <w:t xml:space="preserve">, </w:t>
      </w:r>
      <w:r w:rsidRPr="009B3263">
        <w:rPr>
          <w:rFonts w:ascii="Times New Roman" w:hAnsi="Times New Roman" w:cs="Times New Roman"/>
          <w:color w:val="000000" w:themeColor="text1"/>
          <w:sz w:val="28"/>
          <w:szCs w:val="28"/>
        </w:rPr>
        <w:fldChar w:fldCharType="begin"/>
      </w:r>
      <w:r w:rsidRPr="009B3263">
        <w:rPr>
          <w:rFonts w:ascii="Times New Roman" w:hAnsi="Times New Roman" w:cs="Times New Roman"/>
          <w:color w:val="000000" w:themeColor="text1"/>
          <w:sz w:val="28"/>
          <w:szCs w:val="28"/>
        </w:rPr>
        <w:instrText xml:space="preserve"> HYPERLINK "kodeks://link/d?nd=422403351"\o"’’О соблюдении покоя граждан и тишины в ночное время (с изменениями на 22 декабря 2018 года)’’</w:instrText>
      </w:r>
    </w:p>
    <w:p w:rsidR="0061448B" w:rsidRPr="009B3263" w:rsidRDefault="0061448B">
      <w:pPr>
        <w:pStyle w:val="FORMATTEXT"/>
        <w:ind w:firstLine="568"/>
        <w:jc w:val="both"/>
        <w:rPr>
          <w:rFonts w:ascii="Times New Roman" w:hAnsi="Times New Roman" w:cs="Times New Roman"/>
          <w:color w:val="000000" w:themeColor="text1"/>
          <w:sz w:val="28"/>
          <w:szCs w:val="28"/>
        </w:rPr>
      </w:pPr>
      <w:r w:rsidRPr="009B3263">
        <w:rPr>
          <w:rFonts w:ascii="Times New Roman" w:hAnsi="Times New Roman" w:cs="Times New Roman"/>
          <w:color w:val="000000" w:themeColor="text1"/>
          <w:sz w:val="28"/>
          <w:szCs w:val="28"/>
        </w:rPr>
        <w:instrText>Закон Республики Татарстан от 12.01.2010 N 3-ЗРТ</w:instrTex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color w:val="000000" w:themeColor="text1"/>
          <w:sz w:val="28"/>
          <w:szCs w:val="28"/>
        </w:rPr>
        <w:instrText>Статус: действующая редакция"</w:instrText>
      </w:r>
      <w:r w:rsidRPr="009B3263">
        <w:rPr>
          <w:rFonts w:ascii="Times New Roman" w:hAnsi="Times New Roman" w:cs="Times New Roman"/>
          <w:color w:val="000000" w:themeColor="text1"/>
          <w:sz w:val="28"/>
          <w:szCs w:val="28"/>
        </w:rPr>
        <w:fldChar w:fldCharType="separate"/>
      </w:r>
      <w:r w:rsidRPr="009B3263">
        <w:rPr>
          <w:rFonts w:ascii="Times New Roman" w:hAnsi="Times New Roman" w:cs="Times New Roman"/>
          <w:color w:val="000000" w:themeColor="text1"/>
          <w:sz w:val="28"/>
          <w:szCs w:val="28"/>
        </w:rPr>
        <w:t xml:space="preserve">Закона Республики Татарстан от 12.01.2010 </w:t>
      </w:r>
      <w:r w:rsidR="00DC3625">
        <w:rPr>
          <w:rFonts w:ascii="Times New Roman" w:hAnsi="Times New Roman" w:cs="Times New Roman"/>
          <w:color w:val="000000" w:themeColor="text1"/>
          <w:sz w:val="28"/>
          <w:szCs w:val="28"/>
        </w:rPr>
        <w:t>№</w:t>
      </w:r>
      <w:r w:rsidRPr="009B3263">
        <w:rPr>
          <w:rFonts w:ascii="Times New Roman" w:hAnsi="Times New Roman" w:cs="Times New Roman"/>
          <w:color w:val="000000" w:themeColor="text1"/>
          <w:sz w:val="28"/>
          <w:szCs w:val="28"/>
        </w:rPr>
        <w:t xml:space="preserve"> 3-ЗРТ "О соблюдении покоя граждан и тишины в ночное время"</w:t>
      </w:r>
      <w:r w:rsidRPr="009B3263">
        <w:rPr>
          <w:rFonts w:ascii="Times New Roman" w:hAnsi="Times New Roman" w:cs="Times New Roman"/>
          <w:color w:val="000000" w:themeColor="text1"/>
          <w:sz w:val="28"/>
          <w:szCs w:val="28"/>
        </w:rPr>
        <w:fldChar w:fldCharType="end"/>
      </w:r>
      <w:r w:rsidRPr="009B3263">
        <w:rPr>
          <w:rFonts w:ascii="Times New Roman" w:hAnsi="Times New Roman" w:cs="Times New Roman"/>
          <w:sz w:val="28"/>
          <w:szCs w:val="28"/>
        </w:rPr>
        <w:t xml:space="preserve">,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w:t>
      </w:r>
      <w:proofErr w:type="spellStart"/>
      <w:r w:rsidRPr="009B3263">
        <w:rPr>
          <w:rFonts w:ascii="Times New Roman" w:hAnsi="Times New Roman" w:cs="Times New Roman"/>
          <w:sz w:val="28"/>
          <w:szCs w:val="28"/>
        </w:rPr>
        <w:t>оборотоспособности</w:t>
      </w:r>
      <w:proofErr w:type="spellEnd"/>
      <w:r w:rsidRPr="009B3263">
        <w:rPr>
          <w:rFonts w:ascii="Times New Roman" w:hAnsi="Times New Roman" w:cs="Times New Roman"/>
          <w:sz w:val="28"/>
          <w:szCs w:val="28"/>
        </w:rPr>
        <w:t xml:space="preserve"> в них пищевых продуктов и продовольственного сырья. СанПиН 2.3.6.1079-01";</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2.4.7. не допускать загрязнения, захламления места размещения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2.4.8. обеспечить своевременный демонтаж НТО и привести прилегающую к НТО территорию в первоначальное состояние в течение пяти рабочих дней с даты окончания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6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2.4.9. выполнять условия, предусмотренные нормативно-правовыми актами, регулирующими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61448B" w:rsidRPr="009B3263" w:rsidRDefault="0061448B">
      <w:pPr>
        <w:pStyle w:val="HEADERTEXT"/>
        <w:rPr>
          <w:rFonts w:ascii="Times New Roman" w:hAnsi="Times New Roman" w:cs="Times New Roman"/>
          <w:b/>
          <w:bCs/>
          <w:sz w:val="28"/>
          <w:szCs w:val="28"/>
        </w:rPr>
      </w:pPr>
    </w:p>
    <w:p w:rsidR="0061448B" w:rsidRPr="00B13BC5" w:rsidRDefault="0061448B" w:rsidP="00B13BC5">
      <w:pPr>
        <w:pStyle w:val="HEADERTEXT"/>
        <w:numPr>
          <w:ilvl w:val="0"/>
          <w:numId w:val="2"/>
        </w:numPr>
        <w:jc w:val="center"/>
        <w:outlineLvl w:val="3"/>
        <w:rPr>
          <w:rFonts w:ascii="Times New Roman" w:hAnsi="Times New Roman" w:cs="Times New Roman"/>
          <w:b/>
          <w:bCs/>
          <w:color w:val="000000" w:themeColor="text1"/>
          <w:sz w:val="28"/>
          <w:szCs w:val="28"/>
        </w:rPr>
      </w:pPr>
      <w:r w:rsidRPr="00B13BC5">
        <w:rPr>
          <w:rFonts w:ascii="Times New Roman" w:hAnsi="Times New Roman" w:cs="Times New Roman"/>
          <w:b/>
          <w:bCs/>
          <w:color w:val="000000" w:themeColor="text1"/>
          <w:sz w:val="28"/>
          <w:szCs w:val="28"/>
        </w:rPr>
        <w:t xml:space="preserve">Платежи и расчеты по Договору </w:t>
      </w:r>
    </w:p>
    <w:p w:rsidR="00B13BC5" w:rsidRPr="00B13BC5" w:rsidRDefault="00B13BC5" w:rsidP="00B13BC5">
      <w:pPr>
        <w:pStyle w:val="HEADERTEXT"/>
        <w:ind w:left="480"/>
        <w:outlineLvl w:val="3"/>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3.1. Плата за размещение НТО устанавливается в размере суммы, рассчитанной в соответствии с методикой определения начальной (минимальной) стоимости права на размещение НТО, и составляет ______.</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3.2. Плата за размещение НТО производится Хозяйствующим субъектом путем перечисления денежных средств на единый счет бюджета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Перечисление средств осуществляется по следующим реквизитам: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___________________________, назначение платежа: плата за размещение НТО по Договору от _______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_______, реестровый номер НТО 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Исполнением обязательств по оплате считается дата зачисления денежных </w:t>
      </w:r>
      <w:r w:rsidRPr="009B3263">
        <w:rPr>
          <w:rFonts w:ascii="Times New Roman" w:hAnsi="Times New Roman" w:cs="Times New Roman"/>
          <w:sz w:val="28"/>
          <w:szCs w:val="28"/>
        </w:rPr>
        <w:lastRenderedPageBreak/>
        <w:t xml:space="preserve">средств на единый счет бюджета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Хозяйствующий субъект в течение пяти банковских дней с момента заключения Договора производит оплату за первый квартал.</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Оплата по Договору производится ежеквартально до начала календарного квартала.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Сумма платы за каждый полный календарный квартал составляет 25% от суммы, указанной в пункте 3.1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Сумма платы за неполный календарный квартал рассчитывается пропорционально дням, входящим в данный неполный календарный квартал.</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единый счет бюджета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3.4. Стоимость права по Договору не может быть изменена по соглашению Сторон.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подпунктом 3.1 настоящего Договора, Хозяйствующему субъекту не возвращается.</w:t>
      </w: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3"/>
        <w:rPr>
          <w:rFonts w:ascii="Times New Roman" w:hAnsi="Times New Roman" w:cs="Times New Roman"/>
          <w:b/>
          <w:bCs/>
          <w:sz w:val="28"/>
          <w:szCs w:val="28"/>
        </w:rPr>
      </w:pPr>
      <w:r w:rsidRPr="009B3263">
        <w:rPr>
          <w:rFonts w:ascii="Times New Roman" w:hAnsi="Times New Roman" w:cs="Times New Roman"/>
          <w:b/>
          <w:bCs/>
          <w:sz w:val="28"/>
          <w:szCs w:val="28"/>
        </w:rPr>
        <w:t xml:space="preserve"> 4. </w:t>
      </w:r>
      <w:r w:rsidRPr="00B13BC5">
        <w:rPr>
          <w:rFonts w:ascii="Times New Roman" w:hAnsi="Times New Roman" w:cs="Times New Roman"/>
          <w:b/>
          <w:bCs/>
          <w:color w:val="000000" w:themeColor="text1"/>
          <w:sz w:val="28"/>
          <w:szCs w:val="28"/>
        </w:rPr>
        <w:t>Срок действия Договора</w:t>
      </w:r>
      <w:r w:rsidRPr="009B3263">
        <w:rPr>
          <w:rFonts w:ascii="Times New Roman" w:hAnsi="Times New Roman" w:cs="Times New Roman"/>
          <w:b/>
          <w:bCs/>
          <w:sz w:val="28"/>
          <w:szCs w:val="28"/>
        </w:rPr>
        <w:t xml:space="preserve">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4.1. Настоящий Договор вступает в силу с момента его подписания и действует до ________.</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4.2. Действие настоящего Договора прекращается со дня, следующего после даты, указанной в подпункте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EADERTEXT"/>
        <w:rPr>
          <w:rFonts w:ascii="Times New Roman" w:hAnsi="Times New Roman" w:cs="Times New Roman"/>
          <w:b/>
          <w:bCs/>
          <w:sz w:val="28"/>
          <w:szCs w:val="28"/>
        </w:rPr>
      </w:pPr>
    </w:p>
    <w:p w:rsidR="0061448B" w:rsidRPr="00B13BC5"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5. </w:t>
      </w:r>
      <w:r w:rsidRPr="00B13BC5">
        <w:rPr>
          <w:rFonts w:ascii="Times New Roman" w:hAnsi="Times New Roman" w:cs="Times New Roman"/>
          <w:b/>
          <w:bCs/>
          <w:color w:val="000000" w:themeColor="text1"/>
          <w:sz w:val="28"/>
          <w:szCs w:val="28"/>
        </w:rPr>
        <w:t xml:space="preserve">Ответственность Сторон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5.2. В случае </w:t>
      </w:r>
      <w:proofErr w:type="spellStart"/>
      <w:r w:rsidRPr="009B3263">
        <w:rPr>
          <w:rFonts w:ascii="Times New Roman" w:hAnsi="Times New Roman" w:cs="Times New Roman"/>
          <w:sz w:val="28"/>
          <w:szCs w:val="28"/>
        </w:rPr>
        <w:t>неустановки</w:t>
      </w:r>
      <w:proofErr w:type="spellEnd"/>
      <w:r w:rsidRPr="009B3263">
        <w:rPr>
          <w:rFonts w:ascii="Times New Roman" w:hAnsi="Times New Roman" w:cs="Times New Roman"/>
          <w:sz w:val="28"/>
          <w:szCs w:val="28"/>
        </w:rPr>
        <w:t xml:space="preserve"> НТО Хозяйствующий субъект не освобождается от исполнения обязательств по настоящему Договору.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61448B" w:rsidRPr="009B3263" w:rsidRDefault="0061448B">
      <w:pPr>
        <w:pStyle w:val="HEADERTEXT"/>
        <w:rPr>
          <w:rFonts w:ascii="Times New Roman" w:hAnsi="Times New Roman" w:cs="Times New Roman"/>
          <w:b/>
          <w:bCs/>
          <w:sz w:val="28"/>
          <w:szCs w:val="28"/>
        </w:rPr>
      </w:pPr>
    </w:p>
    <w:p w:rsidR="0061448B" w:rsidRPr="00B13BC5" w:rsidRDefault="0061448B">
      <w:pPr>
        <w:pStyle w:val="HEADERTEXT"/>
        <w:jc w:val="center"/>
        <w:outlineLvl w:val="3"/>
        <w:rPr>
          <w:rFonts w:ascii="Times New Roman" w:hAnsi="Times New Roman" w:cs="Times New Roman"/>
          <w:b/>
          <w:bCs/>
          <w:color w:val="000000" w:themeColor="text1"/>
          <w:sz w:val="28"/>
          <w:szCs w:val="28"/>
        </w:rPr>
      </w:pPr>
      <w:r w:rsidRPr="00B13BC5">
        <w:rPr>
          <w:rFonts w:ascii="Times New Roman" w:hAnsi="Times New Roman" w:cs="Times New Roman"/>
          <w:b/>
          <w:bCs/>
          <w:color w:val="000000" w:themeColor="text1"/>
          <w:sz w:val="28"/>
          <w:szCs w:val="28"/>
        </w:rPr>
        <w:t xml:space="preserve"> 6. Порядок расторжения Договора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6.1. Настоящий Договор может быть расторгнут по соглашению Сторон.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 Уполномоченный орган имеет право расторгнуть настоящий Договор в одностороннем внесудебном порядке в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6.3.1. принятия органом местного самоуправления решений об освобождении земельного участка в связи: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с необходимостью ремонта и (или) реконструкции автомобильных дорог (в случае если нахождение НТО препятствует</w:t>
      </w:r>
      <w:r w:rsidR="00B13BC5">
        <w:rPr>
          <w:rFonts w:ascii="Times New Roman" w:hAnsi="Times New Roman" w:cs="Times New Roman"/>
          <w:sz w:val="28"/>
          <w:szCs w:val="28"/>
        </w:rPr>
        <w:t xml:space="preserve"> осуществлению указанных работ)</w:t>
      </w:r>
      <w:r w:rsidRPr="009B3263">
        <w:rPr>
          <w:rFonts w:ascii="Times New Roman" w:hAnsi="Times New Roman" w:cs="Times New Roman"/>
          <w:sz w:val="28"/>
          <w:szCs w:val="28"/>
        </w:rPr>
        <w:t>;</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с выполнением работ по устройству защитных дорожных сооружений элементов обустройства автомобильных дорог;</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с размещением линейных объектов или объектов капитального строительства муниципального значения;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по иным основаниям, предусмотренным федеральным законодательством;</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6.3.3. прекращения Хозяйствующим субъектом в установленном законом порядке своей деятельности;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6.3.5. </w:t>
      </w:r>
      <w:proofErr w:type="spellStart"/>
      <w:r w:rsidRPr="009B3263">
        <w:rPr>
          <w:rFonts w:ascii="Times New Roman" w:hAnsi="Times New Roman" w:cs="Times New Roman"/>
          <w:sz w:val="28"/>
          <w:szCs w:val="28"/>
        </w:rPr>
        <w:t>непредъявления</w:t>
      </w:r>
      <w:proofErr w:type="spellEnd"/>
      <w:r w:rsidRPr="009B3263">
        <w:rPr>
          <w:rFonts w:ascii="Times New Roman" w:hAnsi="Times New Roman" w:cs="Times New Roman"/>
          <w:sz w:val="28"/>
          <w:szCs w:val="28"/>
        </w:rPr>
        <w:t xml:space="preserve"> в течение установленного срока НТО для осмотра приемочной комиссией;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6.3.6. эксплуатации НТО без акта приемочной комиссии;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6.3.7. выявления несоответствия НТО типовому или согласованному проекту (изменение внешнего вида, размеров, площади НТО в ходе его </w:t>
      </w:r>
      <w:r w:rsidRPr="009B3263">
        <w:rPr>
          <w:rFonts w:ascii="Times New Roman" w:hAnsi="Times New Roman" w:cs="Times New Roman"/>
          <w:sz w:val="28"/>
          <w:szCs w:val="28"/>
        </w:rPr>
        <w:lastRenderedPageBreak/>
        <w:t>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6.3.8. несоблюдения требований подпунктов 2.4.3 - 2.4.4 настоящего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6.3.9. несоответствия НТО иным принятым нормативно-правовым актам, регулирующим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6.3.10. несоответствия местонахождения НТО утвержденному месту размещения;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6.3.11. иных предусмотренных действующим законодательством случаях.</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6.4. При наличии оснований для одностороннего отказа от исполнения условий настоящего Договора, предусмотренных пунктом 6.3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В данном случае настоящий Договор считается расторгнутым с даты, указанной в таком уведомлении, в случае </w:t>
      </w:r>
      <w:proofErr w:type="spellStart"/>
      <w:r w:rsidRPr="009B3263">
        <w:rPr>
          <w:rFonts w:ascii="Times New Roman" w:hAnsi="Times New Roman" w:cs="Times New Roman"/>
          <w:sz w:val="28"/>
          <w:szCs w:val="28"/>
        </w:rPr>
        <w:t>неустранения</w:t>
      </w:r>
      <w:proofErr w:type="spellEnd"/>
      <w:r w:rsidRPr="009B3263">
        <w:rPr>
          <w:rFonts w:ascii="Times New Roman" w:hAnsi="Times New Roman" w:cs="Times New Roman"/>
          <w:sz w:val="28"/>
          <w:szCs w:val="28"/>
        </w:rPr>
        <w:t xml:space="preserve"> Хозяйствующим субъектом нарушения в установленный в уведомлении срок.</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с даты прекращения действия Договора, при этом Хозяйствующему субъекту понесенные затраты не компенсируются.</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w:t>
      </w:r>
    </w:p>
    <w:p w:rsidR="0061448B" w:rsidRPr="009B3263" w:rsidRDefault="0061448B">
      <w:pPr>
        <w:pStyle w:val="HEADERTEXT"/>
        <w:rPr>
          <w:rFonts w:ascii="Times New Roman" w:hAnsi="Times New Roman" w:cs="Times New Roman"/>
          <w:b/>
          <w:bCs/>
          <w:sz w:val="28"/>
          <w:szCs w:val="28"/>
        </w:rPr>
      </w:pPr>
    </w:p>
    <w:p w:rsidR="0061448B" w:rsidRPr="00B13BC5" w:rsidRDefault="0061448B">
      <w:pPr>
        <w:pStyle w:val="HEADERTEXT"/>
        <w:jc w:val="center"/>
        <w:outlineLvl w:val="3"/>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7. </w:t>
      </w:r>
      <w:r w:rsidRPr="00B13BC5">
        <w:rPr>
          <w:rFonts w:ascii="Times New Roman" w:hAnsi="Times New Roman" w:cs="Times New Roman"/>
          <w:b/>
          <w:bCs/>
          <w:color w:val="000000" w:themeColor="text1"/>
          <w:sz w:val="28"/>
          <w:szCs w:val="28"/>
        </w:rPr>
        <w:t xml:space="preserve">Прочие условия </w:t>
      </w:r>
    </w:p>
    <w:p w:rsidR="00B13BC5" w:rsidRPr="009B3263" w:rsidRDefault="00B13BC5">
      <w:pPr>
        <w:pStyle w:val="HEADERTEXT"/>
        <w:jc w:val="center"/>
        <w:outlineLvl w:val="3"/>
        <w:rPr>
          <w:rFonts w:ascii="Times New Roman" w:hAnsi="Times New Roman" w:cs="Times New Roman"/>
          <w:b/>
          <w:bCs/>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7.1. Вопросы, не урегулированные настоящим Договором, разрешаются в соответствии с действующим законодательством Российской Федерации и нормативно-правовыми актами, регулирующими размещение НТО.</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7.2. Договор составлен в двух экземплярах, каждый из которых имеет одинаковую юридическую силу.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7.3. Споры по Договору разрешаются в Арбитражном суде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7.4. Все изменения к Договору оформляются Сторонами дополнительными </w:t>
      </w:r>
      <w:r w:rsidRPr="009B3263">
        <w:rPr>
          <w:rFonts w:ascii="Times New Roman" w:hAnsi="Times New Roman" w:cs="Times New Roman"/>
          <w:sz w:val="28"/>
          <w:szCs w:val="28"/>
        </w:rPr>
        <w:lastRenderedPageBreak/>
        <w:t>соглашениями, составленными в письменной форме, которые являются неотъемлемой частью Договора.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7.5. Настоящий Договор вступает в силу с даты подписания Сторонами и действует до полного исполнения Сторонами обязательств по нему.</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7.6. Приложения к Договору составляют его неотъемлемую часть:</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1 - ситуационный план размещения НТО в масштабе 1:500, точки координат;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2 - типовой или согласованный в установленном порядке индивидуальный проект;</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3 - график платежей.</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8. Юридические адреса, банковские реквизиты и подписи Сторон</w:t>
      </w:r>
    </w:p>
    <w:p w:rsidR="0061448B" w:rsidRPr="009B3263" w:rsidRDefault="0061448B">
      <w:pPr>
        <w:widowControl w:val="0"/>
        <w:autoSpaceDE w:val="0"/>
        <w:autoSpaceDN w:val="0"/>
        <w:adjustRightInd w:val="0"/>
        <w:spacing w:after="0" w:line="240" w:lineRule="auto"/>
        <w:rPr>
          <w:rFonts w:ascii="Times New Roman" w:hAnsi="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4560"/>
        <w:gridCol w:w="4560"/>
      </w:tblGrid>
      <w:tr w:rsidR="0061448B" w:rsidRPr="009B3263">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Уполномоченный орган: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Адрес: 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ИНН/КПП 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р/с 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в 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БИК ____________________________ </w:t>
            </w: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 / 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(подпись) </w:t>
            </w: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М.П. </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Хозяйствующий субъект: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Адрес: 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ИНН/КПП 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р/с 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в _______________________________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БИК ____________________________ </w:t>
            </w: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 / 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(подпись) </w:t>
            </w:r>
          </w:p>
          <w:p w:rsidR="0061448B" w:rsidRPr="009B3263" w:rsidRDefault="0061448B">
            <w:pPr>
              <w:pStyle w:val="FORMATTEXT"/>
              <w:rPr>
                <w:rFonts w:ascii="Times New Roman" w:hAnsi="Times New Roman" w:cs="Times New Roman"/>
                <w:sz w:val="28"/>
                <w:szCs w:val="28"/>
              </w:rPr>
            </w:pP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М.П. </w:t>
            </w:r>
          </w:p>
        </w:tc>
      </w:tr>
    </w:tbl>
    <w:p w:rsidR="0061448B" w:rsidRPr="009B3263" w:rsidRDefault="0061448B">
      <w:pPr>
        <w:widowControl w:val="0"/>
        <w:autoSpaceDE w:val="0"/>
        <w:autoSpaceDN w:val="0"/>
        <w:adjustRightInd w:val="0"/>
        <w:spacing w:after="0" w:line="240" w:lineRule="auto"/>
        <w:rPr>
          <w:rFonts w:ascii="Times New Roman" w:hAnsi="Times New Roman"/>
          <w:sz w:val="28"/>
          <w:szCs w:val="28"/>
        </w:rPr>
      </w:pPr>
    </w:p>
    <w:p w:rsidR="0061448B" w:rsidRPr="009B3263" w:rsidRDefault="0061448B">
      <w:pPr>
        <w:pStyle w:val="FORMATTEXT"/>
        <w:jc w:val="right"/>
        <w:rPr>
          <w:rFonts w:ascii="Times New Roman" w:hAnsi="Times New Roman" w:cs="Times New Roman"/>
          <w:sz w:val="28"/>
          <w:szCs w:val="28"/>
        </w:rPr>
      </w:pPr>
    </w:p>
    <w:p w:rsidR="0061448B" w:rsidRDefault="0061448B">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Pr="009B3263" w:rsidRDefault="00DC4894">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lastRenderedPageBreak/>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5</w:t>
      </w:r>
      <w:r w:rsidR="00DC4894">
        <w:rPr>
          <w:rFonts w:ascii="Times New Roman" w:hAnsi="Times New Roman" w:cs="Times New Roman"/>
          <w:sz w:val="28"/>
          <w:szCs w:val="28"/>
        </w:rPr>
        <w:t xml:space="preserve"> </w:t>
      </w:r>
      <w:r w:rsidRPr="009B3263">
        <w:rPr>
          <w:rFonts w:ascii="Times New Roman" w:hAnsi="Times New Roman" w:cs="Times New Roman"/>
          <w:sz w:val="28"/>
          <w:szCs w:val="28"/>
        </w:rPr>
        <w:t>к постановлению</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исполнительного комитета</w:t>
      </w:r>
    </w:p>
    <w:p w:rsidR="00DC4894"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 </w:t>
      </w:r>
    </w:p>
    <w:p w:rsidR="0061448B" w:rsidRPr="009B3263" w:rsidRDefault="00DC4894">
      <w:pPr>
        <w:pStyle w:val="FORMATTEXT"/>
        <w:jc w:val="right"/>
        <w:rPr>
          <w:rFonts w:ascii="Times New Roman" w:hAnsi="Times New Roman" w:cs="Times New Roman"/>
          <w:sz w:val="28"/>
          <w:szCs w:val="28"/>
        </w:rPr>
      </w:pPr>
      <w:r>
        <w:rPr>
          <w:rFonts w:ascii="Times New Roman" w:hAnsi="Times New Roman" w:cs="Times New Roman"/>
          <w:sz w:val="28"/>
          <w:szCs w:val="28"/>
        </w:rPr>
        <w:t xml:space="preserve">Республики </w:t>
      </w:r>
      <w:r w:rsidR="0061448B" w:rsidRPr="009B3263">
        <w:rPr>
          <w:rFonts w:ascii="Times New Roman" w:hAnsi="Times New Roman" w:cs="Times New Roman"/>
          <w:sz w:val="28"/>
          <w:szCs w:val="28"/>
        </w:rPr>
        <w:t>Т</w:t>
      </w:r>
      <w:r>
        <w:rPr>
          <w:rFonts w:ascii="Times New Roman" w:hAnsi="Times New Roman" w:cs="Times New Roman"/>
          <w:sz w:val="28"/>
          <w:szCs w:val="28"/>
        </w:rPr>
        <w:t>атарстан</w:t>
      </w:r>
    </w:p>
    <w:p w:rsidR="0061448B" w:rsidRPr="009B3263" w:rsidRDefault="00322AFF">
      <w:pPr>
        <w:pStyle w:val="FORMATTEXT"/>
        <w:jc w:val="right"/>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________2023 № ___</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(Форма) </w:t>
      </w:r>
    </w:p>
    <w:p w:rsidR="0061448B" w:rsidRPr="009B3263" w:rsidRDefault="0061448B">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УТВЕРЖДАЮ</w:t>
      </w:r>
    </w:p>
    <w:p w:rsidR="0061448B" w:rsidRPr="009B3263" w:rsidRDefault="0061448B">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_____________ / __________________</w:t>
      </w:r>
    </w:p>
    <w:p w:rsidR="0061448B" w:rsidRPr="009B3263" w:rsidRDefault="0061448B">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     (подпись) (председатель комиссии) </w:t>
      </w:r>
    </w:p>
    <w:p w:rsidR="0061448B" w:rsidRPr="009B3263" w:rsidRDefault="0061448B">
      <w:pPr>
        <w:pStyle w:val="HEADERTEXT"/>
        <w:rPr>
          <w:rFonts w:ascii="Times New Roman" w:hAnsi="Times New Roman" w:cs="Times New Roman"/>
          <w:b/>
          <w:bCs/>
          <w:sz w:val="28"/>
          <w:szCs w:val="28"/>
        </w:rPr>
      </w:pPr>
    </w:p>
    <w:p w:rsidR="0061448B" w:rsidRPr="009B3263" w:rsidRDefault="0061448B">
      <w:pPr>
        <w:pStyle w:val="HEADERTEXT"/>
        <w:jc w:val="center"/>
        <w:outlineLvl w:val="2"/>
        <w:rPr>
          <w:rFonts w:ascii="Times New Roman" w:hAnsi="Times New Roman" w:cs="Times New Roman"/>
          <w:b/>
          <w:bCs/>
          <w:sz w:val="28"/>
          <w:szCs w:val="28"/>
        </w:rPr>
      </w:pPr>
      <w:r w:rsidRPr="009B3263">
        <w:rPr>
          <w:rFonts w:ascii="Times New Roman" w:hAnsi="Times New Roman" w:cs="Times New Roman"/>
          <w:b/>
          <w:bCs/>
          <w:sz w:val="28"/>
          <w:szCs w:val="28"/>
        </w:rPr>
        <w:t xml:space="preserve"> Акт приемочной комиссии </w:t>
      </w:r>
    </w:p>
    <w:p w:rsidR="0061448B" w:rsidRPr="009B3263" w:rsidRDefault="007F0B07">
      <w:pPr>
        <w:pStyle w:val="FORMATTEXT"/>
        <w:ind w:firstLine="568"/>
        <w:jc w:val="both"/>
        <w:rPr>
          <w:rFonts w:ascii="Times New Roman" w:hAnsi="Times New Roman" w:cs="Times New Roman"/>
          <w:sz w:val="28"/>
          <w:szCs w:val="28"/>
        </w:rPr>
      </w:pPr>
      <w:proofErr w:type="spellStart"/>
      <w:r w:rsidRPr="009B3263">
        <w:rPr>
          <w:rFonts w:ascii="Times New Roman" w:hAnsi="Times New Roman" w:cs="Times New Roman"/>
          <w:sz w:val="28"/>
          <w:szCs w:val="28"/>
        </w:rPr>
        <w:t>пгт</w:t>
      </w:r>
      <w:proofErr w:type="spellEnd"/>
      <w:r w:rsidR="0061448B" w:rsidRPr="009B3263">
        <w:rPr>
          <w:rFonts w:ascii="Times New Roman" w:hAnsi="Times New Roman" w:cs="Times New Roman"/>
          <w:sz w:val="28"/>
          <w:szCs w:val="28"/>
        </w:rPr>
        <w:t xml:space="preserve">. </w:t>
      </w:r>
      <w:r w:rsidRPr="009B3263">
        <w:rPr>
          <w:rFonts w:ascii="Times New Roman" w:hAnsi="Times New Roman" w:cs="Times New Roman"/>
          <w:sz w:val="28"/>
          <w:szCs w:val="28"/>
        </w:rPr>
        <w:t>Аксубаево</w:t>
      </w:r>
      <w:r w:rsidR="0061448B" w:rsidRPr="009B3263">
        <w:rPr>
          <w:rFonts w:ascii="Times New Roman" w:hAnsi="Times New Roman" w:cs="Times New Roman"/>
          <w:sz w:val="28"/>
          <w:szCs w:val="28"/>
        </w:rPr>
        <w:t xml:space="preserve"> "__" ___________ 20__ г.</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Приемочная комиссия в составе:</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председателя комиссии _______________, заместителя председателя комиссии _____________, членов комиссии 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rsidP="00DC4894">
      <w:pPr>
        <w:pStyle w:val="HORIZLINE"/>
        <w:ind w:firstLine="568"/>
        <w:jc w:val="both"/>
        <w:rPr>
          <w:rFonts w:ascii="Times New Roman" w:hAnsi="Times New Roman"/>
          <w:sz w:val="28"/>
          <w:szCs w:val="28"/>
        </w:rPr>
      </w:pPr>
      <w:r w:rsidRPr="009B3263">
        <w:rPr>
          <w:rFonts w:ascii="Times New Roman" w:hAnsi="Times New Roman"/>
          <w:sz w:val="28"/>
          <w:szCs w:val="28"/>
        </w:rPr>
        <w:t>______________</w:t>
      </w:r>
      <w:r w:rsidR="00DC4894">
        <w:rPr>
          <w:rFonts w:ascii="Times New Roman" w:hAnsi="Times New Roman"/>
          <w:sz w:val="28"/>
          <w:szCs w:val="28"/>
        </w:rPr>
        <w:t>________________</w:t>
      </w:r>
      <w:r w:rsidRPr="009B3263">
        <w:rPr>
          <w:rFonts w:ascii="Times New Roman" w:hAnsi="Times New Roman"/>
          <w:sz w:val="28"/>
          <w:szCs w:val="28"/>
        </w:rPr>
        <w:t>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хозяйствующего субъекта 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установила:</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 Хозяйствующий субъект:</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(указывается юридическое лицо или индивидуальный предприниматель) </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предъявил к приемке нестационарный торговый объект (далее - НТО) для осуществления</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lastRenderedPageBreak/>
        <w:t xml:space="preserve">(вид деятельности, группа реализуемых товаров, оказываемых </w:t>
      </w:r>
      <w:proofErr w:type="gramStart"/>
      <w:r w:rsidRPr="009B3263">
        <w:rPr>
          <w:rFonts w:ascii="Times New Roman" w:hAnsi="Times New Roman" w:cs="Times New Roman"/>
          <w:sz w:val="28"/>
          <w:szCs w:val="28"/>
        </w:rPr>
        <w:t>услуг)  общей</w:t>
      </w:r>
      <w:proofErr w:type="gramEnd"/>
      <w:r w:rsidRPr="009B3263">
        <w:rPr>
          <w:rFonts w:ascii="Times New Roman" w:hAnsi="Times New Roman" w:cs="Times New Roman"/>
          <w:sz w:val="28"/>
          <w:szCs w:val="28"/>
        </w:rPr>
        <w:t xml:space="preserve"> площадью ________ кв. м на участке по адресному ориентиру в соответствии со Схемой размещения нестационарных торговых объектов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rsidP="00DC4894">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(место размещения объекта) </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 Работы осуществлены на основании:</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договора на размещение НТО/договора на размещение</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НТО от _________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__;</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типового (согласованного) проекта</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(указываются название, характеристики архитектурного решения) </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 Предъявленный к приемке НТО имеет следующие показатели: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а) площадь - _______ кв. м;</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б) ширина/длина - ___ м;</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 количество секций (при наличии) - ____ ед.;</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г) материал, из которого выполнен НТО - 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д) дополнительные показатели: 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Предложения приемочной комиссии по выявленным нарушениям:</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lastRenderedPageBreak/>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 Данный акт исключает возможность регистрации права на НТО в качестве объекта недвижимости в Едином государственном реестре прав на недвижимое имущество и сделок с ним.</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Решение приемочной комиссии: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Предъявленный к приемке НТО соответствует (не соответствует) </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требованиям, указанным в ________________________________________</w:t>
      </w: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w:t>
      </w:r>
    </w:p>
    <w:p w:rsidR="0061448B" w:rsidRPr="009B3263" w:rsidRDefault="0061448B">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___________________________________________________________</w:t>
      </w:r>
    </w:p>
    <w:p w:rsidR="0061448B" w:rsidRPr="009B3263" w:rsidRDefault="0061448B" w:rsidP="00DC4894">
      <w:pPr>
        <w:pStyle w:val="HORIZLINE"/>
        <w:ind w:firstLine="568"/>
        <w:jc w:val="both"/>
        <w:rPr>
          <w:rFonts w:ascii="Times New Roman" w:hAnsi="Times New Roman"/>
          <w:sz w:val="28"/>
          <w:szCs w:val="28"/>
        </w:rPr>
      </w:pPr>
      <w:r w:rsidRPr="009B3263">
        <w:rPr>
          <w:rFonts w:ascii="Times New Roman" w:hAnsi="Times New Roman"/>
          <w:sz w:val="28"/>
          <w:szCs w:val="28"/>
        </w:rPr>
        <w:t>__________________________________________________________,</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(указываются реквизиты </w:t>
      </w:r>
      <w:proofErr w:type="gramStart"/>
      <w:r w:rsidRPr="009B3263">
        <w:rPr>
          <w:rFonts w:ascii="Times New Roman" w:hAnsi="Times New Roman" w:cs="Times New Roman"/>
          <w:sz w:val="28"/>
          <w:szCs w:val="28"/>
        </w:rPr>
        <w:t>документов)  и</w:t>
      </w:r>
      <w:proofErr w:type="gramEnd"/>
      <w:r w:rsidRPr="009B3263">
        <w:rPr>
          <w:rFonts w:ascii="Times New Roman" w:hAnsi="Times New Roman" w:cs="Times New Roman"/>
          <w:sz w:val="28"/>
          <w:szCs w:val="28"/>
        </w:rPr>
        <w:t xml:space="preserve"> готов (не готов) к эксплуатации.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Председатель комиссии ____________ ___________________</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(Подпись) </w:t>
      </w:r>
    </w:p>
    <w:p w:rsidR="0061448B" w:rsidRPr="009B3263" w:rsidRDefault="0061448B">
      <w:pPr>
        <w:pStyle w:val="FORMATTEXT"/>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4125"/>
        <w:gridCol w:w="5355"/>
      </w:tblGrid>
      <w:tr w:rsidR="0061448B" w:rsidRPr="009B3263">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 Члены комиссии: </w:t>
            </w:r>
          </w:p>
        </w:tc>
        <w:tc>
          <w:tcPr>
            <w:tcW w:w="53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 ______________________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 (Подпись) </w:t>
            </w:r>
          </w:p>
        </w:tc>
      </w:tr>
      <w:tr w:rsidR="0061448B" w:rsidRPr="009B3263">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jc w:val="both"/>
              <w:rPr>
                <w:rFonts w:ascii="Times New Roman" w:hAnsi="Times New Roman" w:cs="Times New Roman"/>
                <w:sz w:val="28"/>
                <w:szCs w:val="28"/>
              </w:rPr>
            </w:pPr>
          </w:p>
        </w:tc>
        <w:tc>
          <w:tcPr>
            <w:tcW w:w="53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 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 (Подпись) </w:t>
            </w:r>
          </w:p>
        </w:tc>
      </w:tr>
      <w:tr w:rsidR="0061448B" w:rsidRPr="009B3263">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jc w:val="both"/>
              <w:rPr>
                <w:rFonts w:ascii="Times New Roman" w:hAnsi="Times New Roman" w:cs="Times New Roman"/>
                <w:sz w:val="28"/>
                <w:szCs w:val="28"/>
              </w:rPr>
            </w:pPr>
          </w:p>
        </w:tc>
        <w:tc>
          <w:tcPr>
            <w:tcW w:w="53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 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 (Подпись) </w:t>
            </w:r>
          </w:p>
        </w:tc>
      </w:tr>
      <w:tr w:rsidR="0061448B" w:rsidRPr="009B3263">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jc w:val="both"/>
              <w:rPr>
                <w:rFonts w:ascii="Times New Roman" w:hAnsi="Times New Roman" w:cs="Times New Roman"/>
                <w:sz w:val="28"/>
                <w:szCs w:val="28"/>
              </w:rPr>
            </w:pPr>
          </w:p>
        </w:tc>
        <w:tc>
          <w:tcPr>
            <w:tcW w:w="53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 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 (Подпись) </w:t>
            </w:r>
          </w:p>
        </w:tc>
      </w:tr>
      <w:tr w:rsidR="0061448B" w:rsidRPr="009B3263">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Хозяйствующий субъект </w:t>
            </w:r>
          </w:p>
        </w:tc>
        <w:tc>
          <w:tcPr>
            <w:tcW w:w="53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______________ ____________________ </w:t>
            </w:r>
          </w:p>
          <w:p w:rsidR="0061448B" w:rsidRPr="009B3263" w:rsidRDefault="0061448B">
            <w:pPr>
              <w:pStyle w:val="FORMATTEXT"/>
              <w:rPr>
                <w:rFonts w:ascii="Times New Roman" w:hAnsi="Times New Roman" w:cs="Times New Roman"/>
                <w:sz w:val="28"/>
                <w:szCs w:val="28"/>
              </w:rPr>
            </w:pPr>
            <w:r w:rsidRPr="009B3263">
              <w:rPr>
                <w:rFonts w:ascii="Times New Roman" w:hAnsi="Times New Roman" w:cs="Times New Roman"/>
                <w:sz w:val="28"/>
                <w:szCs w:val="28"/>
              </w:rPr>
              <w:t xml:space="preserve"> (Подпись) </w:t>
            </w:r>
          </w:p>
        </w:tc>
      </w:tr>
    </w:tbl>
    <w:p w:rsidR="0061448B" w:rsidRPr="009B3263" w:rsidRDefault="0061448B">
      <w:pPr>
        <w:widowControl w:val="0"/>
        <w:autoSpaceDE w:val="0"/>
        <w:autoSpaceDN w:val="0"/>
        <w:adjustRightInd w:val="0"/>
        <w:spacing w:after="0" w:line="240" w:lineRule="auto"/>
        <w:rPr>
          <w:rFonts w:ascii="Times New Roman" w:hAnsi="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Акт составлен в двух экземплярах, один - для Хозяйствующего субъекта,</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второй - для Уполномоченного органа.</w:t>
      </w:r>
    </w:p>
    <w:p w:rsidR="00DC3625" w:rsidRDefault="00DC3625">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DC3625" w:rsidRDefault="00DC3625">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lastRenderedPageBreak/>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6</w:t>
      </w:r>
      <w:r w:rsidR="00DC4894">
        <w:rPr>
          <w:rFonts w:ascii="Times New Roman" w:hAnsi="Times New Roman" w:cs="Times New Roman"/>
          <w:sz w:val="28"/>
          <w:szCs w:val="28"/>
        </w:rPr>
        <w:t xml:space="preserve"> </w:t>
      </w:r>
      <w:r w:rsidRPr="009B3263">
        <w:rPr>
          <w:rFonts w:ascii="Times New Roman" w:hAnsi="Times New Roman" w:cs="Times New Roman"/>
          <w:sz w:val="28"/>
          <w:szCs w:val="28"/>
        </w:rPr>
        <w:t>к постановлению</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исполнительного комитета</w:t>
      </w:r>
    </w:p>
    <w:p w:rsidR="00DC4894"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w:t>
      </w:r>
    </w:p>
    <w:p w:rsidR="0061448B" w:rsidRPr="009B3263" w:rsidRDefault="00DC4894">
      <w:pPr>
        <w:pStyle w:val="FORMATTEXT"/>
        <w:jc w:val="right"/>
        <w:rPr>
          <w:rFonts w:ascii="Times New Roman" w:hAnsi="Times New Roman" w:cs="Times New Roman"/>
          <w:sz w:val="28"/>
          <w:szCs w:val="28"/>
        </w:rPr>
      </w:pPr>
      <w:proofErr w:type="gramStart"/>
      <w:r>
        <w:rPr>
          <w:rFonts w:ascii="Times New Roman" w:hAnsi="Times New Roman" w:cs="Times New Roman"/>
          <w:sz w:val="28"/>
          <w:szCs w:val="28"/>
        </w:rPr>
        <w:t xml:space="preserve">Республики  </w:t>
      </w:r>
      <w:r w:rsidR="0061448B" w:rsidRPr="009B3263">
        <w:rPr>
          <w:rFonts w:ascii="Times New Roman" w:hAnsi="Times New Roman" w:cs="Times New Roman"/>
          <w:sz w:val="28"/>
          <w:szCs w:val="28"/>
        </w:rPr>
        <w:t>Т</w:t>
      </w:r>
      <w:r>
        <w:rPr>
          <w:rFonts w:ascii="Times New Roman" w:hAnsi="Times New Roman" w:cs="Times New Roman"/>
          <w:sz w:val="28"/>
          <w:szCs w:val="28"/>
        </w:rPr>
        <w:t>атарстан</w:t>
      </w:r>
      <w:proofErr w:type="gramEnd"/>
    </w:p>
    <w:p w:rsidR="0061448B" w:rsidRPr="009B3263" w:rsidRDefault="00322AFF">
      <w:pPr>
        <w:pStyle w:val="FORMATTEXT"/>
        <w:jc w:val="right"/>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________2023 № ___</w:t>
      </w:r>
    </w:p>
    <w:p w:rsidR="0061448B" w:rsidRPr="00DC4894" w:rsidRDefault="0061448B">
      <w:pPr>
        <w:pStyle w:val="HEADERTEXT"/>
        <w:rPr>
          <w:rFonts w:ascii="Times New Roman" w:hAnsi="Times New Roman" w:cs="Times New Roman"/>
          <w:b/>
          <w:bCs/>
          <w:color w:val="000000" w:themeColor="text1"/>
          <w:sz w:val="28"/>
          <w:szCs w:val="28"/>
        </w:rPr>
      </w:pPr>
    </w:p>
    <w:p w:rsidR="00C078B0" w:rsidRPr="00DC4894" w:rsidRDefault="0061448B">
      <w:pPr>
        <w:pStyle w:val="HEADERTEXT"/>
        <w:jc w:val="center"/>
        <w:outlineLvl w:val="2"/>
        <w:rPr>
          <w:rFonts w:ascii="Times New Roman" w:hAnsi="Times New Roman" w:cs="Times New Roman"/>
          <w:b/>
          <w:bCs/>
          <w:color w:val="000000" w:themeColor="text1"/>
          <w:sz w:val="28"/>
          <w:szCs w:val="28"/>
        </w:rPr>
      </w:pPr>
      <w:r w:rsidRPr="00DC4894">
        <w:rPr>
          <w:rFonts w:ascii="Times New Roman" w:hAnsi="Times New Roman" w:cs="Times New Roman"/>
          <w:b/>
          <w:bCs/>
          <w:color w:val="000000" w:themeColor="text1"/>
          <w:sz w:val="28"/>
          <w:szCs w:val="28"/>
        </w:rPr>
        <w:t xml:space="preserve"> МЕТОДИКА</w:t>
      </w:r>
    </w:p>
    <w:p w:rsidR="00DC3625" w:rsidRDefault="0061448B">
      <w:pPr>
        <w:pStyle w:val="HEADERTEXT"/>
        <w:jc w:val="center"/>
        <w:outlineLvl w:val="2"/>
        <w:rPr>
          <w:rFonts w:ascii="Times New Roman" w:hAnsi="Times New Roman" w:cs="Times New Roman"/>
          <w:b/>
          <w:bCs/>
          <w:color w:val="000000" w:themeColor="text1"/>
          <w:sz w:val="28"/>
          <w:szCs w:val="28"/>
        </w:rPr>
      </w:pPr>
      <w:r w:rsidRPr="00DC4894">
        <w:rPr>
          <w:rFonts w:ascii="Times New Roman" w:hAnsi="Times New Roman" w:cs="Times New Roman"/>
          <w:b/>
          <w:bCs/>
          <w:color w:val="000000" w:themeColor="text1"/>
          <w:sz w:val="28"/>
          <w:szCs w:val="28"/>
        </w:rPr>
        <w:t xml:space="preserve"> определения начальной (минимальной) стоимости права </w:t>
      </w:r>
    </w:p>
    <w:p w:rsidR="0061448B" w:rsidRDefault="0061448B">
      <w:pPr>
        <w:pStyle w:val="HEADERTEXT"/>
        <w:jc w:val="center"/>
        <w:outlineLvl w:val="2"/>
        <w:rPr>
          <w:rFonts w:ascii="Times New Roman" w:hAnsi="Times New Roman" w:cs="Times New Roman"/>
          <w:b/>
          <w:bCs/>
          <w:color w:val="000000" w:themeColor="text1"/>
          <w:sz w:val="28"/>
          <w:szCs w:val="28"/>
        </w:rPr>
      </w:pPr>
      <w:r w:rsidRPr="00DC4894">
        <w:rPr>
          <w:rFonts w:ascii="Times New Roman" w:hAnsi="Times New Roman" w:cs="Times New Roman"/>
          <w:b/>
          <w:bCs/>
          <w:color w:val="000000" w:themeColor="text1"/>
          <w:sz w:val="28"/>
          <w:szCs w:val="28"/>
        </w:rPr>
        <w:t xml:space="preserve">на размещение нестационарного торгового объекта на территории </w:t>
      </w:r>
      <w:proofErr w:type="spellStart"/>
      <w:r w:rsidR="007F0B07" w:rsidRPr="00DC4894">
        <w:rPr>
          <w:rFonts w:ascii="Times New Roman" w:hAnsi="Times New Roman" w:cs="Times New Roman"/>
          <w:b/>
          <w:bCs/>
          <w:color w:val="000000" w:themeColor="text1"/>
          <w:sz w:val="28"/>
          <w:szCs w:val="28"/>
        </w:rPr>
        <w:t>Аксубаевского</w:t>
      </w:r>
      <w:proofErr w:type="spellEnd"/>
      <w:r w:rsidRPr="00DC4894">
        <w:rPr>
          <w:rFonts w:ascii="Times New Roman" w:hAnsi="Times New Roman" w:cs="Times New Roman"/>
          <w:b/>
          <w:bCs/>
          <w:color w:val="000000" w:themeColor="text1"/>
          <w:sz w:val="28"/>
          <w:szCs w:val="28"/>
        </w:rPr>
        <w:t xml:space="preserve"> муниципального района Республики Татарстан </w:t>
      </w:r>
    </w:p>
    <w:p w:rsidR="00DC4894" w:rsidRPr="00DC4894" w:rsidRDefault="00DC4894">
      <w:pPr>
        <w:pStyle w:val="HEADERTEXT"/>
        <w:jc w:val="center"/>
        <w:outlineLvl w:val="2"/>
        <w:rPr>
          <w:rFonts w:ascii="Times New Roman" w:hAnsi="Times New Roman" w:cs="Times New Roman"/>
          <w:b/>
          <w:bCs/>
          <w:color w:val="000000" w:themeColor="text1"/>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 Настоящая методика разработана в целях определения начальной (минимальной) стоимости права на размещение нестационарного торгового объекта и объекта общественного питания на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 (далее - лот).</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 Под начальной (минимальной) стоимостью лота, выставляемого на торги, понимается минимальная стоимость, по которой Уполномоченный орган готов продать лот.</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3. Начальная (минимальная) стоимость лота рассчитывается по формуле:</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НЦЛ = </w:t>
      </w:r>
      <w:proofErr w:type="spellStart"/>
      <w:r w:rsidRPr="009B3263">
        <w:rPr>
          <w:rFonts w:ascii="Times New Roman" w:hAnsi="Times New Roman" w:cs="Times New Roman"/>
          <w:sz w:val="28"/>
          <w:szCs w:val="28"/>
        </w:rPr>
        <w:t>Оц</w:t>
      </w:r>
      <w:proofErr w:type="spellEnd"/>
      <w:r w:rsidRPr="009B3263">
        <w:rPr>
          <w:rFonts w:ascii="Times New Roman" w:hAnsi="Times New Roman" w:cs="Times New Roman"/>
          <w:sz w:val="28"/>
          <w:szCs w:val="28"/>
        </w:rPr>
        <w:t xml:space="preserve"> * S * </w:t>
      </w:r>
      <w:r w:rsidR="00226CA0">
        <w:rPr>
          <w:rFonts w:ascii="Times New Roman" w:hAnsi="Times New Roman" w:cs="Times New Roman"/>
          <w:sz w:val="28"/>
          <w:szCs w:val="28"/>
          <w:lang w:val="en-US"/>
        </w:rPr>
        <w:t>n</w:t>
      </w:r>
      <w:r w:rsidRPr="009B3263">
        <w:rPr>
          <w:rFonts w:ascii="Times New Roman" w:hAnsi="Times New Roman" w:cs="Times New Roman"/>
          <w:sz w:val="28"/>
          <w:szCs w:val="28"/>
        </w:rPr>
        <w:t xml:space="preserve"> * k,</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где:</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proofErr w:type="spellStart"/>
      <w:r w:rsidRPr="009B3263">
        <w:rPr>
          <w:rFonts w:ascii="Times New Roman" w:hAnsi="Times New Roman" w:cs="Times New Roman"/>
          <w:sz w:val="28"/>
          <w:szCs w:val="28"/>
        </w:rPr>
        <w:t>Оц</w:t>
      </w:r>
      <w:proofErr w:type="spellEnd"/>
      <w:r w:rsidRPr="009B3263">
        <w:rPr>
          <w:rFonts w:ascii="Times New Roman" w:hAnsi="Times New Roman" w:cs="Times New Roman"/>
          <w:sz w:val="28"/>
          <w:szCs w:val="28"/>
        </w:rPr>
        <w:t xml:space="preserve"> - рыночная оценка начальной стоимости права размещения нестационарного торгового объекта и объекта общественного питания за 1 кв. м в соответствующем территории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S - площадь места размещения;</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226CA0">
      <w:pPr>
        <w:pStyle w:val="FORMATTEXT"/>
        <w:ind w:firstLine="568"/>
        <w:jc w:val="both"/>
        <w:rPr>
          <w:rFonts w:ascii="Times New Roman" w:hAnsi="Times New Roman" w:cs="Times New Roman"/>
          <w:sz w:val="28"/>
          <w:szCs w:val="28"/>
        </w:rPr>
      </w:pPr>
      <w:r>
        <w:rPr>
          <w:rFonts w:ascii="Times New Roman" w:hAnsi="Times New Roman" w:cs="Times New Roman"/>
          <w:sz w:val="28"/>
          <w:szCs w:val="28"/>
          <w:lang w:val="en-US"/>
        </w:rPr>
        <w:t>n</w:t>
      </w:r>
      <w:r w:rsidR="0061448B" w:rsidRPr="009B3263">
        <w:rPr>
          <w:rFonts w:ascii="Times New Roman" w:hAnsi="Times New Roman" w:cs="Times New Roman"/>
          <w:sz w:val="28"/>
          <w:szCs w:val="28"/>
        </w:rPr>
        <w:t xml:space="preserve"> - </w:t>
      </w:r>
      <w:proofErr w:type="gramStart"/>
      <w:r w:rsidR="0061448B" w:rsidRPr="009B3263">
        <w:rPr>
          <w:rFonts w:ascii="Times New Roman" w:hAnsi="Times New Roman" w:cs="Times New Roman"/>
          <w:sz w:val="28"/>
          <w:szCs w:val="28"/>
        </w:rPr>
        <w:t>количество</w:t>
      </w:r>
      <w:proofErr w:type="gramEnd"/>
      <w:r w:rsidR="0061448B" w:rsidRPr="009B3263">
        <w:rPr>
          <w:rFonts w:ascii="Times New Roman" w:hAnsi="Times New Roman" w:cs="Times New Roman"/>
          <w:sz w:val="28"/>
          <w:szCs w:val="28"/>
        </w:rPr>
        <w:t xml:space="preserve"> месяцев, </w:t>
      </w:r>
      <w:r>
        <w:rPr>
          <w:rFonts w:ascii="Times New Roman" w:hAnsi="Times New Roman" w:cs="Times New Roman"/>
          <w:sz w:val="28"/>
          <w:szCs w:val="28"/>
          <w:lang w:val="en-US"/>
        </w:rPr>
        <w:t>n</w:t>
      </w:r>
      <w:r w:rsidR="0061448B" w:rsidRPr="009B3263">
        <w:rPr>
          <w:rFonts w:ascii="Times New Roman" w:hAnsi="Times New Roman" w:cs="Times New Roman"/>
          <w:sz w:val="28"/>
          <w:szCs w:val="28"/>
        </w:rPr>
        <w:t xml:space="preserve"> = 12;</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k - поправочный коэффициент.</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Поправочный коэффициент k = 0,7 устанавливается для расчета стоимости по договорам на размещение нестационарных торговых объектов по ремонту обуви и реализации печатной продукции. Для остальных категорий поправочный коэффициент принимается k = 1.</w:t>
      </w:r>
    </w:p>
    <w:p w:rsidR="0061448B" w:rsidRPr="009B3263" w:rsidRDefault="0061448B">
      <w:pPr>
        <w:pStyle w:val="FORMATTEXT"/>
        <w:ind w:firstLine="568"/>
        <w:jc w:val="both"/>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7</w:t>
      </w:r>
      <w:r w:rsidR="00DC4894">
        <w:rPr>
          <w:rFonts w:ascii="Times New Roman" w:hAnsi="Times New Roman" w:cs="Times New Roman"/>
          <w:sz w:val="28"/>
          <w:szCs w:val="28"/>
        </w:rPr>
        <w:t xml:space="preserve"> </w:t>
      </w:r>
      <w:r w:rsidRPr="009B3263">
        <w:rPr>
          <w:rFonts w:ascii="Times New Roman" w:hAnsi="Times New Roman" w:cs="Times New Roman"/>
          <w:sz w:val="28"/>
          <w:szCs w:val="28"/>
        </w:rPr>
        <w:t>к постановлению</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исполнительного комитета</w:t>
      </w:r>
    </w:p>
    <w:p w:rsidR="00DC4894"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 </w:t>
      </w:r>
    </w:p>
    <w:p w:rsidR="0061448B" w:rsidRPr="009B3263" w:rsidRDefault="00DC4894">
      <w:pPr>
        <w:pStyle w:val="FORMATTEXT"/>
        <w:jc w:val="right"/>
        <w:rPr>
          <w:rFonts w:ascii="Times New Roman" w:hAnsi="Times New Roman" w:cs="Times New Roman"/>
          <w:sz w:val="28"/>
          <w:szCs w:val="28"/>
        </w:rPr>
      </w:pPr>
      <w:r>
        <w:rPr>
          <w:rFonts w:ascii="Times New Roman" w:hAnsi="Times New Roman" w:cs="Times New Roman"/>
          <w:sz w:val="28"/>
          <w:szCs w:val="28"/>
        </w:rPr>
        <w:t xml:space="preserve">Республики </w:t>
      </w:r>
      <w:r w:rsidR="0061448B" w:rsidRPr="009B3263">
        <w:rPr>
          <w:rFonts w:ascii="Times New Roman" w:hAnsi="Times New Roman" w:cs="Times New Roman"/>
          <w:sz w:val="28"/>
          <w:szCs w:val="28"/>
        </w:rPr>
        <w:t>Т</w:t>
      </w:r>
      <w:r>
        <w:rPr>
          <w:rFonts w:ascii="Times New Roman" w:hAnsi="Times New Roman" w:cs="Times New Roman"/>
          <w:sz w:val="28"/>
          <w:szCs w:val="28"/>
        </w:rPr>
        <w:t>атарстан</w:t>
      </w:r>
    </w:p>
    <w:p w:rsidR="0061448B" w:rsidRPr="009B3263" w:rsidRDefault="00322AFF">
      <w:pPr>
        <w:pStyle w:val="FORMATTEXT"/>
        <w:jc w:val="right"/>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________2023 № ___</w:t>
      </w:r>
    </w:p>
    <w:p w:rsidR="0061448B" w:rsidRPr="009B3263" w:rsidRDefault="0061448B">
      <w:pPr>
        <w:pStyle w:val="HEADERTEXT"/>
        <w:rPr>
          <w:rFonts w:ascii="Times New Roman" w:hAnsi="Times New Roman" w:cs="Times New Roman"/>
          <w:b/>
          <w:bCs/>
          <w:sz w:val="28"/>
          <w:szCs w:val="28"/>
        </w:rPr>
      </w:pPr>
    </w:p>
    <w:p w:rsidR="00C078B0" w:rsidRPr="00DC4894"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DC4894">
        <w:rPr>
          <w:rFonts w:ascii="Times New Roman" w:hAnsi="Times New Roman" w:cs="Times New Roman"/>
          <w:b/>
          <w:bCs/>
          <w:color w:val="000000" w:themeColor="text1"/>
          <w:sz w:val="28"/>
          <w:szCs w:val="28"/>
        </w:rPr>
        <w:t xml:space="preserve">СОСТАВ </w:t>
      </w:r>
    </w:p>
    <w:p w:rsidR="007F0B07" w:rsidRPr="00DC4894" w:rsidRDefault="0061448B">
      <w:pPr>
        <w:pStyle w:val="HEADERTEXT"/>
        <w:jc w:val="center"/>
        <w:outlineLvl w:val="2"/>
        <w:rPr>
          <w:rFonts w:ascii="Times New Roman" w:hAnsi="Times New Roman" w:cs="Times New Roman"/>
          <w:b/>
          <w:bCs/>
          <w:color w:val="000000" w:themeColor="text1"/>
          <w:sz w:val="28"/>
          <w:szCs w:val="28"/>
        </w:rPr>
      </w:pPr>
      <w:r w:rsidRPr="00DC4894">
        <w:rPr>
          <w:rFonts w:ascii="Times New Roman" w:hAnsi="Times New Roman" w:cs="Times New Roman"/>
          <w:b/>
          <w:bCs/>
          <w:color w:val="000000" w:themeColor="text1"/>
          <w:sz w:val="28"/>
          <w:szCs w:val="28"/>
        </w:rPr>
        <w:t xml:space="preserve">постоянно действующей комиссии по организации и проведению торгов на размещение нестационарного торгового объекта на территории </w:t>
      </w:r>
      <w:proofErr w:type="spellStart"/>
      <w:r w:rsidR="007F0B07" w:rsidRPr="00DC4894">
        <w:rPr>
          <w:rFonts w:ascii="Times New Roman" w:hAnsi="Times New Roman" w:cs="Times New Roman"/>
          <w:b/>
          <w:bCs/>
          <w:color w:val="000000" w:themeColor="text1"/>
          <w:sz w:val="28"/>
          <w:szCs w:val="28"/>
        </w:rPr>
        <w:t>Аксубаевского</w:t>
      </w:r>
      <w:proofErr w:type="spellEnd"/>
      <w:r w:rsidRPr="00DC4894">
        <w:rPr>
          <w:rFonts w:ascii="Times New Roman" w:hAnsi="Times New Roman" w:cs="Times New Roman"/>
          <w:b/>
          <w:bCs/>
          <w:color w:val="000000" w:themeColor="text1"/>
          <w:sz w:val="28"/>
          <w:szCs w:val="28"/>
        </w:rPr>
        <w:t xml:space="preserve"> муниципального района Республики Татарстан</w:t>
      </w:r>
    </w:p>
    <w:p w:rsidR="0061448B" w:rsidRPr="009B3263" w:rsidRDefault="0061448B">
      <w:pPr>
        <w:pStyle w:val="HEADERTEXT"/>
        <w:jc w:val="center"/>
        <w:outlineLvl w:val="2"/>
        <w:rPr>
          <w:rFonts w:ascii="Times New Roman" w:hAnsi="Times New Roman" w:cs="Times New Roman"/>
          <w:b/>
          <w:bCs/>
          <w:sz w:val="28"/>
          <w:szCs w:val="28"/>
        </w:rPr>
      </w:pPr>
      <w:r w:rsidRPr="009B3263">
        <w:rPr>
          <w:rFonts w:ascii="Times New Roman" w:hAnsi="Times New Roman" w:cs="Times New Roman"/>
          <w:b/>
          <w:bCs/>
          <w:sz w:val="28"/>
          <w:szCs w:val="28"/>
        </w:rPr>
        <w:t xml:space="preserve"> </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 Председатель комиссии - руководитель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 Заместитель председателя комиссии - начальник отдела экономики</w:t>
      </w:r>
      <w:r w:rsidR="00C078B0" w:rsidRPr="009B3263">
        <w:rPr>
          <w:rFonts w:ascii="Times New Roman" w:hAnsi="Times New Roman" w:cs="Times New Roman"/>
          <w:sz w:val="28"/>
          <w:szCs w:val="28"/>
        </w:rPr>
        <w:t xml:space="preserve"> </w:t>
      </w:r>
      <w:r w:rsidRPr="009B3263">
        <w:rPr>
          <w:rFonts w:ascii="Times New Roman" w:hAnsi="Times New Roman" w:cs="Times New Roman"/>
          <w:sz w:val="28"/>
          <w:szCs w:val="28"/>
        </w:rPr>
        <w:t xml:space="preserve">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DC4894"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3. Секретарь комиссии - главный специалист отдела экономики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DC4894" w:rsidRDefault="00DC4894">
      <w:pPr>
        <w:pStyle w:val="FORMATTEXT"/>
        <w:ind w:firstLine="568"/>
        <w:jc w:val="both"/>
        <w:rPr>
          <w:rFonts w:ascii="Times New Roman" w:hAnsi="Times New Roman" w:cs="Times New Roman"/>
          <w:sz w:val="28"/>
          <w:szCs w:val="28"/>
        </w:rPr>
      </w:pPr>
    </w:p>
    <w:p w:rsidR="00DC4894"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Члены комиссии: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1. Начальник отдела</w:t>
      </w:r>
      <w:r w:rsidR="009B3263">
        <w:rPr>
          <w:rFonts w:ascii="Times New Roman" w:hAnsi="Times New Roman" w:cs="Times New Roman"/>
          <w:sz w:val="28"/>
          <w:szCs w:val="28"/>
        </w:rPr>
        <w:t xml:space="preserve"> </w:t>
      </w:r>
      <w:proofErr w:type="gramStart"/>
      <w:r w:rsidR="009B3263">
        <w:rPr>
          <w:rFonts w:ascii="Times New Roman" w:hAnsi="Times New Roman" w:cs="Times New Roman"/>
          <w:sz w:val="28"/>
          <w:szCs w:val="28"/>
        </w:rPr>
        <w:t xml:space="preserve">по </w:t>
      </w:r>
      <w:r w:rsidRPr="009B3263">
        <w:rPr>
          <w:rFonts w:ascii="Times New Roman" w:hAnsi="Times New Roman" w:cs="Times New Roman"/>
          <w:sz w:val="28"/>
          <w:szCs w:val="28"/>
        </w:rPr>
        <w:t xml:space="preserve"> инфраструктурно</w:t>
      </w:r>
      <w:r w:rsidR="009B3263">
        <w:rPr>
          <w:rFonts w:ascii="Times New Roman" w:hAnsi="Times New Roman" w:cs="Times New Roman"/>
          <w:sz w:val="28"/>
          <w:szCs w:val="28"/>
        </w:rPr>
        <w:t>му</w:t>
      </w:r>
      <w:proofErr w:type="gramEnd"/>
      <w:r w:rsidRPr="009B3263">
        <w:rPr>
          <w:rFonts w:ascii="Times New Roman" w:hAnsi="Times New Roman" w:cs="Times New Roman"/>
          <w:sz w:val="28"/>
          <w:szCs w:val="28"/>
        </w:rPr>
        <w:t xml:space="preserve"> развити</w:t>
      </w:r>
      <w:r w:rsidR="009B3263">
        <w:rPr>
          <w:rFonts w:ascii="Times New Roman" w:hAnsi="Times New Roman" w:cs="Times New Roman"/>
          <w:sz w:val="28"/>
          <w:szCs w:val="28"/>
        </w:rPr>
        <w:t>ю</w:t>
      </w:r>
      <w:r w:rsidRPr="009B3263">
        <w:rPr>
          <w:rFonts w:ascii="Times New Roman" w:hAnsi="Times New Roman" w:cs="Times New Roman"/>
          <w:sz w:val="28"/>
          <w:szCs w:val="28"/>
        </w:rPr>
        <w:t xml:space="preserve">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2. Начальник юридическ</w:t>
      </w:r>
      <w:r w:rsidR="00C078B0" w:rsidRPr="009B3263">
        <w:rPr>
          <w:rFonts w:ascii="Times New Roman" w:hAnsi="Times New Roman" w:cs="Times New Roman"/>
          <w:sz w:val="28"/>
          <w:szCs w:val="28"/>
        </w:rPr>
        <w:t>ого отдела Исполнительного комитета</w:t>
      </w:r>
      <w:r w:rsidRPr="009B3263">
        <w:rPr>
          <w:rFonts w:ascii="Times New Roman" w:hAnsi="Times New Roman" w:cs="Times New Roman"/>
          <w:sz w:val="28"/>
          <w:szCs w:val="28"/>
        </w:rPr>
        <w:t xml:space="preserve">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w:t>
      </w:r>
      <w:r w:rsidR="00C078B0" w:rsidRPr="009B3263">
        <w:rPr>
          <w:rFonts w:ascii="Times New Roman" w:hAnsi="Times New Roman" w:cs="Times New Roman"/>
          <w:sz w:val="28"/>
          <w:szCs w:val="28"/>
        </w:rPr>
        <w:t>.</w:t>
      </w:r>
    </w:p>
    <w:p w:rsidR="0061448B" w:rsidRPr="009B3263" w:rsidRDefault="009B326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Председатель </w:t>
      </w:r>
      <w:r w:rsidR="0061448B" w:rsidRPr="009B3263">
        <w:rPr>
          <w:rFonts w:ascii="Times New Roman" w:hAnsi="Times New Roman" w:cs="Times New Roman"/>
          <w:sz w:val="28"/>
          <w:szCs w:val="28"/>
        </w:rPr>
        <w:t xml:space="preserve"> Палаты</w:t>
      </w:r>
      <w:proofErr w:type="gramEnd"/>
      <w:r w:rsidR="0061448B" w:rsidRPr="009B3263">
        <w:rPr>
          <w:rFonts w:ascii="Times New Roman" w:hAnsi="Times New Roman" w:cs="Times New Roman"/>
          <w:sz w:val="28"/>
          <w:szCs w:val="28"/>
        </w:rPr>
        <w:t xml:space="preserve">  имущественных</w:t>
      </w:r>
      <w:r>
        <w:rPr>
          <w:rFonts w:ascii="Times New Roman" w:hAnsi="Times New Roman" w:cs="Times New Roman"/>
          <w:sz w:val="28"/>
          <w:szCs w:val="28"/>
        </w:rPr>
        <w:t xml:space="preserve"> и </w:t>
      </w:r>
      <w:r w:rsidRPr="009B3263">
        <w:rPr>
          <w:rFonts w:ascii="Times New Roman" w:hAnsi="Times New Roman" w:cs="Times New Roman"/>
          <w:sz w:val="28"/>
          <w:szCs w:val="28"/>
        </w:rPr>
        <w:t>земельных</w:t>
      </w:r>
      <w:r w:rsidR="0061448B" w:rsidRPr="009B3263">
        <w:rPr>
          <w:rFonts w:ascii="Times New Roman" w:hAnsi="Times New Roman" w:cs="Times New Roman"/>
          <w:sz w:val="28"/>
          <w:szCs w:val="28"/>
        </w:rPr>
        <w:t xml:space="preserve"> отношений </w:t>
      </w:r>
      <w:proofErr w:type="spellStart"/>
      <w:r w:rsidR="007F0B07"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 (по согласованию).</w:t>
      </w:r>
    </w:p>
    <w:p w:rsidR="0061448B" w:rsidRPr="009B3263" w:rsidRDefault="00C078B0">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w:t>
      </w:r>
      <w:r w:rsidR="0061448B" w:rsidRPr="009B3263">
        <w:rPr>
          <w:rFonts w:ascii="Times New Roman" w:hAnsi="Times New Roman" w:cs="Times New Roman"/>
          <w:sz w:val="28"/>
          <w:szCs w:val="28"/>
        </w:rPr>
        <w:t>. Руководитель МО (по согласованию).</w:t>
      </w:r>
    </w:p>
    <w:p w:rsidR="0061448B" w:rsidRPr="009B3263" w:rsidRDefault="0061448B">
      <w:pPr>
        <w:pStyle w:val="FORMATTEXT"/>
        <w:ind w:firstLine="568"/>
        <w:jc w:val="both"/>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322AFF" w:rsidRDefault="00322AFF">
      <w:pPr>
        <w:pStyle w:val="FORMATTEXT"/>
        <w:jc w:val="right"/>
        <w:rPr>
          <w:rFonts w:ascii="Times New Roman" w:hAnsi="Times New Roman" w:cs="Times New Roman"/>
          <w:sz w:val="28"/>
          <w:szCs w:val="28"/>
        </w:rPr>
      </w:pPr>
    </w:p>
    <w:p w:rsidR="00DC4894" w:rsidRDefault="00DC4894">
      <w:pPr>
        <w:pStyle w:val="FORMATTEXT"/>
        <w:jc w:val="right"/>
        <w:rPr>
          <w:rFonts w:ascii="Times New Roman" w:hAnsi="Times New Roman" w:cs="Times New Roman"/>
          <w:sz w:val="28"/>
          <w:szCs w:val="28"/>
        </w:rPr>
      </w:pP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Приложение </w:t>
      </w:r>
      <w:r w:rsidR="00DC3625">
        <w:rPr>
          <w:rFonts w:ascii="Times New Roman" w:hAnsi="Times New Roman" w:cs="Times New Roman"/>
          <w:sz w:val="28"/>
          <w:szCs w:val="28"/>
        </w:rPr>
        <w:t>№</w:t>
      </w:r>
      <w:r w:rsidRPr="009B3263">
        <w:rPr>
          <w:rFonts w:ascii="Times New Roman" w:hAnsi="Times New Roman" w:cs="Times New Roman"/>
          <w:sz w:val="28"/>
          <w:szCs w:val="28"/>
        </w:rPr>
        <w:t xml:space="preserve"> 8</w:t>
      </w:r>
      <w:r w:rsidR="00DC4894">
        <w:rPr>
          <w:rFonts w:ascii="Times New Roman" w:hAnsi="Times New Roman" w:cs="Times New Roman"/>
          <w:sz w:val="28"/>
          <w:szCs w:val="28"/>
        </w:rPr>
        <w:t xml:space="preserve"> </w:t>
      </w:r>
      <w:r w:rsidRPr="009B3263">
        <w:rPr>
          <w:rFonts w:ascii="Times New Roman" w:hAnsi="Times New Roman" w:cs="Times New Roman"/>
          <w:sz w:val="28"/>
          <w:szCs w:val="28"/>
        </w:rPr>
        <w:t xml:space="preserve">к постановлению </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исполнительного комитета</w:t>
      </w:r>
    </w:p>
    <w:p w:rsidR="00DC3625" w:rsidRDefault="007F0B07">
      <w:pPr>
        <w:pStyle w:val="FORMATTEXT"/>
        <w:jc w:val="right"/>
        <w:rPr>
          <w:rFonts w:ascii="Times New Roman" w:hAnsi="Times New Roman" w:cs="Times New Roman"/>
          <w:sz w:val="28"/>
          <w:szCs w:val="28"/>
        </w:rPr>
      </w:pPr>
      <w:proofErr w:type="spellStart"/>
      <w:r w:rsidRPr="009B3263">
        <w:rPr>
          <w:rFonts w:ascii="Times New Roman" w:hAnsi="Times New Roman" w:cs="Times New Roman"/>
          <w:sz w:val="28"/>
          <w:szCs w:val="28"/>
        </w:rPr>
        <w:t>Аксубаевского</w:t>
      </w:r>
      <w:proofErr w:type="spellEnd"/>
      <w:r w:rsidR="0061448B" w:rsidRPr="009B3263">
        <w:rPr>
          <w:rFonts w:ascii="Times New Roman" w:hAnsi="Times New Roman" w:cs="Times New Roman"/>
          <w:sz w:val="28"/>
          <w:szCs w:val="28"/>
        </w:rPr>
        <w:t xml:space="preserve"> муниципального района</w:t>
      </w:r>
    </w:p>
    <w:p w:rsidR="0061448B" w:rsidRPr="009B3263" w:rsidRDefault="00DC3625">
      <w:pPr>
        <w:pStyle w:val="FORMATTEXT"/>
        <w:jc w:val="right"/>
        <w:rPr>
          <w:rFonts w:ascii="Times New Roman" w:hAnsi="Times New Roman" w:cs="Times New Roman"/>
          <w:sz w:val="28"/>
          <w:szCs w:val="28"/>
        </w:rPr>
      </w:pPr>
      <w:r>
        <w:rPr>
          <w:rFonts w:ascii="Times New Roman" w:hAnsi="Times New Roman" w:cs="Times New Roman"/>
          <w:sz w:val="28"/>
          <w:szCs w:val="28"/>
        </w:rPr>
        <w:t xml:space="preserve">Республики </w:t>
      </w:r>
      <w:r w:rsidR="0061448B" w:rsidRPr="009B3263">
        <w:rPr>
          <w:rFonts w:ascii="Times New Roman" w:hAnsi="Times New Roman" w:cs="Times New Roman"/>
          <w:sz w:val="28"/>
          <w:szCs w:val="28"/>
        </w:rPr>
        <w:t>Т</w:t>
      </w:r>
      <w:r>
        <w:rPr>
          <w:rFonts w:ascii="Times New Roman" w:hAnsi="Times New Roman" w:cs="Times New Roman"/>
          <w:sz w:val="28"/>
          <w:szCs w:val="28"/>
        </w:rPr>
        <w:t>атарстан</w:t>
      </w:r>
    </w:p>
    <w:p w:rsidR="0061448B" w:rsidRPr="009B3263" w:rsidRDefault="0061448B">
      <w:pPr>
        <w:pStyle w:val="FORMATTEXT"/>
        <w:jc w:val="right"/>
        <w:rPr>
          <w:rFonts w:ascii="Times New Roman" w:hAnsi="Times New Roman" w:cs="Times New Roman"/>
          <w:sz w:val="28"/>
          <w:szCs w:val="28"/>
        </w:rPr>
      </w:pPr>
      <w:r w:rsidRPr="009B3263">
        <w:rPr>
          <w:rFonts w:ascii="Times New Roman" w:hAnsi="Times New Roman" w:cs="Times New Roman"/>
          <w:sz w:val="28"/>
          <w:szCs w:val="28"/>
        </w:rPr>
        <w:t xml:space="preserve">от </w:t>
      </w:r>
      <w:r w:rsidR="00322AFF">
        <w:rPr>
          <w:rFonts w:ascii="Times New Roman" w:hAnsi="Times New Roman" w:cs="Times New Roman"/>
          <w:sz w:val="28"/>
          <w:szCs w:val="28"/>
        </w:rPr>
        <w:t>«____» ________</w:t>
      </w:r>
      <w:proofErr w:type="gramStart"/>
      <w:r w:rsidR="007F0B07" w:rsidRPr="009B3263">
        <w:rPr>
          <w:rFonts w:ascii="Times New Roman" w:hAnsi="Times New Roman" w:cs="Times New Roman"/>
          <w:sz w:val="28"/>
          <w:szCs w:val="28"/>
        </w:rPr>
        <w:t>2023</w:t>
      </w:r>
      <w:r w:rsidRPr="009B3263">
        <w:rPr>
          <w:rFonts w:ascii="Times New Roman" w:hAnsi="Times New Roman" w:cs="Times New Roman"/>
          <w:sz w:val="28"/>
          <w:szCs w:val="28"/>
        </w:rPr>
        <w:t xml:space="preserve"> </w:t>
      </w:r>
      <w:r w:rsidR="00DC4894">
        <w:rPr>
          <w:rFonts w:ascii="Times New Roman" w:hAnsi="Times New Roman" w:cs="Times New Roman"/>
          <w:sz w:val="28"/>
          <w:szCs w:val="28"/>
        </w:rPr>
        <w:t xml:space="preserve"> №</w:t>
      </w:r>
      <w:proofErr w:type="gramEnd"/>
      <w:r w:rsidRPr="009B3263">
        <w:rPr>
          <w:rFonts w:ascii="Times New Roman" w:hAnsi="Times New Roman" w:cs="Times New Roman"/>
          <w:sz w:val="28"/>
          <w:szCs w:val="28"/>
        </w:rPr>
        <w:t xml:space="preserve"> </w:t>
      </w:r>
      <w:r w:rsidR="00322AFF">
        <w:rPr>
          <w:rFonts w:ascii="Times New Roman" w:hAnsi="Times New Roman" w:cs="Times New Roman"/>
          <w:sz w:val="28"/>
          <w:szCs w:val="28"/>
        </w:rPr>
        <w:t>____</w:t>
      </w:r>
    </w:p>
    <w:p w:rsidR="0061448B" w:rsidRPr="009B3263" w:rsidRDefault="0061448B">
      <w:pPr>
        <w:pStyle w:val="HEADERTEXT"/>
        <w:rPr>
          <w:rFonts w:ascii="Times New Roman" w:hAnsi="Times New Roman" w:cs="Times New Roman"/>
          <w:b/>
          <w:bCs/>
          <w:sz w:val="28"/>
          <w:szCs w:val="28"/>
        </w:rPr>
      </w:pPr>
    </w:p>
    <w:p w:rsidR="00C078B0" w:rsidRPr="00DC4894" w:rsidRDefault="0061448B">
      <w:pPr>
        <w:pStyle w:val="HEADERTEXT"/>
        <w:jc w:val="center"/>
        <w:outlineLvl w:val="2"/>
        <w:rPr>
          <w:rFonts w:ascii="Times New Roman" w:hAnsi="Times New Roman" w:cs="Times New Roman"/>
          <w:b/>
          <w:bCs/>
          <w:color w:val="000000" w:themeColor="text1"/>
          <w:sz w:val="28"/>
          <w:szCs w:val="28"/>
        </w:rPr>
      </w:pPr>
      <w:r w:rsidRPr="009B3263">
        <w:rPr>
          <w:rFonts w:ascii="Times New Roman" w:hAnsi="Times New Roman" w:cs="Times New Roman"/>
          <w:b/>
          <w:bCs/>
          <w:sz w:val="28"/>
          <w:szCs w:val="28"/>
        </w:rPr>
        <w:t xml:space="preserve"> </w:t>
      </w:r>
      <w:r w:rsidRPr="00DC4894">
        <w:rPr>
          <w:rFonts w:ascii="Times New Roman" w:hAnsi="Times New Roman" w:cs="Times New Roman"/>
          <w:b/>
          <w:bCs/>
          <w:color w:val="000000" w:themeColor="text1"/>
          <w:sz w:val="28"/>
          <w:szCs w:val="28"/>
        </w:rPr>
        <w:t>СОСТАВ</w:t>
      </w:r>
    </w:p>
    <w:p w:rsidR="0061448B" w:rsidRPr="00DC4894" w:rsidRDefault="0061448B">
      <w:pPr>
        <w:pStyle w:val="HEADERTEXT"/>
        <w:jc w:val="center"/>
        <w:outlineLvl w:val="2"/>
        <w:rPr>
          <w:rFonts w:ascii="Times New Roman" w:hAnsi="Times New Roman" w:cs="Times New Roman"/>
          <w:b/>
          <w:bCs/>
          <w:color w:val="000000" w:themeColor="text1"/>
          <w:sz w:val="28"/>
          <w:szCs w:val="28"/>
        </w:rPr>
      </w:pPr>
      <w:r w:rsidRPr="00DC4894">
        <w:rPr>
          <w:rFonts w:ascii="Times New Roman" w:hAnsi="Times New Roman" w:cs="Times New Roman"/>
          <w:b/>
          <w:bCs/>
          <w:color w:val="000000" w:themeColor="text1"/>
          <w:sz w:val="28"/>
          <w:szCs w:val="28"/>
        </w:rPr>
        <w:t xml:space="preserve"> приемочной комиссии по размещению нестационарного торгового объекта на территории </w:t>
      </w:r>
      <w:proofErr w:type="spellStart"/>
      <w:r w:rsidR="007F0B07" w:rsidRPr="00DC4894">
        <w:rPr>
          <w:rFonts w:ascii="Times New Roman" w:hAnsi="Times New Roman" w:cs="Times New Roman"/>
          <w:b/>
          <w:bCs/>
          <w:color w:val="000000" w:themeColor="text1"/>
          <w:sz w:val="28"/>
          <w:szCs w:val="28"/>
        </w:rPr>
        <w:t>Аксубаевского</w:t>
      </w:r>
      <w:proofErr w:type="spellEnd"/>
      <w:r w:rsidRPr="00DC4894">
        <w:rPr>
          <w:rFonts w:ascii="Times New Roman" w:hAnsi="Times New Roman" w:cs="Times New Roman"/>
          <w:b/>
          <w:bCs/>
          <w:color w:val="000000" w:themeColor="text1"/>
          <w:sz w:val="28"/>
          <w:szCs w:val="28"/>
        </w:rPr>
        <w:t xml:space="preserve"> муниципального района Республики Татарстан </w:t>
      </w:r>
    </w:p>
    <w:p w:rsidR="001F43E5" w:rsidRPr="009B3263" w:rsidRDefault="001F43E5">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Председатель комиссии - руководитель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Члены комиссии:</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1. Начальник отдела экономики </w:t>
      </w:r>
      <w:r w:rsidR="00C078B0" w:rsidRPr="009B3263">
        <w:rPr>
          <w:rFonts w:ascii="Times New Roman" w:hAnsi="Times New Roman" w:cs="Times New Roman"/>
          <w:sz w:val="28"/>
          <w:szCs w:val="28"/>
        </w:rPr>
        <w:t xml:space="preserve"> </w:t>
      </w:r>
      <w:r w:rsidRPr="009B3263">
        <w:rPr>
          <w:rFonts w:ascii="Times New Roman" w:hAnsi="Times New Roman" w:cs="Times New Roman"/>
          <w:sz w:val="28"/>
          <w:szCs w:val="28"/>
        </w:rPr>
        <w:t xml:space="preserve">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Республики Татарстан.</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2. Начальник отдела </w:t>
      </w:r>
      <w:r w:rsidR="009B3263">
        <w:rPr>
          <w:rFonts w:ascii="Times New Roman" w:hAnsi="Times New Roman" w:cs="Times New Roman"/>
          <w:sz w:val="28"/>
          <w:szCs w:val="28"/>
        </w:rPr>
        <w:t xml:space="preserve">по </w:t>
      </w:r>
      <w:r w:rsidRPr="009B3263">
        <w:rPr>
          <w:rFonts w:ascii="Times New Roman" w:hAnsi="Times New Roman" w:cs="Times New Roman"/>
          <w:sz w:val="28"/>
          <w:szCs w:val="28"/>
        </w:rPr>
        <w:t>инфраструктурно</w:t>
      </w:r>
      <w:r w:rsidR="009B3263">
        <w:rPr>
          <w:rFonts w:ascii="Times New Roman" w:hAnsi="Times New Roman" w:cs="Times New Roman"/>
          <w:sz w:val="28"/>
          <w:szCs w:val="28"/>
        </w:rPr>
        <w:t>му</w:t>
      </w:r>
      <w:r w:rsidRPr="009B3263">
        <w:rPr>
          <w:rFonts w:ascii="Times New Roman" w:hAnsi="Times New Roman" w:cs="Times New Roman"/>
          <w:sz w:val="28"/>
          <w:szCs w:val="28"/>
        </w:rPr>
        <w:t xml:space="preserve"> развити</w:t>
      </w:r>
      <w:r w:rsidR="009B3263">
        <w:rPr>
          <w:rFonts w:ascii="Times New Roman" w:hAnsi="Times New Roman" w:cs="Times New Roman"/>
          <w:sz w:val="28"/>
          <w:szCs w:val="28"/>
        </w:rPr>
        <w:t>ю</w:t>
      </w:r>
      <w:r w:rsidRPr="009B3263">
        <w:rPr>
          <w:rFonts w:ascii="Times New Roman" w:hAnsi="Times New Roman" w:cs="Times New Roman"/>
          <w:sz w:val="28"/>
          <w:szCs w:val="28"/>
        </w:rPr>
        <w:t xml:space="preserve">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 xml:space="preserve">3. Представитель Палаты имущественных и земельных отношений Исполнительного комитета </w:t>
      </w:r>
      <w:proofErr w:type="spellStart"/>
      <w:r w:rsidR="007F0B07" w:rsidRPr="009B3263">
        <w:rPr>
          <w:rFonts w:ascii="Times New Roman" w:hAnsi="Times New Roman" w:cs="Times New Roman"/>
          <w:sz w:val="28"/>
          <w:szCs w:val="28"/>
        </w:rPr>
        <w:t>Аксубаевского</w:t>
      </w:r>
      <w:proofErr w:type="spellEnd"/>
      <w:r w:rsidRPr="009B3263">
        <w:rPr>
          <w:rFonts w:ascii="Times New Roman" w:hAnsi="Times New Roman" w:cs="Times New Roman"/>
          <w:sz w:val="28"/>
          <w:szCs w:val="28"/>
        </w:rPr>
        <w:t xml:space="preserve"> муниципального района (по согласованию).</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pStyle w:val="FORMATTEXT"/>
        <w:ind w:firstLine="568"/>
        <w:jc w:val="both"/>
        <w:rPr>
          <w:rFonts w:ascii="Times New Roman" w:hAnsi="Times New Roman" w:cs="Times New Roman"/>
          <w:sz w:val="28"/>
          <w:szCs w:val="28"/>
        </w:rPr>
      </w:pPr>
      <w:r w:rsidRPr="009B3263">
        <w:rPr>
          <w:rFonts w:ascii="Times New Roman" w:hAnsi="Times New Roman" w:cs="Times New Roman"/>
          <w:sz w:val="28"/>
          <w:szCs w:val="28"/>
        </w:rPr>
        <w:t>4. Представитель МО (по согласованию).</w:t>
      </w:r>
    </w:p>
    <w:p w:rsidR="0061448B" w:rsidRPr="009B3263" w:rsidRDefault="0061448B">
      <w:pPr>
        <w:pStyle w:val="FORMATTEXT"/>
        <w:ind w:firstLine="568"/>
        <w:jc w:val="both"/>
        <w:rPr>
          <w:rFonts w:ascii="Times New Roman" w:hAnsi="Times New Roman" w:cs="Times New Roman"/>
          <w:sz w:val="28"/>
          <w:szCs w:val="28"/>
        </w:rPr>
      </w:pPr>
    </w:p>
    <w:p w:rsidR="0061448B" w:rsidRPr="009B3263" w:rsidRDefault="0061448B">
      <w:pPr>
        <w:widowControl w:val="0"/>
        <w:autoSpaceDE w:val="0"/>
        <w:autoSpaceDN w:val="0"/>
        <w:adjustRightInd w:val="0"/>
        <w:spacing w:after="0" w:line="240" w:lineRule="auto"/>
        <w:rPr>
          <w:rFonts w:ascii="Times New Roman" w:hAnsi="Times New Roman"/>
          <w:sz w:val="28"/>
          <w:szCs w:val="28"/>
        </w:rPr>
      </w:pPr>
    </w:p>
    <w:p w:rsidR="0061448B" w:rsidRPr="009B3263" w:rsidRDefault="0061448B">
      <w:pPr>
        <w:widowControl w:val="0"/>
        <w:autoSpaceDE w:val="0"/>
        <w:autoSpaceDN w:val="0"/>
        <w:adjustRightInd w:val="0"/>
        <w:spacing w:after="0" w:line="240" w:lineRule="auto"/>
        <w:rPr>
          <w:rFonts w:ascii="Times New Roman" w:hAnsi="Times New Roman"/>
          <w:sz w:val="28"/>
          <w:szCs w:val="28"/>
        </w:rPr>
      </w:pPr>
      <w:r w:rsidRPr="009B3263">
        <w:rPr>
          <w:rFonts w:ascii="Times New Roman" w:hAnsi="Times New Roman"/>
          <w:sz w:val="28"/>
          <w:szCs w:val="28"/>
        </w:rPr>
        <w:t xml:space="preserve">     </w:t>
      </w:r>
    </w:p>
    <w:sectPr w:rsidR="0061448B" w:rsidRPr="009B3263">
      <w:footerReference w:type="default" r:id="rId7"/>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A65" w:rsidRDefault="00450A65">
      <w:pPr>
        <w:spacing w:after="0" w:line="240" w:lineRule="auto"/>
      </w:pPr>
      <w:r>
        <w:separator/>
      </w:r>
    </w:p>
  </w:endnote>
  <w:endnote w:type="continuationSeparator" w:id="0">
    <w:p w:rsidR="00450A65" w:rsidRDefault="004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BC5" w:rsidRPr="007F0B07" w:rsidRDefault="00B13BC5" w:rsidP="007F0B07">
    <w:pPr>
      <w:pStyle w:val="a5"/>
    </w:pPr>
    <w:r w:rsidRPr="007F0B0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A65" w:rsidRDefault="00450A65">
      <w:pPr>
        <w:spacing w:after="0" w:line="240" w:lineRule="auto"/>
      </w:pPr>
      <w:r>
        <w:separator/>
      </w:r>
    </w:p>
  </w:footnote>
  <w:footnote w:type="continuationSeparator" w:id="0">
    <w:p w:rsidR="00450A65" w:rsidRDefault="00450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E3F"/>
    <w:multiLevelType w:val="hybridMultilevel"/>
    <w:tmpl w:val="6596CCA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05C170B"/>
    <w:multiLevelType w:val="hybridMultilevel"/>
    <w:tmpl w:val="C38090FC"/>
    <w:lvl w:ilvl="0" w:tplc="4976B82A">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2" w15:restartNumberingAfterBreak="0">
    <w:nsid w:val="7A107DDC"/>
    <w:multiLevelType w:val="hybridMultilevel"/>
    <w:tmpl w:val="E59E7994"/>
    <w:lvl w:ilvl="0" w:tplc="DA0E0234">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07"/>
    <w:rsid w:val="001F43E5"/>
    <w:rsid w:val="00201386"/>
    <w:rsid w:val="00210F0A"/>
    <w:rsid w:val="00226CA0"/>
    <w:rsid w:val="00322AFF"/>
    <w:rsid w:val="00381835"/>
    <w:rsid w:val="003B6646"/>
    <w:rsid w:val="00450A65"/>
    <w:rsid w:val="00470BB8"/>
    <w:rsid w:val="004E5DF5"/>
    <w:rsid w:val="00583E0C"/>
    <w:rsid w:val="005A4E51"/>
    <w:rsid w:val="0061448B"/>
    <w:rsid w:val="007E4F0E"/>
    <w:rsid w:val="007F0B07"/>
    <w:rsid w:val="00955392"/>
    <w:rsid w:val="00982B69"/>
    <w:rsid w:val="009B3263"/>
    <w:rsid w:val="00AD437E"/>
    <w:rsid w:val="00B13BC5"/>
    <w:rsid w:val="00C078B0"/>
    <w:rsid w:val="00C7774C"/>
    <w:rsid w:val="00D905D3"/>
    <w:rsid w:val="00DA4A16"/>
    <w:rsid w:val="00DC3625"/>
    <w:rsid w:val="00DC4894"/>
    <w:rsid w:val="00E12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35029"/>
  <w14:defaultImageDpi w14:val="0"/>
  <w15:docId w15:val="{7D655897-CA3F-42C8-B806-4689F40B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7F0B07"/>
    <w:pPr>
      <w:tabs>
        <w:tab w:val="center" w:pos="4677"/>
        <w:tab w:val="right" w:pos="9355"/>
      </w:tabs>
    </w:pPr>
  </w:style>
  <w:style w:type="character" w:customStyle="1" w:styleId="a4">
    <w:name w:val="Верхний колонтитул Знак"/>
    <w:basedOn w:val="a0"/>
    <w:link w:val="a3"/>
    <w:uiPriority w:val="99"/>
    <w:locked/>
    <w:rsid w:val="007F0B07"/>
    <w:rPr>
      <w:rFonts w:cs="Times New Roman"/>
    </w:rPr>
  </w:style>
  <w:style w:type="paragraph" w:styleId="a5">
    <w:name w:val="footer"/>
    <w:basedOn w:val="a"/>
    <w:link w:val="a6"/>
    <w:uiPriority w:val="99"/>
    <w:unhideWhenUsed/>
    <w:rsid w:val="007F0B07"/>
    <w:pPr>
      <w:tabs>
        <w:tab w:val="center" w:pos="4677"/>
        <w:tab w:val="right" w:pos="9355"/>
      </w:tabs>
    </w:pPr>
  </w:style>
  <w:style w:type="character" w:customStyle="1" w:styleId="a6">
    <w:name w:val="Нижний колонтитул Знак"/>
    <w:basedOn w:val="a0"/>
    <w:link w:val="a5"/>
    <w:uiPriority w:val="99"/>
    <w:locked/>
    <w:rsid w:val="007F0B07"/>
    <w:rPr>
      <w:rFonts w:cs="Times New Roman"/>
    </w:rPr>
  </w:style>
  <w:style w:type="paragraph" w:styleId="a7">
    <w:name w:val="Balloon Text"/>
    <w:basedOn w:val="a"/>
    <w:link w:val="a8"/>
    <w:uiPriority w:val="99"/>
    <w:rsid w:val="00226C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locked/>
    <w:rsid w:val="00226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17363</Words>
  <Characters>98970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 размещения нестационарных торговых объектов на территории Арского муниципального района Республики Татарстан</vt:lpstr>
    </vt:vector>
  </TitlesOfParts>
  <Company>Reanimator Extreme Edition</Company>
  <LinksUpToDate>false</LinksUpToDate>
  <CharactersWithSpaces>116101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порядке размещения нестационарных торговых объектов на территории Арского муниципального района Республики Татарстан</dc:title>
  <dc:subject/>
  <dc:creator>USER</dc:creator>
  <cp:keywords/>
  <dc:description/>
  <cp:lastModifiedBy>USER</cp:lastModifiedBy>
  <cp:revision>6</cp:revision>
  <cp:lastPrinted>2023-06-14T05:55:00Z</cp:lastPrinted>
  <dcterms:created xsi:type="dcterms:W3CDTF">2023-06-14T11:44:00Z</dcterms:created>
  <dcterms:modified xsi:type="dcterms:W3CDTF">2023-06-21T13:11:00Z</dcterms:modified>
</cp:coreProperties>
</file>