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ABC" w:rsidRPr="00C70ABC" w:rsidRDefault="00C70ABC" w:rsidP="00C70ABC">
      <w:pPr>
        <w:pStyle w:val="ConsPlusTitle"/>
        <w:widowControl/>
        <w:ind w:firstLine="708"/>
        <w:jc w:val="right"/>
        <w:rPr>
          <w:b w:val="0"/>
        </w:rPr>
      </w:pPr>
      <w:r w:rsidRPr="00C70ABC">
        <w:rPr>
          <w:b w:val="0"/>
        </w:rPr>
        <w:t>ПРОЕКТ</w:t>
      </w:r>
    </w:p>
    <w:p w:rsidR="00C70ABC" w:rsidRPr="00C70ABC" w:rsidRDefault="00C70ABC" w:rsidP="00C70ABC">
      <w:pPr>
        <w:pStyle w:val="ConsPlusTitle"/>
        <w:widowControl/>
        <w:ind w:firstLine="708"/>
        <w:jc w:val="right"/>
        <w:rPr>
          <w:b w:val="0"/>
        </w:rPr>
      </w:pPr>
    </w:p>
    <w:p w:rsidR="00C70ABC" w:rsidRPr="00C70ABC" w:rsidRDefault="00C70ABC" w:rsidP="00C70ABC">
      <w:pPr>
        <w:pStyle w:val="ConsPlusTitle"/>
        <w:widowControl/>
        <w:ind w:firstLine="708"/>
        <w:jc w:val="center"/>
        <w:outlineLvl w:val="0"/>
        <w:rPr>
          <w:b w:val="0"/>
        </w:rPr>
      </w:pPr>
      <w:r w:rsidRPr="00C70ABC">
        <w:rPr>
          <w:b w:val="0"/>
        </w:rPr>
        <w:t xml:space="preserve">Исполнительный комитет </w:t>
      </w:r>
      <w:r w:rsidR="000901DA">
        <w:rPr>
          <w:b w:val="0"/>
        </w:rPr>
        <w:t>Щербенского</w:t>
      </w:r>
      <w:r w:rsidRPr="00C70ABC">
        <w:rPr>
          <w:b w:val="0"/>
        </w:rPr>
        <w:t xml:space="preserve"> сельского поселения Аксубаевского муниципального района Республики Татарстан</w:t>
      </w:r>
    </w:p>
    <w:p w:rsidR="00C70ABC" w:rsidRPr="00C70ABC" w:rsidRDefault="00C70ABC" w:rsidP="00C70ABC">
      <w:pPr>
        <w:pStyle w:val="ConsPlusTitle"/>
        <w:widowControl/>
        <w:ind w:firstLine="708"/>
        <w:rPr>
          <w:b w:val="0"/>
        </w:rPr>
      </w:pPr>
    </w:p>
    <w:p w:rsidR="00C70ABC" w:rsidRPr="00C70ABC" w:rsidRDefault="00C70ABC" w:rsidP="00C70ABC">
      <w:pPr>
        <w:pStyle w:val="ConsPlusTitle"/>
        <w:widowControl/>
        <w:ind w:firstLine="708"/>
        <w:jc w:val="right"/>
        <w:rPr>
          <w:b w:val="0"/>
        </w:rPr>
      </w:pPr>
    </w:p>
    <w:p w:rsidR="00C70ABC" w:rsidRPr="00C70ABC" w:rsidRDefault="00C70ABC" w:rsidP="00C70ABC">
      <w:pPr>
        <w:pStyle w:val="ConsPlusTitle"/>
        <w:widowControl/>
        <w:ind w:firstLine="708"/>
        <w:jc w:val="right"/>
        <w:rPr>
          <w:b w:val="0"/>
        </w:rPr>
      </w:pPr>
    </w:p>
    <w:p w:rsidR="00C70ABC" w:rsidRPr="00C70ABC" w:rsidRDefault="00C70ABC" w:rsidP="00C70ABC">
      <w:pPr>
        <w:pStyle w:val="ConsPlusTitle"/>
        <w:widowControl/>
        <w:ind w:firstLine="708"/>
        <w:rPr>
          <w:b w:val="0"/>
        </w:rPr>
      </w:pPr>
    </w:p>
    <w:p w:rsidR="00C70ABC" w:rsidRPr="00C70ABC" w:rsidRDefault="00C70ABC" w:rsidP="00C70ABC">
      <w:pPr>
        <w:pStyle w:val="ConsPlusTitle"/>
        <w:widowControl/>
        <w:ind w:firstLine="708"/>
        <w:jc w:val="center"/>
        <w:rPr>
          <w:b w:val="0"/>
        </w:rPr>
      </w:pPr>
      <w:r w:rsidRPr="00C70ABC">
        <w:rPr>
          <w:b w:val="0"/>
        </w:rPr>
        <w:t>ПОСТАНОВЛЕНИЕ</w:t>
      </w:r>
    </w:p>
    <w:p w:rsidR="00C70ABC" w:rsidRPr="00C70ABC" w:rsidRDefault="00C70ABC" w:rsidP="00C70ABC">
      <w:pPr>
        <w:pStyle w:val="ConsPlusTitle"/>
        <w:widowControl/>
        <w:ind w:firstLine="708"/>
        <w:jc w:val="center"/>
        <w:rPr>
          <w:b w:val="0"/>
        </w:rPr>
      </w:pPr>
    </w:p>
    <w:p w:rsidR="00C70ABC" w:rsidRPr="00C70ABC" w:rsidRDefault="00C70ABC" w:rsidP="00C70ABC">
      <w:pPr>
        <w:pStyle w:val="ConsPlusTitle"/>
        <w:widowControl/>
        <w:ind w:firstLine="708"/>
        <w:jc w:val="center"/>
        <w:rPr>
          <w:b w:val="0"/>
        </w:rPr>
      </w:pPr>
      <w:r w:rsidRPr="00C70ABC">
        <w:rPr>
          <w:b w:val="0"/>
        </w:rPr>
        <w:t>от  202</w:t>
      </w:r>
      <w:r w:rsidR="004B57BD">
        <w:rPr>
          <w:b w:val="0"/>
        </w:rPr>
        <w:t>3</w:t>
      </w:r>
      <w:r w:rsidRPr="00C70ABC">
        <w:rPr>
          <w:b w:val="0"/>
        </w:rPr>
        <w:t xml:space="preserve"> г.                                                                       № </w:t>
      </w:r>
    </w:p>
    <w:p w:rsidR="00C70ABC" w:rsidRPr="00C70ABC" w:rsidRDefault="00C70ABC" w:rsidP="00C70ABC">
      <w:pPr>
        <w:pStyle w:val="ConsPlusTitle"/>
        <w:widowControl/>
        <w:ind w:firstLine="708"/>
        <w:rPr>
          <w:b w:val="0"/>
        </w:rPr>
      </w:pPr>
    </w:p>
    <w:tbl>
      <w:tblPr>
        <w:tblW w:w="0" w:type="auto"/>
        <w:tblLook w:val="04A0"/>
      </w:tblPr>
      <w:tblGrid>
        <w:gridCol w:w="4077"/>
      </w:tblGrid>
      <w:tr w:rsidR="00C70ABC" w:rsidRPr="00C70ABC" w:rsidTr="000879C7">
        <w:tc>
          <w:tcPr>
            <w:tcW w:w="4077" w:type="dxa"/>
            <w:hideMark/>
          </w:tcPr>
          <w:p w:rsidR="00C70ABC" w:rsidRPr="00C70ABC" w:rsidRDefault="00C70ABC" w:rsidP="000879C7">
            <w:pPr>
              <w:spacing w:line="240" w:lineRule="atLeast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Об утверждении перечня главных администраторов источников финансирования дефицита бюджета </w:t>
            </w:r>
            <w:r w:rsidR="000901DA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Щербенского</w:t>
            </w:r>
            <w:r w:rsidRPr="00C70AB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C70ABC" w:rsidRPr="00C70ABC" w:rsidTr="000879C7">
        <w:tc>
          <w:tcPr>
            <w:tcW w:w="4077" w:type="dxa"/>
          </w:tcPr>
          <w:p w:rsidR="00C70ABC" w:rsidRPr="00C70ABC" w:rsidRDefault="00C70ABC" w:rsidP="000879C7">
            <w:pPr>
              <w:spacing w:before="480" w:line="276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C70ABC" w:rsidRPr="00C70ABC" w:rsidRDefault="00C70ABC" w:rsidP="00C70ABC">
      <w:pPr>
        <w:autoSpaceDE w:val="0"/>
        <w:autoSpaceDN w:val="0"/>
        <w:adjustRightInd w:val="0"/>
        <w:spacing w:before="200"/>
        <w:ind w:firstLine="708"/>
        <w:rPr>
          <w:rFonts w:ascii="Times New Roman" w:hAnsi="Times New Roman"/>
          <w:sz w:val="28"/>
          <w:szCs w:val="28"/>
        </w:rPr>
      </w:pPr>
      <w:r w:rsidRPr="00C70ABC">
        <w:rPr>
          <w:rFonts w:ascii="Times New Roman" w:hAnsi="Times New Roman"/>
          <w:sz w:val="28"/>
          <w:szCs w:val="28"/>
        </w:rPr>
        <w:t>В соответствии с абзацем третьим пункта 4 статьи 160</w:t>
      </w:r>
      <w:r w:rsidRPr="00C70ABC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Pr="00C70ABC">
        <w:rPr>
          <w:rFonts w:ascii="Times New Roman" w:hAnsi="Times New Roman"/>
          <w:sz w:val="28"/>
          <w:szCs w:val="28"/>
        </w:rPr>
        <w:t xml:space="preserve">Бюджетного кодекса Российской Федерации Исполнительный комитет </w:t>
      </w:r>
      <w:r w:rsidR="000901DA">
        <w:rPr>
          <w:rFonts w:ascii="Times New Roman" w:hAnsi="Times New Roman"/>
          <w:sz w:val="28"/>
          <w:szCs w:val="28"/>
        </w:rPr>
        <w:t>Щербенского</w:t>
      </w:r>
      <w:r w:rsidRPr="00C70ABC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 Республики Татарстан ПОСТАНОВЛЯЕТ:</w:t>
      </w:r>
    </w:p>
    <w:p w:rsidR="00C70ABC" w:rsidRPr="00C70ABC" w:rsidRDefault="00C70ABC" w:rsidP="00C70ABC">
      <w:pPr>
        <w:autoSpaceDE w:val="0"/>
        <w:autoSpaceDN w:val="0"/>
        <w:adjustRightInd w:val="0"/>
        <w:spacing w:before="200"/>
        <w:ind w:firstLine="708"/>
        <w:rPr>
          <w:rFonts w:ascii="Times New Roman" w:hAnsi="Times New Roman"/>
          <w:sz w:val="28"/>
          <w:szCs w:val="28"/>
        </w:rPr>
      </w:pPr>
    </w:p>
    <w:p w:rsidR="00C70ABC" w:rsidRPr="00C70ABC" w:rsidRDefault="00C70ABC" w:rsidP="00C70AB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70ABC">
        <w:rPr>
          <w:rFonts w:ascii="Times New Roman" w:hAnsi="Times New Roman"/>
          <w:sz w:val="28"/>
          <w:szCs w:val="28"/>
        </w:rPr>
        <w:t xml:space="preserve">1.Утвердить прилагаемый перечень главных администраторов источников финансирования дефицита бюджета </w:t>
      </w:r>
      <w:r w:rsidR="000901DA">
        <w:rPr>
          <w:rFonts w:ascii="Times New Roman" w:hAnsi="Times New Roman"/>
          <w:sz w:val="28"/>
          <w:szCs w:val="28"/>
        </w:rPr>
        <w:t>Щербенского</w:t>
      </w:r>
      <w:r w:rsidRPr="00C70ABC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Татарстан.</w:t>
      </w:r>
    </w:p>
    <w:p w:rsidR="00C70ABC" w:rsidRPr="00C70ABC" w:rsidRDefault="00C70ABC" w:rsidP="00C70AB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70ABC">
        <w:rPr>
          <w:rFonts w:ascii="Times New Roman" w:hAnsi="Times New Roman"/>
          <w:sz w:val="28"/>
          <w:szCs w:val="28"/>
        </w:rPr>
        <w:t xml:space="preserve">2. Установить, что настоящее постановление применяется к правоотношениям, возникающим при составлении и исполнении бюджета </w:t>
      </w:r>
      <w:r w:rsidR="000901DA">
        <w:rPr>
          <w:rFonts w:ascii="Times New Roman" w:hAnsi="Times New Roman"/>
          <w:sz w:val="28"/>
          <w:szCs w:val="28"/>
        </w:rPr>
        <w:t>Щербенского</w:t>
      </w:r>
      <w:r w:rsidRPr="00C70ABC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 Республики Татарстан, начиная с бюджета на 202</w:t>
      </w:r>
      <w:r w:rsidR="004B57BD">
        <w:rPr>
          <w:rFonts w:ascii="Times New Roman" w:hAnsi="Times New Roman"/>
          <w:sz w:val="28"/>
          <w:szCs w:val="28"/>
        </w:rPr>
        <w:t>4</w:t>
      </w:r>
      <w:r w:rsidRPr="00C70ABC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4B57BD">
        <w:rPr>
          <w:rFonts w:ascii="Times New Roman" w:hAnsi="Times New Roman"/>
          <w:sz w:val="28"/>
          <w:szCs w:val="28"/>
        </w:rPr>
        <w:t>5</w:t>
      </w:r>
      <w:r w:rsidRPr="00C70ABC">
        <w:rPr>
          <w:rFonts w:ascii="Times New Roman" w:hAnsi="Times New Roman"/>
          <w:sz w:val="28"/>
          <w:szCs w:val="28"/>
        </w:rPr>
        <w:t xml:space="preserve"> и 202</w:t>
      </w:r>
      <w:r w:rsidR="004B57BD">
        <w:rPr>
          <w:rFonts w:ascii="Times New Roman" w:hAnsi="Times New Roman"/>
          <w:sz w:val="28"/>
          <w:szCs w:val="28"/>
        </w:rPr>
        <w:t>6</w:t>
      </w:r>
      <w:r w:rsidRPr="00C70ABC">
        <w:rPr>
          <w:rFonts w:ascii="Times New Roman" w:hAnsi="Times New Roman"/>
          <w:sz w:val="28"/>
          <w:szCs w:val="28"/>
        </w:rPr>
        <w:t xml:space="preserve"> годов.</w:t>
      </w:r>
    </w:p>
    <w:p w:rsidR="00C70ABC" w:rsidRPr="00C70ABC" w:rsidRDefault="00C70ABC" w:rsidP="00C70ABC">
      <w:pPr>
        <w:pStyle w:val="a4"/>
        <w:rPr>
          <w:rFonts w:ascii="Times New Roman" w:hAnsi="Times New Roman"/>
          <w:sz w:val="28"/>
          <w:szCs w:val="28"/>
        </w:rPr>
      </w:pPr>
      <w:r w:rsidRPr="00C70ABC">
        <w:rPr>
          <w:rFonts w:ascii="Times New Roman" w:hAnsi="Times New Roman"/>
          <w:sz w:val="28"/>
          <w:szCs w:val="28"/>
        </w:rPr>
        <w:tab/>
        <w:t>3. Контроль за исполнением настоящего постановления оставляю за собой.</w:t>
      </w:r>
    </w:p>
    <w:p w:rsidR="00C70ABC" w:rsidRPr="00C70ABC" w:rsidRDefault="00C70ABC" w:rsidP="00C70ABC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70ABC" w:rsidRPr="00C70ABC" w:rsidRDefault="00C70ABC" w:rsidP="00C70ABC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70ABC" w:rsidRPr="00C70ABC" w:rsidRDefault="00C70ABC" w:rsidP="00C70AB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70ABC">
        <w:rPr>
          <w:rFonts w:ascii="Times New Roman" w:hAnsi="Times New Roman"/>
          <w:sz w:val="28"/>
          <w:szCs w:val="28"/>
        </w:rPr>
        <w:t>Руководитель Исполнительного комитета</w:t>
      </w:r>
    </w:p>
    <w:p w:rsidR="00C70ABC" w:rsidRPr="00C70ABC" w:rsidRDefault="000901DA" w:rsidP="00C70AB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Щербенского</w:t>
      </w:r>
      <w:r w:rsidR="00C70ABC" w:rsidRPr="00C70ABC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Pr="000901DA">
        <w:rPr>
          <w:rFonts w:ascii="Times New Roman" w:hAnsi="Times New Roman"/>
          <w:sz w:val="28"/>
          <w:szCs w:val="28"/>
        </w:rPr>
        <w:t>Д.А.Шарифуллин</w:t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</w:p>
    <w:p w:rsidR="00C70ABC" w:rsidRPr="00C70ABC" w:rsidRDefault="00C70ABC" w:rsidP="00C70AB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70ABC" w:rsidRDefault="00C70ABC" w:rsidP="00C70ABC">
      <w:pPr>
        <w:pStyle w:val="a4"/>
        <w:rPr>
          <w:rFonts w:ascii="Times New Roman" w:eastAsia="Calibri" w:hAnsi="Times New Roman"/>
          <w:sz w:val="28"/>
          <w:szCs w:val="28"/>
        </w:rPr>
      </w:pPr>
    </w:p>
    <w:p w:rsidR="009B5615" w:rsidRDefault="009B5615" w:rsidP="00C70ABC">
      <w:pPr>
        <w:pStyle w:val="a4"/>
        <w:rPr>
          <w:rFonts w:ascii="Times New Roman" w:eastAsia="Calibri" w:hAnsi="Times New Roman"/>
          <w:sz w:val="28"/>
          <w:szCs w:val="28"/>
        </w:rPr>
      </w:pPr>
    </w:p>
    <w:p w:rsidR="009B5615" w:rsidRPr="00C70ABC" w:rsidRDefault="009B5615" w:rsidP="00C70ABC">
      <w:pPr>
        <w:pStyle w:val="a4"/>
        <w:rPr>
          <w:rFonts w:ascii="Times New Roman" w:eastAsia="Calibri" w:hAnsi="Times New Roman"/>
          <w:sz w:val="28"/>
          <w:szCs w:val="28"/>
        </w:rPr>
      </w:pPr>
    </w:p>
    <w:p w:rsidR="00C70ABC" w:rsidRPr="00C70ABC" w:rsidRDefault="00C70ABC" w:rsidP="00C70ABC">
      <w:pPr>
        <w:widowControl w:val="0"/>
        <w:autoSpaceDE w:val="0"/>
        <w:autoSpaceDN w:val="0"/>
        <w:adjustRightInd w:val="0"/>
        <w:ind w:left="5103"/>
        <w:jc w:val="right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Утвержден постановлением Исполнительного комитета </w:t>
      </w:r>
      <w:r w:rsidR="000901DA">
        <w:rPr>
          <w:rFonts w:ascii="Times New Roman" w:eastAsia="Calibri" w:hAnsi="Times New Roman"/>
          <w:bCs/>
          <w:sz w:val="28"/>
          <w:szCs w:val="28"/>
          <w:lang w:eastAsia="en-US"/>
        </w:rPr>
        <w:t>Щербенского</w:t>
      </w:r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сельского поселения Аксубаевского муниципального района</w:t>
      </w:r>
    </w:p>
    <w:p w:rsidR="00C70ABC" w:rsidRPr="00C70ABC" w:rsidRDefault="00C70ABC" w:rsidP="00C70ABC">
      <w:pPr>
        <w:widowControl w:val="0"/>
        <w:autoSpaceDE w:val="0"/>
        <w:autoSpaceDN w:val="0"/>
        <w:adjustRightInd w:val="0"/>
        <w:ind w:left="5103"/>
        <w:jc w:val="right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>Республики Татарстан</w:t>
      </w:r>
    </w:p>
    <w:p w:rsidR="00C70ABC" w:rsidRPr="00C70ABC" w:rsidRDefault="00C70ABC" w:rsidP="00C70ABC">
      <w:pPr>
        <w:widowControl w:val="0"/>
        <w:autoSpaceDE w:val="0"/>
        <w:autoSpaceDN w:val="0"/>
        <w:adjustRightInd w:val="0"/>
        <w:ind w:left="5103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>от 202</w:t>
      </w:r>
      <w:r w:rsidR="004B57BD">
        <w:rPr>
          <w:rFonts w:ascii="Times New Roman" w:eastAsia="Calibri" w:hAnsi="Times New Roman"/>
          <w:bCs/>
          <w:sz w:val="28"/>
          <w:szCs w:val="28"/>
          <w:lang w:eastAsia="en-US"/>
        </w:rPr>
        <w:t>3</w:t>
      </w:r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    г.       № </w:t>
      </w:r>
    </w:p>
    <w:p w:rsidR="00C70ABC" w:rsidRPr="00C70ABC" w:rsidRDefault="00C70ABC" w:rsidP="00C70ABC">
      <w:pPr>
        <w:widowControl w:val="0"/>
        <w:autoSpaceDE w:val="0"/>
        <w:autoSpaceDN w:val="0"/>
        <w:adjustRightInd w:val="0"/>
        <w:ind w:firstLine="54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C70ABC" w:rsidRPr="00C70ABC" w:rsidRDefault="00C70ABC" w:rsidP="00C70ABC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bookmarkStart w:id="0" w:name="_GoBack"/>
      <w:bookmarkEnd w:id="0"/>
    </w:p>
    <w:p w:rsidR="00C70ABC" w:rsidRPr="00C70ABC" w:rsidRDefault="00C70ABC" w:rsidP="00C70ABC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bookmarkStart w:id="1" w:name="Par30"/>
      <w:bookmarkEnd w:id="1"/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Перечень главных администраторов источников финансирования дефицита бюджета </w:t>
      </w:r>
      <w:r w:rsidR="000901DA">
        <w:rPr>
          <w:rFonts w:ascii="Times New Roman" w:hAnsi="Times New Roman"/>
          <w:sz w:val="28"/>
          <w:szCs w:val="28"/>
        </w:rPr>
        <w:t>Щербенского</w:t>
      </w:r>
      <w:r w:rsidRPr="00C70ABC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>Аксубаевского муниципального района Республики Татарстан</w:t>
      </w:r>
    </w:p>
    <w:p w:rsidR="00C70ABC" w:rsidRPr="00C70ABC" w:rsidRDefault="00C70ABC" w:rsidP="00C70ABC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 w:rsidRPr="00C70ABC">
        <w:rPr>
          <w:rFonts w:ascii="Times New Roman" w:eastAsia="Calibri" w:hAnsi="Times New Roman"/>
          <w:sz w:val="28"/>
          <w:szCs w:val="28"/>
          <w:lang w:eastAsia="en-US"/>
        </w:rPr>
        <w:tab/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4"/>
        <w:gridCol w:w="3118"/>
        <w:gridCol w:w="4578"/>
      </w:tblGrid>
      <w:tr w:rsidR="00C70ABC" w:rsidRPr="00C70ABC" w:rsidTr="000879C7">
        <w:trPr>
          <w:trHeight w:val="260"/>
        </w:trPr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Наименование кода группы, подгруппы, статьи и виды источника финансирования дефицита бюджета </w:t>
            </w:r>
            <w:r w:rsidR="000901DA">
              <w:rPr>
                <w:rFonts w:ascii="Times New Roman" w:hAnsi="Times New Roman"/>
                <w:sz w:val="28"/>
                <w:szCs w:val="28"/>
                <w:lang w:eastAsia="en-US"/>
              </w:rPr>
              <w:t>Щербенского</w:t>
            </w: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C70ABC" w:rsidRPr="00C70ABC" w:rsidTr="000879C7">
        <w:trPr>
          <w:trHeight w:val="26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Код главного администратора источника финансирования дефицита бюджета </w:t>
            </w:r>
            <w:r w:rsidR="000901DA">
              <w:rPr>
                <w:rFonts w:ascii="Times New Roman" w:hAnsi="Times New Roman"/>
                <w:sz w:val="28"/>
                <w:szCs w:val="28"/>
                <w:lang w:eastAsia="en-US"/>
              </w:rPr>
              <w:t>Щербенского</w:t>
            </w: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Код группы, подгруппы, статьи и вида источника финансирования дефицита бюджета </w:t>
            </w:r>
            <w:r w:rsidR="000901DA">
              <w:rPr>
                <w:rFonts w:ascii="Times New Roman" w:hAnsi="Times New Roman"/>
                <w:sz w:val="28"/>
                <w:szCs w:val="28"/>
                <w:lang w:eastAsia="en-US"/>
              </w:rPr>
              <w:t>Щербенского</w:t>
            </w: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ABC" w:rsidRPr="00C70ABC" w:rsidRDefault="00C70ABC" w:rsidP="000879C7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70ABC" w:rsidRPr="00C70ABC" w:rsidTr="000879C7">
        <w:trPr>
          <w:cantSplit/>
          <w:trHeight w:val="300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70ABC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Финансовая бюджетная палата Аксубаевского муниципального района</w:t>
            </w:r>
          </w:p>
        </w:tc>
      </w:tr>
      <w:tr w:rsidR="00C70ABC" w:rsidRPr="00C70ABC" w:rsidTr="000879C7">
        <w:trPr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ind w:hanging="37"/>
              <w:jc w:val="center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01 05 02 01 10 0000 510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</w:tr>
      <w:tr w:rsidR="00C70ABC" w:rsidRPr="00C70ABC" w:rsidTr="000879C7">
        <w:trPr>
          <w:cantSplit/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ind w:hanging="37"/>
              <w:jc w:val="center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01 05 02 01 10 0000 610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C70ABC" w:rsidRPr="00C70ABC" w:rsidRDefault="00C70ABC" w:rsidP="00C70ABC">
      <w:pPr>
        <w:rPr>
          <w:rFonts w:ascii="Times New Roman" w:hAnsi="Times New Roman"/>
          <w:sz w:val="28"/>
          <w:szCs w:val="28"/>
        </w:rPr>
      </w:pPr>
    </w:p>
    <w:p w:rsidR="00C70ABC" w:rsidRPr="00C70ABC" w:rsidRDefault="00C70ABC" w:rsidP="00C70ABC">
      <w:pPr>
        <w:jc w:val="center"/>
        <w:rPr>
          <w:rFonts w:ascii="Times New Roman" w:hAnsi="Times New Roman"/>
          <w:sz w:val="28"/>
          <w:szCs w:val="28"/>
        </w:rPr>
      </w:pPr>
    </w:p>
    <w:p w:rsidR="00B32813" w:rsidRPr="00C70ABC" w:rsidRDefault="00E44404">
      <w:pPr>
        <w:rPr>
          <w:rFonts w:ascii="Times New Roman" w:hAnsi="Times New Roman"/>
          <w:sz w:val="28"/>
          <w:szCs w:val="28"/>
        </w:rPr>
      </w:pPr>
    </w:p>
    <w:sectPr w:rsidR="00B32813" w:rsidRPr="00C70ABC" w:rsidSect="00B955EB">
      <w:headerReference w:type="even" r:id="rId6"/>
      <w:headerReference w:type="default" r:id="rId7"/>
      <w:headerReference w:type="first" r:id="rId8"/>
      <w:pgSz w:w="11906" w:h="16838"/>
      <w:pgMar w:top="28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404" w:rsidRDefault="00E44404" w:rsidP="00C74713">
      <w:r>
        <w:separator/>
      </w:r>
    </w:p>
  </w:endnote>
  <w:endnote w:type="continuationSeparator" w:id="1">
    <w:p w:rsidR="00E44404" w:rsidRDefault="00E44404" w:rsidP="00C74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404" w:rsidRDefault="00E44404" w:rsidP="00C74713">
      <w:r>
        <w:separator/>
      </w:r>
    </w:p>
  </w:footnote>
  <w:footnote w:type="continuationSeparator" w:id="1">
    <w:p w:rsidR="00E44404" w:rsidRDefault="00E44404" w:rsidP="00C747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7E5" w:rsidRDefault="00C135E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A6BA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A6BA6">
      <w:rPr>
        <w:rStyle w:val="a7"/>
        <w:noProof/>
      </w:rPr>
      <w:t>3</w:t>
    </w:r>
    <w:r>
      <w:rPr>
        <w:rStyle w:val="a7"/>
      </w:rPr>
      <w:fldChar w:fldCharType="end"/>
    </w:r>
  </w:p>
  <w:p w:rsidR="00E477E5" w:rsidRDefault="00E4440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8004243"/>
      <w:docPartObj>
        <w:docPartGallery w:val="Page Numbers (Top of Page)"/>
        <w:docPartUnique/>
      </w:docPartObj>
    </w:sdtPr>
    <w:sdtContent>
      <w:p w:rsidR="00E477E5" w:rsidRDefault="00C135E8" w:rsidP="00E477E5">
        <w:pPr>
          <w:pStyle w:val="a5"/>
          <w:jc w:val="center"/>
        </w:pPr>
        <w:r>
          <w:fldChar w:fldCharType="begin"/>
        </w:r>
        <w:r w:rsidR="000A6BA6">
          <w:instrText>PAGE   \* MERGEFORMAT</w:instrText>
        </w:r>
        <w:r>
          <w:fldChar w:fldCharType="separate"/>
        </w:r>
        <w:r w:rsidR="004B57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7E5" w:rsidRDefault="00E44404" w:rsidP="00E477E5">
    <w:pPr>
      <w:pStyle w:val="a5"/>
      <w:jc w:val="right"/>
    </w:pPr>
  </w:p>
  <w:p w:rsidR="00E477E5" w:rsidRDefault="00E4440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0ABC"/>
    <w:rsid w:val="000901DA"/>
    <w:rsid w:val="000A6BA6"/>
    <w:rsid w:val="004B57BD"/>
    <w:rsid w:val="00724124"/>
    <w:rsid w:val="00744415"/>
    <w:rsid w:val="009B5615"/>
    <w:rsid w:val="00A75290"/>
    <w:rsid w:val="00A87BB4"/>
    <w:rsid w:val="00C135E8"/>
    <w:rsid w:val="00C5170D"/>
    <w:rsid w:val="00C70ABC"/>
    <w:rsid w:val="00C74713"/>
    <w:rsid w:val="00CF2E85"/>
    <w:rsid w:val="00E03189"/>
    <w:rsid w:val="00E44404"/>
    <w:rsid w:val="00EE7323"/>
    <w:rsid w:val="00F10664"/>
    <w:rsid w:val="00FF1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70ABC"/>
    <w:pPr>
      <w:spacing w:after="0" w:line="240" w:lineRule="auto"/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70ABC"/>
    <w:rPr>
      <w:color w:val="0000FF"/>
      <w:u w:val="none"/>
    </w:rPr>
  </w:style>
  <w:style w:type="paragraph" w:styleId="a4">
    <w:name w:val="No Spacing"/>
    <w:qFormat/>
    <w:rsid w:val="00C70ABC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customStyle="1" w:styleId="ConsPlusTitle">
    <w:name w:val="ConsPlusTitle"/>
    <w:qFormat/>
    <w:rsid w:val="00C70AB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lang w:eastAsia="ru-RU"/>
    </w:rPr>
  </w:style>
  <w:style w:type="paragraph" w:styleId="a5">
    <w:name w:val="header"/>
    <w:basedOn w:val="a"/>
    <w:link w:val="a6"/>
    <w:uiPriority w:val="99"/>
    <w:rsid w:val="00C70AB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C70ABC"/>
    <w:rPr>
      <w:rFonts w:eastAsia="Times New Roman"/>
      <w:sz w:val="24"/>
      <w:szCs w:val="24"/>
      <w:lang w:eastAsia="ru-RU"/>
    </w:rPr>
  </w:style>
  <w:style w:type="character" w:styleId="a7">
    <w:name w:val="page number"/>
    <w:basedOn w:val="a0"/>
    <w:rsid w:val="00C70A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aksu-pavlova-fo</dc:creator>
  <cp:lastModifiedBy>aksu-pavlova-fo</cp:lastModifiedBy>
  <cp:revision>4</cp:revision>
  <dcterms:created xsi:type="dcterms:W3CDTF">2022-10-03T06:02:00Z</dcterms:created>
  <dcterms:modified xsi:type="dcterms:W3CDTF">2023-09-13T10:13:00Z</dcterms:modified>
</cp:coreProperties>
</file>