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250"/>
        <w:gridCol w:w="4396"/>
        <w:gridCol w:w="284"/>
      </w:tblGrid>
      <w:tr w:rsidR="004D3A09" w:rsidRPr="000E591F" w:rsidTr="002203B0">
        <w:trPr>
          <w:trHeight w:val="1417"/>
        </w:trPr>
        <w:tc>
          <w:tcPr>
            <w:tcW w:w="4538" w:type="dxa"/>
            <w:gridSpan w:val="2"/>
            <w:vAlign w:val="center"/>
          </w:tcPr>
          <w:p w:rsidR="004D3A09" w:rsidRPr="00BD1412" w:rsidRDefault="004D3A09" w:rsidP="002203B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23DE109" wp14:editId="1AEEC6D3">
                  <wp:simplePos x="0" y="0"/>
                  <wp:positionH relativeFrom="margin">
                    <wp:posOffset>2416175</wp:posOffset>
                  </wp:positionH>
                  <wp:positionV relativeFrom="paragraph">
                    <wp:posOffset>65405</wp:posOffset>
                  </wp:positionV>
                  <wp:extent cx="952500" cy="11811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  <w:p w:rsidR="004D3A09" w:rsidRPr="00BD1412" w:rsidRDefault="004D3A09" w:rsidP="002203B0">
            <w:pPr>
              <w:ind w:right="20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4D3A09" w:rsidRPr="00BD1412" w:rsidRDefault="004D3A09" w:rsidP="002203B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4D3A09" w:rsidRDefault="004D3A09" w:rsidP="002203B0">
            <w:pPr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</w:pPr>
            <w:r w:rsidRPr="00BD1412"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4D3A09" w:rsidRDefault="004D3A09" w:rsidP="002203B0">
            <w:pPr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</w:pPr>
            <w:r w:rsidRPr="00BD1412"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 xml:space="preserve">АКСУБАЙ МУНИЦИПАЛЬ РАЙОНЫ </w:t>
            </w:r>
          </w:p>
          <w:p w:rsidR="004D3A09" w:rsidRPr="00BD1412" w:rsidRDefault="004D3A09" w:rsidP="002203B0">
            <w:pPr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</w:pPr>
            <w:r w:rsidRPr="00BD1412"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 xml:space="preserve">ЯҢА АКСУБАЙ 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 xml:space="preserve"> </w:t>
            </w:r>
            <w:r w:rsidRPr="00BD1412"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 xml:space="preserve">АВЫЛ ҖИРЛЕГЕ </w:t>
            </w:r>
            <w:r w:rsidRPr="00BD1412"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>СОВЕТЫ</w:t>
            </w:r>
          </w:p>
        </w:tc>
      </w:tr>
      <w:tr w:rsidR="004D3A09" w:rsidRPr="000E591F" w:rsidTr="002203B0">
        <w:tc>
          <w:tcPr>
            <w:tcW w:w="4538" w:type="dxa"/>
            <w:gridSpan w:val="2"/>
          </w:tcPr>
          <w:p w:rsidR="004D3A09" w:rsidRPr="00BD1412" w:rsidRDefault="004D3A09" w:rsidP="002203B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gridSpan w:val="3"/>
          </w:tcPr>
          <w:p w:rsidR="004D3A09" w:rsidRPr="00BD1412" w:rsidRDefault="004D3A09" w:rsidP="002203B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</w:tcPr>
          <w:p w:rsidR="004D3A09" w:rsidRPr="00BD1412" w:rsidRDefault="004D3A09" w:rsidP="002203B0">
            <w:pPr>
              <w:ind w:right="-3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D3A09" w:rsidRPr="000E591F" w:rsidTr="002203B0">
        <w:tc>
          <w:tcPr>
            <w:tcW w:w="4538" w:type="dxa"/>
            <w:gridSpan w:val="2"/>
            <w:vAlign w:val="center"/>
          </w:tcPr>
          <w:p w:rsidR="004D3A09" w:rsidRPr="00BD1412" w:rsidRDefault="004D3A09" w:rsidP="002203B0">
            <w:pPr>
              <w:ind w:right="492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</w:pPr>
            <w:r w:rsidRPr="00BD1412"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 xml:space="preserve">ул. Центральная, д.31, </w:t>
            </w:r>
          </w:p>
          <w:p w:rsidR="004D3A09" w:rsidRPr="00BD1412" w:rsidRDefault="004D3A09" w:rsidP="002203B0">
            <w:pPr>
              <w:ind w:right="492"/>
              <w:jc w:val="center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  <w:r w:rsidRPr="00BD1412"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>с.Новое  Аксубаево</w:t>
            </w:r>
            <w:r w:rsidRPr="00BD1412"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4D3A09" w:rsidRPr="00BD1412" w:rsidRDefault="004D3A09" w:rsidP="002203B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4D3A09" w:rsidRPr="00BD1412" w:rsidRDefault="004D3A09" w:rsidP="002203B0">
            <w:pPr>
              <w:ind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</w:pPr>
            <w:r w:rsidRPr="00BD1412"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>Үзек урам,31 енче йорт</w:t>
            </w:r>
          </w:p>
          <w:p w:rsidR="004D3A09" w:rsidRPr="00BD1412" w:rsidRDefault="004D3A09" w:rsidP="002203B0">
            <w:pPr>
              <w:ind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</w:pPr>
            <w:r w:rsidRPr="00BD1412"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 xml:space="preserve"> Яңа Аксубай авылы </w:t>
            </w:r>
            <w:r w:rsidRPr="00BD1412"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>, 42</w:t>
            </w:r>
            <w:r w:rsidRPr="00BD1412"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>3070</w:t>
            </w:r>
          </w:p>
        </w:tc>
      </w:tr>
      <w:tr w:rsidR="004D3A09" w:rsidRPr="000E591F" w:rsidTr="002203B0">
        <w:trPr>
          <w:trHeight w:val="80"/>
        </w:trPr>
        <w:tc>
          <w:tcPr>
            <w:tcW w:w="4930" w:type="dxa"/>
            <w:gridSpan w:val="3"/>
          </w:tcPr>
          <w:p w:rsidR="004D3A09" w:rsidRPr="00BD1412" w:rsidRDefault="004D3A09" w:rsidP="002203B0">
            <w:pPr>
              <w:ind w:right="187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5105" w:type="dxa"/>
            <w:gridSpan w:val="4"/>
          </w:tcPr>
          <w:p w:rsidR="004D3A09" w:rsidRPr="00BD1412" w:rsidRDefault="004D3A09" w:rsidP="002203B0">
            <w:pPr>
              <w:ind w:right="-110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</w:pPr>
          </w:p>
        </w:tc>
      </w:tr>
      <w:tr w:rsidR="004D3A09" w:rsidRPr="000E591F" w:rsidTr="002203B0">
        <w:trPr>
          <w:gridBefore w:val="1"/>
          <w:gridAfter w:val="1"/>
          <w:wBefore w:w="108" w:type="dxa"/>
          <w:wAfter w:w="284" w:type="dxa"/>
        </w:trPr>
        <w:tc>
          <w:tcPr>
            <w:tcW w:w="9643" w:type="dxa"/>
            <w:gridSpan w:val="5"/>
          </w:tcPr>
          <w:p w:rsidR="004D3A09" w:rsidRPr="00BD1412" w:rsidRDefault="004D3A09" w:rsidP="002203B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>Тел.: (843</w:t>
            </w:r>
            <w:r w:rsidRPr="00BD1412">
              <w:rPr>
                <w:rFonts w:ascii="Arial" w:hAnsi="Arial" w:cs="Arial"/>
                <w:sz w:val="24"/>
                <w:szCs w:val="24"/>
                <w:lang w:val="tt-RU" w:eastAsia="en-US"/>
              </w:rPr>
              <w:t>44</w:t>
            </w:r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 xml:space="preserve">) </w:t>
            </w:r>
            <w:r w:rsidRPr="00BD1412">
              <w:rPr>
                <w:rFonts w:ascii="Arial" w:hAnsi="Arial" w:cs="Arial"/>
                <w:sz w:val="24"/>
                <w:szCs w:val="24"/>
                <w:lang w:val="tt-RU" w:eastAsia="en-US"/>
              </w:rPr>
              <w:t>4-20-47</w:t>
            </w:r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>, факс: (843</w:t>
            </w:r>
            <w:r w:rsidRPr="00BD1412">
              <w:rPr>
                <w:rFonts w:ascii="Arial" w:hAnsi="Arial" w:cs="Arial"/>
                <w:sz w:val="24"/>
                <w:szCs w:val="24"/>
                <w:lang w:val="tt-RU" w:eastAsia="en-US"/>
              </w:rPr>
              <w:t>44</w:t>
            </w:r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 xml:space="preserve">) </w:t>
            </w:r>
            <w:r w:rsidRPr="00BD1412">
              <w:rPr>
                <w:rFonts w:ascii="Arial" w:hAnsi="Arial" w:cs="Arial"/>
                <w:sz w:val="24"/>
                <w:szCs w:val="24"/>
                <w:lang w:val="tt-RU" w:eastAsia="en-US"/>
              </w:rPr>
              <w:t>4-20-47</w:t>
            </w:r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  <w:r w:rsidRPr="00BD1412">
              <w:rPr>
                <w:rFonts w:ascii="Arial" w:hAnsi="Arial" w:cs="Arial"/>
                <w:sz w:val="24"/>
                <w:szCs w:val="24"/>
                <w:lang w:val="en-US" w:eastAsia="en-US"/>
              </w:rPr>
              <w:t>E</w:t>
            </w:r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BD1412">
              <w:rPr>
                <w:rFonts w:ascii="Arial" w:hAnsi="Arial" w:cs="Arial"/>
                <w:sz w:val="24"/>
                <w:szCs w:val="24"/>
                <w:lang w:val="en-US" w:eastAsia="en-US"/>
              </w:rPr>
              <w:t>mail</w:t>
            </w:r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>:</w:t>
            </w:r>
            <w:proofErr w:type="spellStart"/>
            <w:r w:rsidRPr="00BD1412">
              <w:rPr>
                <w:rFonts w:ascii="Arial" w:hAnsi="Arial" w:cs="Arial"/>
                <w:sz w:val="24"/>
                <w:szCs w:val="24"/>
                <w:lang w:val="en-US" w:eastAsia="en-US"/>
              </w:rPr>
              <w:t>Naks</w:t>
            </w:r>
            <w:proofErr w:type="spellEnd"/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spellStart"/>
            <w:r w:rsidRPr="00BD1412">
              <w:rPr>
                <w:rFonts w:ascii="Arial" w:hAnsi="Arial" w:cs="Arial"/>
                <w:sz w:val="24"/>
                <w:szCs w:val="24"/>
                <w:lang w:val="en-US" w:eastAsia="en-US"/>
              </w:rPr>
              <w:t>Aks</w:t>
            </w:r>
            <w:proofErr w:type="spellEnd"/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>@</w:t>
            </w:r>
            <w:proofErr w:type="spellStart"/>
            <w:r w:rsidRPr="00BD1412">
              <w:rPr>
                <w:rFonts w:ascii="Arial" w:hAnsi="Arial" w:cs="Arial"/>
                <w:sz w:val="24"/>
                <w:szCs w:val="24"/>
                <w:lang w:val="en-US" w:eastAsia="en-US"/>
              </w:rPr>
              <w:t>tatar</w:t>
            </w:r>
            <w:proofErr w:type="spellEnd"/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spellStart"/>
            <w:r w:rsidRPr="00BD1412">
              <w:rPr>
                <w:rFonts w:ascii="Arial" w:hAnsi="Arial" w:cs="Arial"/>
                <w:sz w:val="24"/>
                <w:szCs w:val="24"/>
                <w:lang w:val="en-US" w:eastAsia="en-US"/>
              </w:rPr>
              <w:t>ru</w:t>
            </w:r>
            <w:proofErr w:type="spellEnd"/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, </w:t>
            </w:r>
            <w:r w:rsidRPr="00BD1412">
              <w:rPr>
                <w:rFonts w:ascii="Arial" w:hAnsi="Arial" w:cs="Arial"/>
                <w:sz w:val="24"/>
                <w:szCs w:val="24"/>
                <w:lang w:val="en-US" w:eastAsia="en-US"/>
              </w:rPr>
              <w:t>http</w:t>
            </w:r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>://</w:t>
            </w:r>
            <w:proofErr w:type="spellStart"/>
            <w:r w:rsidRPr="00BD1412">
              <w:rPr>
                <w:rFonts w:ascii="Arial" w:hAnsi="Arial" w:cs="Arial"/>
                <w:sz w:val="24"/>
                <w:szCs w:val="24"/>
                <w:lang w:val="en-US" w:eastAsia="en-US"/>
              </w:rPr>
              <w:t>aksubayevo</w:t>
            </w:r>
            <w:proofErr w:type="spellEnd"/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spellStart"/>
            <w:r w:rsidRPr="00BD1412">
              <w:rPr>
                <w:rFonts w:ascii="Arial" w:hAnsi="Arial" w:cs="Arial"/>
                <w:sz w:val="24"/>
                <w:szCs w:val="24"/>
                <w:lang w:val="en-US" w:eastAsia="en-US"/>
              </w:rPr>
              <w:t>tatarstan</w:t>
            </w:r>
            <w:proofErr w:type="spellEnd"/>
            <w:r w:rsidRPr="00BD1412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spellStart"/>
            <w:r w:rsidRPr="00BD1412">
              <w:rPr>
                <w:rFonts w:ascii="Arial" w:hAnsi="Arial" w:cs="Arial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4D3A09" w:rsidRPr="000E591F" w:rsidTr="002203B0">
        <w:trPr>
          <w:gridBefore w:val="1"/>
          <w:gridAfter w:val="1"/>
          <w:wBefore w:w="108" w:type="dxa"/>
          <w:wAfter w:w="284" w:type="dxa"/>
        </w:trPr>
        <w:tc>
          <w:tcPr>
            <w:tcW w:w="499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D3A09" w:rsidRPr="00BD1412" w:rsidRDefault="004D3A09" w:rsidP="002203B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D3A09" w:rsidRPr="00BD1412" w:rsidRDefault="004D3A09" w:rsidP="002203B0">
            <w:pPr>
              <w:ind w:right="-1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4D3A09" w:rsidRPr="002C7371" w:rsidRDefault="004D3A09" w:rsidP="004D3A09">
      <w:pPr>
        <w:tabs>
          <w:tab w:val="left" w:pos="7280"/>
        </w:tabs>
        <w:rPr>
          <w:rFonts w:ascii="Arial" w:eastAsia="Times New Roman" w:hAnsi="Arial" w:cs="Arial"/>
          <w:sz w:val="24"/>
          <w:szCs w:val="24"/>
          <w:lang w:eastAsia="en-US"/>
        </w:rPr>
      </w:pPr>
    </w:p>
    <w:p w:rsidR="004D3A09" w:rsidRPr="002C7371" w:rsidRDefault="004D3A09" w:rsidP="004D3A09">
      <w:pPr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2C7371">
        <w:rPr>
          <w:rFonts w:ascii="Arial" w:eastAsia="Times New Roman" w:hAnsi="Arial" w:cs="Arial"/>
          <w:sz w:val="24"/>
          <w:szCs w:val="24"/>
          <w:lang w:eastAsia="en-US"/>
        </w:rPr>
        <w:t>РЕШЕНИЕ</w:t>
      </w:r>
    </w:p>
    <w:p w:rsidR="004D3A09" w:rsidRPr="002C7371" w:rsidRDefault="004D3A09" w:rsidP="004D3A0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D3A09" w:rsidRPr="004D3A09" w:rsidRDefault="004D3A09" w:rsidP="004D3A09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A0DF5">
        <w:rPr>
          <w:b/>
          <w:color w:val="000000"/>
          <w:sz w:val="28"/>
          <w:szCs w:val="28"/>
          <w:shd w:val="clear" w:color="auto" w:fill="FFFFFF"/>
        </w:rPr>
        <w:t xml:space="preserve">от </w:t>
      </w:r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2023 года N </w:t>
      </w:r>
    </w:p>
    <w:p w:rsidR="004D3A09" w:rsidRPr="004D3A09" w:rsidRDefault="004D3A09" w:rsidP="004D3A09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3A09" w:rsidRPr="004D3A09" w:rsidRDefault="004D3A09" w:rsidP="004D3A0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 внесении изменений в  решение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Новоаксубаевского</w:t>
      </w:r>
      <w:proofErr w:type="spellEnd"/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муниципального района от 12.04</w:t>
      </w:r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.2023 № 60 « ​</w:t>
      </w:r>
      <w:r w:rsidRPr="004D3A09">
        <w:rPr>
          <w:rFonts w:ascii="Arial" w:hAnsi="Arial" w:cs="Arial"/>
          <w:sz w:val="24"/>
          <w:szCs w:val="24"/>
        </w:rPr>
        <w:t xml:space="preserve"> </w:t>
      </w:r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Новоаксубаевского</w:t>
      </w:r>
      <w:proofErr w:type="spellEnd"/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Татарстан»</w:t>
      </w:r>
    </w:p>
    <w:p w:rsidR="004D3A09" w:rsidRPr="004D3A09" w:rsidRDefault="004D3A09" w:rsidP="004D3A0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D3A09" w:rsidRPr="004D3A09" w:rsidRDefault="004D3A09" w:rsidP="004D3A0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D3A09" w:rsidRPr="004D3A09" w:rsidRDefault="004D3A09" w:rsidP="004D3A0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D3A09" w:rsidRPr="004D3A09" w:rsidRDefault="004D3A09" w:rsidP="004D3A0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D3A09">
        <w:rPr>
          <w:rFonts w:ascii="Arial" w:hAnsi="Arial" w:cs="Arial"/>
          <w:sz w:val="24"/>
          <w:szCs w:val="24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</w:t>
      </w:r>
      <w:proofErr w:type="gramEnd"/>
      <w:r w:rsidRPr="004D3A09">
        <w:rPr>
          <w:rFonts w:ascii="Arial" w:hAnsi="Arial" w:cs="Arial"/>
          <w:sz w:val="24"/>
          <w:szCs w:val="24"/>
        </w:rPr>
        <w:t xml:space="preserve"> 28.07.2004 № 45-ЗРТ «О местном самоуправлении в Республике Татарстан»,  руководствуясь </w:t>
      </w:r>
      <w:r w:rsidRPr="004D3A09">
        <w:rPr>
          <w:rFonts w:ascii="Arial" w:hAnsi="Arial" w:cs="Arial"/>
          <w:color w:val="000000"/>
          <w:sz w:val="24"/>
          <w:szCs w:val="24"/>
        </w:rPr>
        <w:t>Уставом</w:t>
      </w:r>
      <w:r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</w:t>
      </w:r>
      <w:r w:rsidRPr="004D3A09"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Новоаксубаевское</w:t>
      </w:r>
      <w:proofErr w:type="spellEnd"/>
      <w:r w:rsidRPr="004D3A09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поселение»  Аксубаевского муниципального района Республики Татарстан и </w:t>
      </w:r>
      <w:r w:rsidR="00297545">
        <w:rPr>
          <w:rFonts w:ascii="Arial" w:hAnsi="Arial" w:cs="Arial"/>
          <w:sz w:val="24"/>
          <w:szCs w:val="24"/>
        </w:rPr>
        <w:t>в</w:t>
      </w:r>
      <w:r w:rsidRPr="004D3A09">
        <w:rPr>
          <w:rFonts w:ascii="Arial" w:hAnsi="Arial" w:cs="Arial"/>
          <w:sz w:val="24"/>
          <w:szCs w:val="24"/>
        </w:rPr>
        <w:t xml:space="preserve"> исполнения  письма Министерства экономики Республики Татарстан от 12.10.2023 № № 01-54/7098 «Об индикаторах риска»</w:t>
      </w:r>
      <w:r w:rsidRPr="004D3A09">
        <w:rPr>
          <w:rFonts w:ascii="Arial" w:hAnsi="Arial" w:cs="Arial"/>
          <w:bCs/>
          <w:color w:val="000000"/>
          <w:sz w:val="24"/>
          <w:szCs w:val="24"/>
        </w:rPr>
        <w:t xml:space="preserve"> Совет</w:t>
      </w:r>
      <w:r w:rsidRPr="004D3A09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Новоаксубаевского</w:t>
      </w:r>
      <w:proofErr w:type="spellEnd"/>
      <w:r w:rsidR="0029754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4D3A09">
        <w:rPr>
          <w:rFonts w:ascii="Arial" w:hAnsi="Arial" w:cs="Arial"/>
          <w:bCs/>
          <w:color w:val="000000"/>
          <w:sz w:val="24"/>
          <w:szCs w:val="24"/>
        </w:rPr>
        <w:t>сельского поселения  Республики Татарстан решил:</w:t>
      </w:r>
    </w:p>
    <w:p w:rsidR="004D3A09" w:rsidRPr="004D3A09" w:rsidRDefault="004D3A09" w:rsidP="004D3A09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D3A09" w:rsidRPr="004D3A09" w:rsidRDefault="004D3A09" w:rsidP="004D3A09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/>
        </w:rPr>
      </w:pPr>
      <w:r w:rsidRPr="004D3A09">
        <w:rPr>
          <w:rFonts w:ascii="Arial" w:hAnsi="Arial" w:cs="Arial"/>
        </w:rPr>
        <w:t>Внести в</w:t>
      </w:r>
      <w:r>
        <w:rPr>
          <w:rFonts w:ascii="Arial" w:hAnsi="Arial" w:cs="Arial"/>
        </w:rPr>
        <w:t xml:space="preserve"> решение Совета </w:t>
      </w:r>
      <w:r w:rsidRPr="004D3A0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>
        <w:rPr>
          <w:rFonts w:ascii="Arial" w:hAnsi="Arial" w:cs="Arial"/>
        </w:rPr>
        <w:t xml:space="preserve"> </w:t>
      </w:r>
      <w:r w:rsidRPr="004D3A09">
        <w:rPr>
          <w:rFonts w:ascii="Arial" w:hAnsi="Arial" w:cs="Arial"/>
        </w:rPr>
        <w:t>сельского поселения от 12.04.2023 года №</w:t>
      </w:r>
      <w:r w:rsidRPr="004D3A09">
        <w:rPr>
          <w:rFonts w:ascii="Arial" w:hAnsi="Arial" w:cs="Arial"/>
          <w:lang w:val="tt-RU"/>
        </w:rPr>
        <w:t xml:space="preserve"> </w:t>
      </w:r>
      <w:r w:rsidRPr="004D3A09">
        <w:rPr>
          <w:rFonts w:ascii="Arial" w:hAnsi="Arial" w:cs="Arial"/>
        </w:rPr>
        <w:t xml:space="preserve">60  </w:t>
      </w:r>
      <w:r w:rsidRPr="004D3A09">
        <w:rPr>
          <w:rFonts w:ascii="Arial" w:hAnsi="Arial" w:cs="Arial"/>
          <w:color w:val="000000"/>
          <w:shd w:val="clear" w:color="auto" w:fill="FFFFFF"/>
        </w:rPr>
        <w:t xml:space="preserve">«Об утверждении Положения о муниципальном   контроле  в   сфере благоустройства на территории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Новоаксубаевского</w:t>
      </w:r>
      <w:proofErr w:type="spellEnd"/>
      <w:r w:rsidRPr="004D3A09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4D3A09" w:rsidRPr="004D3A09" w:rsidRDefault="004D3A09" w:rsidP="004D3A09">
      <w:pPr>
        <w:jc w:val="both"/>
        <w:rPr>
          <w:rFonts w:ascii="Arial" w:hAnsi="Arial" w:cs="Arial"/>
          <w:sz w:val="24"/>
          <w:szCs w:val="24"/>
        </w:rPr>
      </w:pPr>
      <w:r w:rsidRPr="004D3A09">
        <w:rPr>
          <w:rFonts w:ascii="Arial" w:hAnsi="Arial" w:cs="Arial"/>
          <w:sz w:val="24"/>
          <w:szCs w:val="24"/>
        </w:rPr>
        <w:t>1.1.  Приложение N 2 дополнить  следующими  пунктами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>«13.</w:t>
      </w:r>
      <w:r w:rsidRPr="004D3A09">
        <w:rPr>
          <w:rFonts w:ascii="Arial" w:hAnsi="Arial" w:cs="Arial"/>
          <w:sz w:val="24"/>
          <w:szCs w:val="24"/>
        </w:rPr>
        <w:t xml:space="preserve"> </w:t>
      </w:r>
      <w:r w:rsidRPr="004D3A09">
        <w:rPr>
          <w:rFonts w:ascii="Arial" w:hAnsi="Arial" w:cs="Arial"/>
          <w:sz w:val="24"/>
          <w:szCs w:val="24"/>
          <w:lang w:eastAsia="en-US"/>
        </w:rPr>
        <w:t xml:space="preserve">Истечение 90 календарных дней </w:t>
      </w: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>с даты начала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 xml:space="preserve">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lastRenderedPageBreak/>
        <w:t>14.Снижение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  <w:proofErr w:type="gramEnd"/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 xml:space="preserve">15. </w:t>
      </w: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 xml:space="preserve"> массовой информации, информационно-телекоммуникационной сети «Интернет» </w:t>
      </w: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>и(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>или) в результате проведения мероприятий, направленных на оценку достоверности поступивших сведений.»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>16. Наличие в течение одного года не менее пяти постановлений по делу об</w:t>
      </w:r>
      <w:r w:rsidR="00297545">
        <w:rPr>
          <w:rFonts w:ascii="Arial" w:hAnsi="Arial" w:cs="Arial"/>
          <w:sz w:val="24"/>
          <w:szCs w:val="24"/>
          <w:lang w:eastAsia="en-US"/>
        </w:rPr>
        <w:t xml:space="preserve"> административном </w:t>
      </w:r>
      <w:proofErr w:type="gramStart"/>
      <w:r w:rsidR="00297545">
        <w:rPr>
          <w:rFonts w:ascii="Arial" w:hAnsi="Arial" w:cs="Arial"/>
          <w:sz w:val="24"/>
          <w:szCs w:val="24"/>
          <w:lang w:eastAsia="en-US"/>
        </w:rPr>
        <w:t>правонарушении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 xml:space="preserve">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 xml:space="preserve"> 2. Настоящее решение вступает в силу со дня его официального опубликования или обнародования.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 xml:space="preserve">3. Обнародовать настоящее Решение на информационных стендах 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D3A09">
        <w:rPr>
          <w:rFonts w:ascii="Arial" w:hAnsi="Arial" w:cs="Arial"/>
          <w:sz w:val="24"/>
          <w:szCs w:val="24"/>
          <w:lang w:eastAsia="en-US"/>
        </w:rPr>
        <w:t>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 xml:space="preserve">4. </w:t>
      </w: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>Контроль за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 xml:space="preserve"> исполнением настоящего решения оставляю за собой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E2782E" w:rsidRDefault="00E2782E">
      <w:pPr>
        <w:rPr>
          <w:rFonts w:ascii="Arial" w:hAnsi="Arial" w:cs="Arial"/>
          <w:sz w:val="24"/>
          <w:szCs w:val="24"/>
        </w:rPr>
      </w:pPr>
    </w:p>
    <w:p w:rsidR="004D3A09" w:rsidRDefault="004D3A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>
        <w:rPr>
          <w:rFonts w:ascii="Arial" w:hAnsi="Arial" w:cs="Arial"/>
          <w:sz w:val="24"/>
          <w:szCs w:val="24"/>
        </w:rPr>
        <w:t>Совета</w:t>
      </w:r>
      <w:proofErr w:type="gramStart"/>
      <w:r>
        <w:rPr>
          <w:rFonts w:ascii="Arial" w:hAnsi="Arial" w:cs="Arial"/>
          <w:sz w:val="24"/>
          <w:szCs w:val="24"/>
        </w:rPr>
        <w:t>,Г</w:t>
      </w:r>
      <w:proofErr w:type="gramEnd"/>
      <w:r>
        <w:rPr>
          <w:rFonts w:ascii="Arial" w:hAnsi="Arial" w:cs="Arial"/>
          <w:sz w:val="24"/>
          <w:szCs w:val="24"/>
        </w:rPr>
        <w:t>лава</w:t>
      </w:r>
      <w:proofErr w:type="spellEnd"/>
    </w:p>
    <w:p w:rsidR="004D3A09" w:rsidRPr="004D3A09" w:rsidRDefault="004D3A0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А.В.Макаров</w:t>
      </w:r>
      <w:proofErr w:type="spellEnd"/>
    </w:p>
    <w:sectPr w:rsidR="004D3A09" w:rsidRPr="004D3A09" w:rsidSect="004D3A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09"/>
    <w:rsid w:val="00297545"/>
    <w:rsid w:val="004D3A09"/>
    <w:rsid w:val="00E2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09"/>
    <w:pPr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09"/>
    <w:pPr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2023-11-03T04:48:00Z</dcterms:created>
  <dcterms:modified xsi:type="dcterms:W3CDTF">2023-11-03T05:05:00Z</dcterms:modified>
</cp:coreProperties>
</file>