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96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9B7E61" w:rsidRPr="00BD77F4" w:rsidTr="009B7E61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BD77F4"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2D72E02" wp14:editId="240CEB1B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9B7E61" w:rsidRPr="00BD77F4" w:rsidRDefault="009B7E61" w:rsidP="009B7E61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A67DC9" w:rsidRPr="006A7AE1" w:rsidRDefault="00A17A15" w:rsidP="00A17A15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A67DC9" w:rsidRPr="006A7AE1" w:rsidRDefault="00A67DC9" w:rsidP="00A67DC9">
      <w:pPr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ПОСТАНОВЛЕНИЕ</w:t>
      </w:r>
    </w:p>
    <w:p w:rsidR="008E3330" w:rsidRPr="006A7AE1" w:rsidRDefault="00B02213" w:rsidP="00C222C2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№</w:t>
      </w:r>
      <w:r w:rsidR="00A67DC9" w:rsidRPr="006A7AE1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DD11AC" w:rsidRPr="006A7AE1">
        <w:rPr>
          <w:rFonts w:ascii="Arial" w:hAnsi="Arial" w:cs="Arial"/>
          <w:sz w:val="24"/>
          <w:szCs w:val="24"/>
        </w:rPr>
        <w:t xml:space="preserve">от </w:t>
      </w:r>
    </w:p>
    <w:p w:rsidR="00A27668" w:rsidRPr="006A7AE1" w:rsidRDefault="00423065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О внесении изменений в</w:t>
      </w:r>
      <w:r w:rsidR="006048EE" w:rsidRPr="006A7AE1">
        <w:rPr>
          <w:rFonts w:ascii="Arial" w:hAnsi="Arial" w:cs="Arial"/>
          <w:sz w:val="24"/>
          <w:szCs w:val="24"/>
        </w:rPr>
        <w:t xml:space="preserve"> </w:t>
      </w:r>
      <w:r w:rsidR="00A27668" w:rsidRPr="006A7AE1">
        <w:rPr>
          <w:rFonts w:ascii="Arial" w:hAnsi="Arial" w:cs="Arial"/>
          <w:sz w:val="24"/>
          <w:szCs w:val="24"/>
        </w:rPr>
        <w:t>программу</w:t>
      </w:r>
    </w:p>
    <w:p w:rsidR="00A27668" w:rsidRPr="006A7AE1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«Комплексное развитие систем коммунальной инфраструктуры </w:t>
      </w:r>
    </w:p>
    <w:p w:rsidR="00A27668" w:rsidRPr="006A7AE1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A7AE1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7910C6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Республики Татарстан</w:t>
      </w:r>
      <w:r w:rsidR="007910C6" w:rsidRPr="006A7AE1">
        <w:rPr>
          <w:rFonts w:ascii="Arial" w:hAnsi="Arial" w:cs="Arial"/>
          <w:sz w:val="24"/>
          <w:szCs w:val="24"/>
        </w:rPr>
        <w:t xml:space="preserve"> на 201</w:t>
      </w:r>
      <w:r w:rsidR="00471F49" w:rsidRPr="006A7AE1">
        <w:rPr>
          <w:rFonts w:ascii="Arial" w:hAnsi="Arial" w:cs="Arial"/>
          <w:sz w:val="24"/>
          <w:szCs w:val="24"/>
        </w:rPr>
        <w:t>6</w:t>
      </w:r>
      <w:r w:rsidR="007910C6" w:rsidRPr="006A7AE1">
        <w:rPr>
          <w:rFonts w:ascii="Arial" w:hAnsi="Arial" w:cs="Arial"/>
          <w:sz w:val="24"/>
          <w:szCs w:val="24"/>
        </w:rPr>
        <w:t xml:space="preserve"> – </w:t>
      </w:r>
      <w:r w:rsidR="008465EB" w:rsidRPr="006A7AE1">
        <w:rPr>
          <w:rFonts w:ascii="Arial" w:hAnsi="Arial" w:cs="Arial"/>
          <w:sz w:val="24"/>
          <w:szCs w:val="24"/>
        </w:rPr>
        <w:t>202</w:t>
      </w:r>
      <w:r w:rsidR="00471F49" w:rsidRPr="006A7AE1">
        <w:rPr>
          <w:rFonts w:ascii="Arial" w:hAnsi="Arial" w:cs="Arial"/>
          <w:sz w:val="24"/>
          <w:szCs w:val="24"/>
        </w:rPr>
        <w:t>0</w:t>
      </w:r>
      <w:r w:rsidRPr="006A7AE1">
        <w:rPr>
          <w:rFonts w:ascii="Arial" w:hAnsi="Arial" w:cs="Arial"/>
          <w:sz w:val="24"/>
          <w:szCs w:val="24"/>
        </w:rPr>
        <w:t xml:space="preserve"> годы» от 28.10.2015 г № 16</w:t>
      </w:r>
    </w:p>
    <w:p w:rsidR="009B7E61" w:rsidRPr="006A7AE1" w:rsidRDefault="009B7E61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 измен. от 19.11.2019 г №17)</w:t>
      </w:r>
    </w:p>
    <w:p w:rsidR="002D0EE0" w:rsidRPr="006A7AE1" w:rsidRDefault="002D0EE0" w:rsidP="00DC4A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7668" w:rsidRPr="00A27668" w:rsidRDefault="00A27668" w:rsidP="009B7E6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 w:rsidR="006A7AE1" w:rsidRPr="006A7AE1">
        <w:rPr>
          <w:rFonts w:ascii="Arial" w:eastAsia="Times New Roman" w:hAnsi="Arial" w:cs="Arial"/>
          <w:sz w:val="24"/>
          <w:szCs w:val="24"/>
          <w:lang w:eastAsia="ru-RU"/>
        </w:rPr>
        <w:t xml:space="preserve">Градостроительный кодекс Российской Федерации от </w:t>
      </w:r>
      <w:proofErr w:type="gramStart"/>
      <w:r w:rsidR="006A7AE1" w:rsidRPr="006A7AE1">
        <w:rPr>
          <w:rFonts w:ascii="Arial" w:eastAsia="Times New Roman" w:hAnsi="Arial" w:cs="Arial"/>
          <w:sz w:val="24"/>
          <w:szCs w:val="24"/>
          <w:lang w:eastAsia="ru-RU"/>
        </w:rPr>
        <w:t>29.12.2004  №</w:t>
      </w:r>
      <w:proofErr w:type="gramEnd"/>
      <w:r w:rsidR="006A7AE1" w:rsidRPr="006A7AE1">
        <w:rPr>
          <w:rFonts w:ascii="Arial" w:eastAsia="Times New Roman" w:hAnsi="Arial" w:cs="Arial"/>
          <w:sz w:val="24"/>
          <w:szCs w:val="24"/>
          <w:lang w:eastAsia="ru-RU"/>
        </w:rPr>
        <w:t xml:space="preserve"> 190-ФЗ, </w:t>
      </w: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proofErr w:type="spellStart"/>
      <w:r w:rsidRPr="00A27668">
        <w:rPr>
          <w:rFonts w:ascii="Arial" w:eastAsia="Times New Roman" w:hAnsi="Arial" w:cs="Arial"/>
          <w:sz w:val="24"/>
          <w:szCs w:val="24"/>
          <w:lang w:eastAsia="ru-RU"/>
        </w:rPr>
        <w:t>Староузеевского</w:t>
      </w:r>
      <w:proofErr w:type="spellEnd"/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 Республики Татарстан, Исполнительный комитет </w:t>
      </w:r>
      <w:proofErr w:type="spellStart"/>
      <w:r w:rsidRPr="00A27668">
        <w:rPr>
          <w:rFonts w:ascii="Arial" w:eastAsia="Times New Roman" w:hAnsi="Arial" w:cs="Arial"/>
          <w:sz w:val="24"/>
          <w:szCs w:val="24"/>
          <w:lang w:eastAsia="ru-RU"/>
        </w:rPr>
        <w:t>Староузеевского</w:t>
      </w:r>
      <w:proofErr w:type="spellEnd"/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A27668" w:rsidRPr="00A27668" w:rsidRDefault="00A27668" w:rsidP="00A2766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  П О С Т А Н О В Л Я Е Т:</w:t>
      </w:r>
    </w:p>
    <w:p w:rsidR="00A27668" w:rsidRPr="00A27668" w:rsidRDefault="00A27668" w:rsidP="00A2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      1.</w:t>
      </w:r>
      <w:r w:rsidRPr="00A27668">
        <w:rPr>
          <w:rFonts w:ascii="Arial" w:hAnsi="Arial" w:cs="Arial"/>
          <w:sz w:val="24"/>
          <w:szCs w:val="24"/>
        </w:rPr>
        <w:t xml:space="preserve">Внести в муниципальную </w:t>
      </w: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целевую программу </w:t>
      </w:r>
      <w:r w:rsidRPr="006A7AE1">
        <w:rPr>
          <w:rFonts w:ascii="Arial" w:eastAsia="Times New Roman" w:hAnsi="Arial" w:cs="Arial"/>
          <w:sz w:val="24"/>
          <w:szCs w:val="24"/>
          <w:lang w:eastAsia="ru-RU"/>
        </w:rPr>
        <w:t xml:space="preserve">«Комплексное развитие систем коммунальной инфраструктуры </w:t>
      </w:r>
      <w:proofErr w:type="spellStart"/>
      <w:r w:rsidRPr="006A7AE1">
        <w:rPr>
          <w:rFonts w:ascii="Arial" w:eastAsia="Times New Roman" w:hAnsi="Arial" w:cs="Arial"/>
          <w:sz w:val="24"/>
          <w:szCs w:val="24"/>
          <w:lang w:eastAsia="ru-RU"/>
        </w:rPr>
        <w:t>Староузеевского</w:t>
      </w:r>
      <w:proofErr w:type="spellEnd"/>
      <w:r w:rsidRPr="006A7AE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2016 – 2020 годы» от 28.10.2015 г № 16, у</w:t>
      </w:r>
      <w:r w:rsidRPr="00A27668">
        <w:rPr>
          <w:rFonts w:ascii="Arial" w:hAnsi="Arial" w:cs="Arial"/>
          <w:sz w:val="24"/>
          <w:szCs w:val="24"/>
        </w:rPr>
        <w:t xml:space="preserve">твержденную постановлением Исполнительного комитета </w:t>
      </w:r>
      <w:proofErr w:type="spellStart"/>
      <w:r w:rsidRPr="00A27668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A27668">
        <w:rPr>
          <w:rFonts w:ascii="Arial" w:hAnsi="Arial" w:cs="Arial"/>
          <w:sz w:val="24"/>
          <w:szCs w:val="24"/>
        </w:rPr>
        <w:t xml:space="preserve"> сельского поселения 28.10.2015 г № 1</w:t>
      </w:r>
      <w:r w:rsidR="00135A6C" w:rsidRPr="006A7AE1">
        <w:rPr>
          <w:rFonts w:ascii="Arial" w:hAnsi="Arial" w:cs="Arial"/>
          <w:sz w:val="24"/>
          <w:szCs w:val="24"/>
        </w:rPr>
        <w:t>6</w:t>
      </w:r>
      <w:r w:rsidRPr="00A27668">
        <w:rPr>
          <w:rFonts w:ascii="Arial" w:hAnsi="Arial" w:cs="Arial"/>
          <w:sz w:val="24"/>
          <w:szCs w:val="24"/>
        </w:rPr>
        <w:t xml:space="preserve"> (с учетом изменений и дополнений постановлениями №1</w:t>
      </w:r>
      <w:r w:rsidR="00135A6C" w:rsidRPr="006A7AE1">
        <w:rPr>
          <w:rFonts w:ascii="Arial" w:hAnsi="Arial" w:cs="Arial"/>
          <w:sz w:val="24"/>
          <w:szCs w:val="24"/>
        </w:rPr>
        <w:t>7</w:t>
      </w:r>
      <w:r w:rsidRPr="00A27668">
        <w:rPr>
          <w:rFonts w:ascii="Arial" w:hAnsi="Arial" w:cs="Arial"/>
          <w:sz w:val="24"/>
          <w:szCs w:val="24"/>
        </w:rPr>
        <w:t xml:space="preserve"> от 19.11.2019 г.) следующие изменения:</w:t>
      </w:r>
    </w:p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27668">
        <w:rPr>
          <w:rFonts w:ascii="Arial" w:hAnsi="Arial" w:cs="Arial"/>
          <w:sz w:val="24"/>
          <w:szCs w:val="24"/>
        </w:rPr>
        <w:t>в</w:t>
      </w:r>
      <w:proofErr w:type="gramEnd"/>
      <w:r w:rsidRPr="00A27668">
        <w:rPr>
          <w:rFonts w:ascii="Arial" w:hAnsi="Arial" w:cs="Arial"/>
          <w:sz w:val="24"/>
          <w:szCs w:val="24"/>
        </w:rPr>
        <w:t xml:space="preserve"> наименовании Программы цифры «2016-2020» заменить цифрами «2016-2026»;  </w:t>
      </w:r>
    </w:p>
    <w:p w:rsidR="00A27668" w:rsidRPr="00A27668" w:rsidRDefault="00A27668" w:rsidP="00A276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27668">
        <w:rPr>
          <w:rFonts w:ascii="Arial" w:hAnsi="Arial" w:cs="Arial"/>
          <w:sz w:val="24"/>
          <w:szCs w:val="24"/>
        </w:rPr>
        <w:t>в</w:t>
      </w:r>
      <w:proofErr w:type="gramEnd"/>
      <w:r w:rsidRPr="00A27668">
        <w:rPr>
          <w:rFonts w:ascii="Arial" w:hAnsi="Arial" w:cs="Arial"/>
          <w:sz w:val="24"/>
          <w:szCs w:val="24"/>
        </w:rPr>
        <w:t xml:space="preserve"> паспорте Программы: строку «Сроки и этапы реализации Программы» изложить в следующей редакции:</w:t>
      </w:r>
    </w:p>
    <w:p w:rsidR="00A27668" w:rsidRPr="00A27668" w:rsidRDefault="00A27668" w:rsidP="00A276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A27668" w:rsidRPr="00A27668" w:rsidTr="00181572">
        <w:tc>
          <w:tcPr>
            <w:tcW w:w="4787" w:type="dxa"/>
          </w:tcPr>
          <w:p w:rsidR="00A27668" w:rsidRPr="00A27668" w:rsidRDefault="00A27668" w:rsidP="00A276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A27668" w:rsidRPr="00A27668" w:rsidRDefault="00A27668" w:rsidP="00A276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2016-2026 годы</w:t>
            </w:r>
          </w:p>
        </w:tc>
      </w:tr>
    </w:tbl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27668">
        <w:rPr>
          <w:rFonts w:ascii="Arial" w:hAnsi="Arial" w:cs="Arial"/>
          <w:sz w:val="24"/>
          <w:szCs w:val="24"/>
        </w:rPr>
        <w:t>строку</w:t>
      </w:r>
      <w:proofErr w:type="gramEnd"/>
      <w:r w:rsidRPr="00A27668">
        <w:rPr>
          <w:rFonts w:ascii="Arial" w:hAnsi="Arial" w:cs="Arial"/>
          <w:sz w:val="24"/>
          <w:szCs w:val="24"/>
        </w:rPr>
        <w:t xml:space="preserve"> «Объем финансирования программы» изложить в следующей редакции:</w:t>
      </w:r>
    </w:p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A27668" w:rsidRPr="00A27668" w:rsidTr="00181572">
        <w:tc>
          <w:tcPr>
            <w:tcW w:w="3681" w:type="dxa"/>
          </w:tcPr>
          <w:p w:rsidR="00A27668" w:rsidRPr="00A27668" w:rsidRDefault="00A27668" w:rsidP="00A276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 Программы на 2016-2026 годы составляет </w:t>
            </w:r>
            <w:r w:rsidR="006A7AE1">
              <w:rPr>
                <w:rFonts w:ascii="Arial" w:hAnsi="Arial" w:cs="Arial"/>
                <w:sz w:val="24"/>
                <w:szCs w:val="24"/>
                <w:lang w:eastAsia="ru-RU"/>
              </w:rPr>
              <w:t>4408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 в том числе: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2016 год – 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291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2017 год – 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295,0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2018 год – 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299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304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309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2021 год – 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470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2022 год – 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470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год – 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470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0,0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– 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2026 год – 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Примечание: объемы финансирования Программы носят прогнозный характер и    подлежат ежегодной корректировке   с   учетом   формирования бюджетов соответствующих уровней на соответствующий год, а также выделения   средств   из федерального и республиканского бюджета на </w:t>
            </w:r>
            <w:proofErr w:type="spellStart"/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</w:tbl>
    <w:p w:rsidR="006A7AE1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AE1" w:rsidRPr="004D4430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2.Настоящее постановление опубликовать на официальном сайте Аксубаевского муниципального района </w:t>
      </w:r>
      <w:hyperlink r:id="rId7" w:history="1">
        <w:r w:rsidRPr="004D443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и на информационных стендах </w:t>
      </w:r>
      <w:proofErr w:type="spellStart"/>
      <w:r w:rsidRPr="004D4430">
        <w:rPr>
          <w:rFonts w:ascii="Arial" w:eastAsia="Times New Roman" w:hAnsi="Arial" w:cs="Arial"/>
          <w:sz w:val="24"/>
          <w:szCs w:val="24"/>
          <w:lang w:eastAsia="ru-RU"/>
        </w:rPr>
        <w:t>Староузеевского</w:t>
      </w:r>
      <w:proofErr w:type="spell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6A7AE1" w:rsidRPr="004D4430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6A7AE1" w:rsidRPr="004D4430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AE1" w:rsidRPr="004D4430" w:rsidRDefault="006A7AE1" w:rsidP="006A7AE1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AE1" w:rsidRPr="004D4430" w:rsidRDefault="006A7AE1" w:rsidP="006A7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D4430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</w:t>
      </w:r>
      <w:proofErr w:type="gram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комитета</w:t>
      </w:r>
    </w:p>
    <w:p w:rsidR="006A7AE1" w:rsidRPr="004D4430" w:rsidRDefault="006A7AE1" w:rsidP="006A7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D4430">
        <w:rPr>
          <w:rFonts w:ascii="Arial" w:eastAsia="Times New Roman" w:hAnsi="Arial" w:cs="Arial"/>
          <w:sz w:val="24"/>
          <w:szCs w:val="24"/>
          <w:lang w:eastAsia="ru-RU"/>
        </w:rPr>
        <w:t>Староузеевского</w:t>
      </w:r>
      <w:proofErr w:type="spell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</w:t>
      </w:r>
      <w:proofErr w:type="spellStart"/>
      <w:r w:rsidRPr="004D4430">
        <w:rPr>
          <w:rFonts w:ascii="Arial" w:eastAsia="Times New Roman" w:hAnsi="Arial" w:cs="Arial"/>
          <w:sz w:val="24"/>
          <w:szCs w:val="24"/>
          <w:lang w:eastAsia="ru-RU"/>
        </w:rPr>
        <w:t>Н.В.Айдова</w:t>
      </w:r>
      <w:proofErr w:type="spellEnd"/>
    </w:p>
    <w:p w:rsidR="006A7AE1" w:rsidRPr="004D4430" w:rsidRDefault="006A7AE1" w:rsidP="006A7A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7668" w:rsidRPr="00A27668" w:rsidRDefault="00A27668" w:rsidP="00A2766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0B392D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</w:r>
      <w:r w:rsidR="008465EB" w:rsidRPr="006A7AE1">
        <w:rPr>
          <w:rFonts w:ascii="Arial" w:hAnsi="Arial" w:cs="Arial"/>
          <w:sz w:val="24"/>
          <w:szCs w:val="24"/>
        </w:rPr>
        <w:t xml:space="preserve">                                         Утверждена </w:t>
      </w:r>
    </w:p>
    <w:p w:rsidR="008465EB" w:rsidRPr="006A7AE1" w:rsidRDefault="008465EB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proofErr w:type="gramStart"/>
      <w:r w:rsidRPr="006A7AE1">
        <w:rPr>
          <w:rFonts w:ascii="Arial" w:hAnsi="Arial" w:cs="Arial"/>
          <w:sz w:val="24"/>
          <w:szCs w:val="24"/>
        </w:rPr>
        <w:t>Постановлением  Руководителя</w:t>
      </w:r>
      <w:proofErr w:type="gramEnd"/>
      <w:r w:rsidRPr="006A7AE1">
        <w:rPr>
          <w:rFonts w:ascii="Arial" w:hAnsi="Arial" w:cs="Arial"/>
          <w:sz w:val="24"/>
          <w:szCs w:val="24"/>
        </w:rPr>
        <w:t xml:space="preserve"> </w:t>
      </w:r>
    </w:p>
    <w:p w:rsidR="008465EB" w:rsidRPr="006A7AE1" w:rsidRDefault="008465EB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proofErr w:type="gramStart"/>
      <w:r w:rsidRPr="006A7AE1">
        <w:rPr>
          <w:rFonts w:ascii="Arial" w:hAnsi="Arial" w:cs="Arial"/>
          <w:sz w:val="24"/>
          <w:szCs w:val="24"/>
        </w:rPr>
        <w:t>Исполнительного  комитета</w:t>
      </w:r>
      <w:proofErr w:type="gramEnd"/>
      <w:r w:rsidRPr="006A7AE1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8465EB" w:rsidRPr="006A7AE1" w:rsidRDefault="008465EB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6A7AE1">
        <w:rPr>
          <w:rFonts w:ascii="Arial" w:hAnsi="Arial" w:cs="Arial"/>
          <w:sz w:val="24"/>
          <w:szCs w:val="24"/>
        </w:rPr>
        <w:tab/>
      </w:r>
      <w:r w:rsidRPr="006A7AE1">
        <w:rPr>
          <w:rFonts w:ascii="Arial" w:hAnsi="Arial" w:cs="Arial"/>
          <w:sz w:val="24"/>
          <w:szCs w:val="24"/>
        </w:rPr>
        <w:tab/>
      </w:r>
      <w:proofErr w:type="spellStart"/>
      <w:r w:rsidR="00B02213" w:rsidRPr="006A7AE1">
        <w:rPr>
          <w:rFonts w:ascii="Arial" w:hAnsi="Arial" w:cs="Arial"/>
          <w:sz w:val="24"/>
          <w:szCs w:val="24"/>
        </w:rPr>
        <w:t>Староузеев</w:t>
      </w:r>
      <w:r w:rsidRPr="006A7AE1">
        <w:rPr>
          <w:rFonts w:ascii="Arial" w:hAnsi="Arial" w:cs="Arial"/>
          <w:sz w:val="24"/>
          <w:szCs w:val="24"/>
        </w:rPr>
        <w:t>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465EB" w:rsidRPr="006A7AE1" w:rsidRDefault="008465EB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9B7E61" w:rsidRPr="006A7AE1">
        <w:rPr>
          <w:rFonts w:ascii="Arial" w:hAnsi="Arial" w:cs="Arial"/>
          <w:sz w:val="24"/>
          <w:szCs w:val="24"/>
        </w:rPr>
        <w:t>О</w:t>
      </w:r>
      <w:r w:rsidRPr="006A7AE1">
        <w:rPr>
          <w:rFonts w:ascii="Arial" w:hAnsi="Arial" w:cs="Arial"/>
          <w:sz w:val="24"/>
          <w:szCs w:val="24"/>
        </w:rPr>
        <w:t>т</w:t>
      </w:r>
      <w:r w:rsidR="009B7E61">
        <w:rPr>
          <w:rFonts w:ascii="Arial" w:hAnsi="Arial" w:cs="Arial"/>
          <w:sz w:val="24"/>
          <w:szCs w:val="24"/>
        </w:rPr>
        <w:t xml:space="preserve">  </w:t>
      </w:r>
      <w:r w:rsidRPr="006A7AE1">
        <w:rPr>
          <w:rFonts w:ascii="Arial" w:hAnsi="Arial" w:cs="Arial"/>
          <w:sz w:val="24"/>
          <w:szCs w:val="24"/>
        </w:rPr>
        <w:t>№</w:t>
      </w:r>
      <w:r w:rsidR="009B7E6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A7AE1">
        <w:rPr>
          <w:rFonts w:ascii="Arial" w:hAnsi="Arial" w:cs="Arial"/>
          <w:sz w:val="24"/>
          <w:szCs w:val="24"/>
        </w:rPr>
        <w:t xml:space="preserve"> </w:t>
      </w:r>
      <w:r w:rsidR="000746AA" w:rsidRPr="006A7AE1">
        <w:rPr>
          <w:rFonts w:ascii="Arial" w:hAnsi="Arial" w:cs="Arial"/>
          <w:sz w:val="24"/>
          <w:szCs w:val="24"/>
        </w:rPr>
        <w:t xml:space="preserve"> </w:t>
      </w:r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right"/>
        <w:rPr>
          <w:rFonts w:ascii="Arial" w:hAnsi="Arial" w:cs="Arial"/>
          <w:sz w:val="24"/>
          <w:szCs w:val="24"/>
        </w:rPr>
      </w:pPr>
    </w:p>
    <w:p w:rsidR="008465EB" w:rsidRPr="006A7AE1" w:rsidRDefault="008465EB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A7AE1">
        <w:rPr>
          <w:rFonts w:ascii="Arial" w:hAnsi="Arial" w:cs="Arial"/>
          <w:b/>
          <w:sz w:val="24"/>
          <w:szCs w:val="24"/>
        </w:rPr>
        <w:t>ДОЛГОСРОЧНАЯ  МУНИЦИПАЛЬНАЯ</w:t>
      </w:r>
      <w:proofErr w:type="gramEnd"/>
      <w:r w:rsidRPr="006A7AE1">
        <w:rPr>
          <w:rFonts w:ascii="Arial" w:hAnsi="Arial" w:cs="Arial"/>
          <w:b/>
          <w:sz w:val="24"/>
          <w:szCs w:val="24"/>
        </w:rPr>
        <w:t xml:space="preserve"> ЦЕЛЕВАЯ ПРОГРАММА</w:t>
      </w:r>
    </w:p>
    <w:p w:rsidR="008465EB" w:rsidRPr="006A7AE1" w:rsidRDefault="008465EB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«Комплексное развитие систем коммунальной инфраструктуры</w:t>
      </w:r>
    </w:p>
    <w:p w:rsidR="008465EB" w:rsidRPr="006A7AE1" w:rsidRDefault="00B02213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6A7AE1">
        <w:rPr>
          <w:rFonts w:ascii="Arial" w:hAnsi="Arial" w:cs="Arial"/>
          <w:b/>
          <w:sz w:val="24"/>
          <w:szCs w:val="24"/>
        </w:rPr>
        <w:t>Староузеев</w:t>
      </w:r>
      <w:r w:rsidR="008465EB" w:rsidRPr="006A7AE1">
        <w:rPr>
          <w:rFonts w:ascii="Arial" w:hAnsi="Arial" w:cs="Arial"/>
          <w:b/>
          <w:sz w:val="24"/>
          <w:szCs w:val="24"/>
        </w:rPr>
        <w:t>ского</w:t>
      </w:r>
      <w:proofErr w:type="spellEnd"/>
      <w:r w:rsidR="008465EB" w:rsidRPr="006A7AE1">
        <w:rPr>
          <w:rFonts w:ascii="Arial" w:hAnsi="Arial" w:cs="Arial"/>
          <w:b/>
          <w:sz w:val="24"/>
          <w:szCs w:val="24"/>
        </w:rPr>
        <w:t xml:space="preserve">  сельского</w:t>
      </w:r>
      <w:proofErr w:type="gramEnd"/>
      <w:r w:rsidR="008465EB" w:rsidRPr="006A7AE1">
        <w:rPr>
          <w:rFonts w:ascii="Arial" w:hAnsi="Arial" w:cs="Arial"/>
          <w:b/>
          <w:sz w:val="24"/>
          <w:szCs w:val="24"/>
        </w:rPr>
        <w:t xml:space="preserve"> поселения Аксубаевского муниципального района</w:t>
      </w:r>
    </w:p>
    <w:p w:rsidR="008465EB" w:rsidRPr="006A7AE1" w:rsidRDefault="008465EB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 xml:space="preserve">Республики Татарстан на </w:t>
      </w:r>
      <w:r w:rsidR="006A7AE1" w:rsidRPr="006A7AE1">
        <w:rPr>
          <w:rFonts w:ascii="Arial" w:hAnsi="Arial" w:cs="Arial"/>
          <w:b/>
          <w:sz w:val="24"/>
          <w:szCs w:val="24"/>
        </w:rPr>
        <w:t>2016-2026</w:t>
      </w:r>
      <w:r w:rsidRPr="006A7AE1">
        <w:rPr>
          <w:rFonts w:ascii="Arial" w:hAnsi="Arial" w:cs="Arial"/>
          <w:b/>
          <w:sz w:val="24"/>
          <w:szCs w:val="24"/>
        </w:rPr>
        <w:t xml:space="preserve"> годы»</w:t>
      </w: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DD3EC6" w:rsidP="007F253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A7AE1">
        <w:rPr>
          <w:rFonts w:ascii="Arial" w:hAnsi="Arial" w:cs="Arial"/>
          <w:b/>
          <w:sz w:val="24"/>
          <w:szCs w:val="24"/>
        </w:rPr>
        <w:t>с.</w:t>
      </w:r>
      <w:r w:rsidR="00BC7DFD" w:rsidRPr="006A7AE1">
        <w:rPr>
          <w:rFonts w:ascii="Arial" w:hAnsi="Arial" w:cs="Arial"/>
          <w:b/>
          <w:sz w:val="24"/>
          <w:szCs w:val="24"/>
        </w:rPr>
        <w:t>Старое</w:t>
      </w:r>
      <w:proofErr w:type="spellEnd"/>
      <w:r w:rsidR="00BC7DFD" w:rsidRPr="006A7A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C7DFD" w:rsidRPr="006A7AE1">
        <w:rPr>
          <w:rFonts w:ascii="Arial" w:hAnsi="Arial" w:cs="Arial"/>
          <w:b/>
          <w:sz w:val="24"/>
          <w:szCs w:val="24"/>
        </w:rPr>
        <w:t>Узеево</w:t>
      </w:r>
      <w:proofErr w:type="spellEnd"/>
    </w:p>
    <w:p w:rsidR="00DD11AC" w:rsidRPr="006A7AE1" w:rsidRDefault="00DD11AC" w:rsidP="00DD3EC6">
      <w:pPr>
        <w:rPr>
          <w:rFonts w:ascii="Arial" w:hAnsi="Arial" w:cs="Arial"/>
          <w:b/>
          <w:sz w:val="24"/>
          <w:szCs w:val="24"/>
        </w:rPr>
      </w:pPr>
    </w:p>
    <w:p w:rsidR="008465EB" w:rsidRPr="006A7AE1" w:rsidRDefault="009B7E61" w:rsidP="008465E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П</w:t>
      </w:r>
      <w:r w:rsidR="008465EB" w:rsidRPr="006A7AE1">
        <w:rPr>
          <w:rFonts w:ascii="Arial" w:hAnsi="Arial" w:cs="Arial"/>
          <w:b/>
          <w:sz w:val="24"/>
          <w:szCs w:val="24"/>
        </w:rPr>
        <w:t>АСПОРТ</w:t>
      </w:r>
    </w:p>
    <w:p w:rsidR="008465EB" w:rsidRPr="006A7AE1" w:rsidRDefault="00BC7DFD" w:rsidP="009B7E6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долгосрочной </w:t>
      </w:r>
      <w:r w:rsidR="008465EB" w:rsidRPr="006A7AE1">
        <w:rPr>
          <w:rFonts w:ascii="Arial" w:hAnsi="Arial" w:cs="Arial"/>
          <w:sz w:val="24"/>
          <w:szCs w:val="24"/>
        </w:rPr>
        <w:t xml:space="preserve">целевой программы «Комплексное развитие систем коммунальной инфраструктуры </w:t>
      </w:r>
      <w:proofErr w:type="spellStart"/>
      <w:r w:rsidR="00B02213" w:rsidRPr="006A7AE1">
        <w:rPr>
          <w:rFonts w:ascii="Arial" w:hAnsi="Arial" w:cs="Arial"/>
          <w:sz w:val="24"/>
          <w:szCs w:val="24"/>
        </w:rPr>
        <w:t>Староузеев</w:t>
      </w:r>
      <w:r w:rsidR="008465EB" w:rsidRPr="006A7AE1">
        <w:rPr>
          <w:rFonts w:ascii="Arial" w:hAnsi="Arial" w:cs="Arial"/>
          <w:sz w:val="24"/>
          <w:szCs w:val="24"/>
        </w:rPr>
        <w:t>ского</w:t>
      </w:r>
      <w:proofErr w:type="spellEnd"/>
      <w:r w:rsidR="008465EB" w:rsidRPr="006A7AE1">
        <w:rPr>
          <w:rFonts w:ascii="Arial" w:hAnsi="Arial" w:cs="Arial"/>
          <w:sz w:val="24"/>
          <w:szCs w:val="24"/>
        </w:rPr>
        <w:t xml:space="preserve"> сельского поселения</w:t>
      </w:r>
      <w:r w:rsidR="006A7AE1">
        <w:rPr>
          <w:rFonts w:ascii="Arial" w:hAnsi="Arial" w:cs="Arial"/>
          <w:sz w:val="24"/>
          <w:szCs w:val="24"/>
        </w:rPr>
        <w:t xml:space="preserve"> </w:t>
      </w:r>
      <w:r w:rsidR="008465EB" w:rsidRPr="006A7AE1">
        <w:rPr>
          <w:rFonts w:ascii="Arial" w:hAnsi="Arial" w:cs="Arial"/>
          <w:sz w:val="24"/>
          <w:szCs w:val="24"/>
        </w:rPr>
        <w:t>Аксубаевского муниципального  района  Республики Татарстан</w:t>
      </w:r>
      <w:r w:rsidR="009B7E61">
        <w:rPr>
          <w:rFonts w:ascii="Arial" w:hAnsi="Arial" w:cs="Arial"/>
          <w:sz w:val="24"/>
          <w:szCs w:val="24"/>
        </w:rPr>
        <w:t xml:space="preserve"> </w:t>
      </w:r>
      <w:r w:rsidR="008465EB" w:rsidRPr="006A7AE1">
        <w:rPr>
          <w:rFonts w:ascii="Arial" w:hAnsi="Arial" w:cs="Arial"/>
          <w:sz w:val="24"/>
          <w:szCs w:val="24"/>
        </w:rPr>
        <w:t xml:space="preserve">на </w:t>
      </w:r>
      <w:r w:rsidR="006A7AE1" w:rsidRPr="006A7AE1">
        <w:rPr>
          <w:rFonts w:ascii="Arial" w:hAnsi="Arial" w:cs="Arial"/>
          <w:sz w:val="24"/>
          <w:szCs w:val="24"/>
        </w:rPr>
        <w:t>2016-2026</w:t>
      </w:r>
      <w:r w:rsidR="008465EB" w:rsidRPr="006A7AE1">
        <w:rPr>
          <w:rFonts w:ascii="Arial" w:hAnsi="Arial" w:cs="Arial"/>
          <w:sz w:val="24"/>
          <w:szCs w:val="24"/>
        </w:rPr>
        <w:t xml:space="preserve"> годы»</w:t>
      </w:r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8465EB" w:rsidRPr="006A7AE1" w:rsidRDefault="008465EB" w:rsidP="00C9518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6F19F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 w:rsidR="00B02213" w:rsidRPr="006A7AE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6A7AE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на </w:t>
            </w:r>
            <w:r w:rsidR="006A7AE1" w:rsidRPr="006A7AE1">
              <w:rPr>
                <w:rFonts w:ascii="Arial" w:hAnsi="Arial" w:cs="Arial"/>
                <w:sz w:val="24"/>
                <w:szCs w:val="24"/>
              </w:rPr>
              <w:t>2016-2026</w:t>
            </w:r>
            <w:r w:rsidRPr="006A7AE1">
              <w:rPr>
                <w:rFonts w:ascii="Arial" w:hAnsi="Arial" w:cs="Arial"/>
                <w:sz w:val="24"/>
                <w:szCs w:val="24"/>
              </w:rPr>
              <w:t xml:space="preserve"> годы (в дальнейшем Программа)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C9518C">
            <w:pPr>
              <w:pStyle w:val="af0"/>
              <w:ind w:firstLine="372"/>
              <w:rPr>
                <w:rFonts w:ascii="Arial" w:hAnsi="Arial" w:cs="Arial"/>
                <w:noProof/>
                <w:sz w:val="24"/>
                <w:szCs w:val="24"/>
              </w:rPr>
            </w:pPr>
            <w:r w:rsidRPr="006A7AE1">
              <w:rPr>
                <w:rFonts w:ascii="Arial" w:hAnsi="Arial" w:cs="Arial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8465EB" w:rsidRPr="006A7AE1" w:rsidRDefault="008465EB" w:rsidP="006A7AE1">
            <w:pPr>
              <w:ind w:firstLine="37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noProof/>
                <w:sz w:val="24"/>
                <w:szCs w:val="24"/>
              </w:rPr>
              <w:t>Градостроительный кодекс Российской Фе</w:t>
            </w:r>
            <w:r w:rsidR="006A7AE1">
              <w:rPr>
                <w:rFonts w:ascii="Arial" w:hAnsi="Arial" w:cs="Arial"/>
                <w:noProof/>
                <w:sz w:val="24"/>
                <w:szCs w:val="24"/>
              </w:rPr>
              <w:t>дерации от 29.12.2004  № 190-ФЗ,</w:t>
            </w:r>
            <w:r w:rsidRPr="006A7AE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6A7AE1">
              <w:rPr>
                <w:rFonts w:ascii="Arial" w:hAnsi="Arial" w:cs="Arial"/>
                <w:sz w:val="24"/>
                <w:szCs w:val="24"/>
              </w:rPr>
              <w:t xml:space="preserve">Устав муниципального образования </w:t>
            </w:r>
            <w:proofErr w:type="spellStart"/>
            <w:r w:rsidR="00B02213" w:rsidRPr="006A7AE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6A7AE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  <w:r w:rsidRPr="006A7AE1">
              <w:rPr>
                <w:rFonts w:ascii="Arial" w:hAnsi="Arial" w:cs="Arial"/>
                <w:noProof/>
                <w:sz w:val="24"/>
                <w:szCs w:val="24"/>
              </w:rPr>
              <w:t xml:space="preserve">            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6F19F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B02213" w:rsidRPr="006A7AE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6A7AE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6F19F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B02213" w:rsidRPr="006A7AE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6A7AE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C9518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r w:rsidR="00B02213" w:rsidRPr="006A7AE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6A7AE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с целью: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7AE1">
              <w:rPr>
                <w:rFonts w:ascii="Arial" w:hAnsi="Arial" w:cs="Arial"/>
                <w:sz w:val="24"/>
                <w:szCs w:val="24"/>
              </w:rPr>
              <w:t>обеспечения</w:t>
            </w:r>
            <w:proofErr w:type="gramEnd"/>
            <w:r w:rsidRPr="006A7AE1">
              <w:rPr>
                <w:rFonts w:ascii="Arial" w:hAnsi="Arial" w:cs="Arial"/>
                <w:sz w:val="24"/>
                <w:szCs w:val="24"/>
              </w:rPr>
              <w:t xml:space="preserve"> доступности для потребителей товаров и услуг организаций коммунального комплекса;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7AE1">
              <w:rPr>
                <w:rFonts w:ascii="Arial" w:hAnsi="Arial" w:cs="Arial"/>
                <w:sz w:val="24"/>
                <w:szCs w:val="24"/>
              </w:rPr>
              <w:t>повышения</w:t>
            </w:r>
            <w:proofErr w:type="gramEnd"/>
            <w:r w:rsidRPr="006A7AE1">
              <w:rPr>
                <w:rFonts w:ascii="Arial" w:hAnsi="Arial" w:cs="Arial"/>
                <w:sz w:val="24"/>
                <w:szCs w:val="24"/>
              </w:rPr>
              <w:t xml:space="preserve">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7AE1">
              <w:rPr>
                <w:rFonts w:ascii="Arial" w:hAnsi="Arial" w:cs="Arial"/>
                <w:bCs/>
                <w:sz w:val="24"/>
                <w:szCs w:val="24"/>
              </w:rPr>
              <w:t>повышение</w:t>
            </w:r>
            <w:proofErr w:type="gramEnd"/>
            <w:r w:rsidRPr="006A7AE1">
              <w:rPr>
                <w:rFonts w:ascii="Arial" w:hAnsi="Arial" w:cs="Arial"/>
                <w:bCs/>
                <w:sz w:val="24"/>
                <w:szCs w:val="24"/>
              </w:rPr>
              <w:t xml:space="preserve"> уровня благоустройства и улучшение экологической обстановки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7AE1">
              <w:rPr>
                <w:rFonts w:ascii="Arial" w:hAnsi="Arial" w:cs="Arial"/>
                <w:sz w:val="24"/>
                <w:szCs w:val="24"/>
              </w:rPr>
              <w:t>снижение</w:t>
            </w:r>
            <w:proofErr w:type="gramEnd"/>
            <w:r w:rsidRPr="006A7AE1">
              <w:rPr>
                <w:rFonts w:ascii="Arial" w:hAnsi="Arial" w:cs="Arial"/>
                <w:sz w:val="24"/>
                <w:szCs w:val="24"/>
              </w:rPr>
              <w:t xml:space="preserve"> потерь при эксплуатации систем водоснабжения;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6A7AE1">
              <w:rPr>
                <w:rFonts w:ascii="Arial" w:hAnsi="Arial" w:cs="Arial"/>
                <w:bCs/>
                <w:sz w:val="24"/>
                <w:szCs w:val="24"/>
              </w:rPr>
              <w:t>повышение</w:t>
            </w:r>
            <w:proofErr w:type="gramEnd"/>
            <w:r w:rsidRPr="006A7AE1">
              <w:rPr>
                <w:rFonts w:ascii="Arial" w:hAnsi="Arial" w:cs="Arial"/>
                <w:bCs/>
                <w:sz w:val="24"/>
                <w:szCs w:val="24"/>
              </w:rPr>
              <w:t xml:space="preserve"> надежности и эффективности функционирования коммунальных систем жизнеобеспечения населения.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</w:t>
            </w:r>
            <w:r w:rsidRPr="006A7AE1">
              <w:rPr>
                <w:rFonts w:ascii="Arial" w:hAnsi="Arial" w:cs="Arial"/>
                <w:sz w:val="24"/>
                <w:szCs w:val="24"/>
              </w:rPr>
              <w:lastRenderedPageBreak/>
              <w:t>действующими нормативами, оптимизация схем их размещения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BA694F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Период реализации Программы: </w:t>
            </w:r>
            <w:r w:rsidR="006A7AE1" w:rsidRPr="006A7AE1">
              <w:rPr>
                <w:rFonts w:ascii="Arial" w:hAnsi="Arial" w:cs="Arial"/>
                <w:sz w:val="24"/>
                <w:szCs w:val="24"/>
              </w:rPr>
              <w:t>2016-2026</w:t>
            </w:r>
            <w:r w:rsidRPr="006A7AE1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E1" w:rsidRPr="00A27668" w:rsidRDefault="008465EB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6A7AE1">
              <w:rPr>
                <w:rFonts w:ascii="Arial" w:hAnsi="Arial" w:cs="Arial"/>
                <w:sz w:val="24"/>
                <w:szCs w:val="24"/>
              </w:rPr>
              <w:t>общий</w:t>
            </w:r>
            <w:proofErr w:type="gramEnd"/>
            <w:r w:rsidRPr="006A7AE1">
              <w:rPr>
                <w:rFonts w:ascii="Arial" w:hAnsi="Arial" w:cs="Arial"/>
                <w:sz w:val="24"/>
                <w:szCs w:val="24"/>
              </w:rPr>
              <w:t xml:space="preserve"> объем  финансирования  на  реализацию  Программы </w:t>
            </w:r>
            <w:r w:rsidR="006A7AE1"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составляет </w:t>
            </w:r>
            <w:r w:rsidR="006A7AE1">
              <w:rPr>
                <w:rFonts w:ascii="Arial" w:hAnsi="Arial" w:cs="Arial"/>
                <w:sz w:val="24"/>
                <w:szCs w:val="24"/>
                <w:lang w:eastAsia="ru-RU"/>
              </w:rPr>
              <w:t>4408</w:t>
            </w:r>
            <w:r w:rsidR="006A7AE1"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 в том числе: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2016 год – 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291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2017 год – 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295,0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2018 год – 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299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2019 год – 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304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2020 год – 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309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2021 год – 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470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2022 год – 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470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год – 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470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2024 год – 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0,0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– 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2026 год – 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:rsidR="008465EB" w:rsidRPr="006A7AE1" w:rsidRDefault="008465EB" w:rsidP="00555F42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Примечание: объемы финансирования Программы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а также выделения   средств   из республиканского и районного бюджета на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BC7DF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</w:t>
            </w:r>
            <w:proofErr w:type="spellStart"/>
            <w:r w:rsidR="00B02213" w:rsidRPr="006A7AE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6A7AE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BC7DFD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Контроль выполнения Программы осуществляет исполнительный комитет   </w:t>
            </w:r>
            <w:proofErr w:type="spellStart"/>
            <w:r w:rsidR="00B02213" w:rsidRPr="006A7AE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6A7AE1">
              <w:rPr>
                <w:rFonts w:ascii="Arial" w:hAnsi="Arial" w:cs="Arial"/>
                <w:sz w:val="24"/>
                <w:szCs w:val="24"/>
              </w:rPr>
              <w:t>ског</w:t>
            </w:r>
            <w:r w:rsidR="00BC7DFD" w:rsidRPr="006A7AE1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="00BC7DFD" w:rsidRPr="006A7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7AE1">
              <w:rPr>
                <w:rFonts w:ascii="Arial" w:hAnsi="Arial" w:cs="Arial"/>
                <w:sz w:val="24"/>
                <w:szCs w:val="24"/>
              </w:rPr>
              <w:t>сельского поселения Аксубаевского района Республики Татарстан</w:t>
            </w:r>
          </w:p>
        </w:tc>
      </w:tr>
    </w:tbl>
    <w:p w:rsidR="008465EB" w:rsidRPr="006A7AE1" w:rsidRDefault="008465EB" w:rsidP="008465EB">
      <w:pPr>
        <w:rPr>
          <w:rFonts w:ascii="Arial" w:hAnsi="Arial" w:cs="Arial"/>
          <w:sz w:val="24"/>
          <w:szCs w:val="24"/>
          <w:lang w:eastAsia="ar-SA"/>
        </w:rPr>
      </w:pPr>
    </w:p>
    <w:p w:rsidR="008465EB" w:rsidRPr="006A7AE1" w:rsidRDefault="008465EB" w:rsidP="00DD11AC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Обоснование актуальности разработки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ab/>
      </w:r>
      <w:r w:rsidRPr="006A7AE1">
        <w:rPr>
          <w:rFonts w:ascii="Arial" w:hAnsi="Arial" w:cs="Arial"/>
          <w:sz w:val="24"/>
          <w:szCs w:val="24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</w:t>
      </w:r>
      <w:r w:rsidRPr="006A7AE1">
        <w:rPr>
          <w:rFonts w:ascii="Arial" w:hAnsi="Arial" w:cs="Arial"/>
          <w:sz w:val="24"/>
          <w:szCs w:val="24"/>
        </w:rPr>
        <w:lastRenderedPageBreak/>
        <w:t>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8465EB" w:rsidRPr="006A7AE1" w:rsidRDefault="008465EB" w:rsidP="00DD11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В рамках развития систем водоснабжения необходимо выполнение работ по реконструкции сет</w:t>
      </w:r>
      <w:r w:rsidR="00BC7DFD" w:rsidRPr="006A7AE1">
        <w:rPr>
          <w:rFonts w:ascii="Arial" w:hAnsi="Arial" w:cs="Arial"/>
          <w:sz w:val="24"/>
          <w:szCs w:val="24"/>
        </w:rPr>
        <w:t>и</w:t>
      </w:r>
      <w:r w:rsidRPr="006A7AE1">
        <w:rPr>
          <w:rFonts w:ascii="Arial" w:hAnsi="Arial" w:cs="Arial"/>
          <w:sz w:val="24"/>
          <w:szCs w:val="24"/>
        </w:rPr>
        <w:t xml:space="preserve"> </w:t>
      </w:r>
      <w:r w:rsidR="00BC7DFD" w:rsidRPr="006A7AE1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BC7DFD" w:rsidRPr="006A7AE1">
        <w:rPr>
          <w:rFonts w:ascii="Arial" w:hAnsi="Arial" w:cs="Arial"/>
          <w:sz w:val="24"/>
          <w:szCs w:val="24"/>
        </w:rPr>
        <w:t>с.Старое</w:t>
      </w:r>
      <w:proofErr w:type="spellEnd"/>
      <w:r w:rsidR="00BC7DFD" w:rsidRPr="006A7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7DFD" w:rsidRPr="006A7AE1">
        <w:rPr>
          <w:rFonts w:ascii="Arial" w:hAnsi="Arial" w:cs="Arial"/>
          <w:sz w:val="24"/>
          <w:szCs w:val="24"/>
        </w:rPr>
        <w:t>Узеево</w:t>
      </w:r>
      <w:proofErr w:type="spellEnd"/>
      <w:r w:rsidR="00BC7DFD" w:rsidRPr="006A7A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7DFD" w:rsidRPr="006A7AE1">
        <w:rPr>
          <w:rFonts w:ascii="Arial" w:hAnsi="Arial" w:cs="Arial"/>
          <w:sz w:val="24"/>
          <w:szCs w:val="24"/>
        </w:rPr>
        <w:t>д.</w:t>
      </w:r>
      <w:r w:rsidR="00555F42">
        <w:rPr>
          <w:rFonts w:ascii="Arial" w:hAnsi="Arial" w:cs="Arial"/>
          <w:sz w:val="24"/>
          <w:szCs w:val="24"/>
        </w:rPr>
        <w:t>Новое</w:t>
      </w:r>
      <w:proofErr w:type="spellEnd"/>
      <w:r w:rsidR="00555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F42">
        <w:rPr>
          <w:rFonts w:ascii="Arial" w:hAnsi="Arial" w:cs="Arial"/>
          <w:sz w:val="24"/>
          <w:szCs w:val="24"/>
        </w:rPr>
        <w:t>Мокшино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. </w:t>
      </w:r>
    </w:p>
    <w:p w:rsidR="008465EB" w:rsidRPr="006A7AE1" w:rsidRDefault="008465EB" w:rsidP="00DD11AC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1. Цели, задачи и сроки реализации долгосрочной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ab/>
      </w:r>
      <w:r w:rsidRPr="006A7AE1">
        <w:rPr>
          <w:rFonts w:ascii="Arial" w:hAnsi="Arial" w:cs="Arial"/>
          <w:sz w:val="24"/>
          <w:szCs w:val="24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</w:t>
      </w:r>
      <w:proofErr w:type="spellStart"/>
      <w:r w:rsidR="00B02213" w:rsidRPr="006A7AE1">
        <w:rPr>
          <w:rFonts w:ascii="Arial" w:hAnsi="Arial" w:cs="Arial"/>
          <w:sz w:val="24"/>
          <w:szCs w:val="24"/>
        </w:rPr>
        <w:t>Староузеев</w:t>
      </w:r>
      <w:r w:rsidRPr="006A7AE1">
        <w:rPr>
          <w:rFonts w:ascii="Arial" w:hAnsi="Arial" w:cs="Arial"/>
          <w:sz w:val="24"/>
          <w:szCs w:val="24"/>
        </w:rPr>
        <w:t>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8465EB" w:rsidRPr="006A7AE1" w:rsidRDefault="008465EB" w:rsidP="00DD11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Срок реализации долгосрочной Программы: </w:t>
      </w:r>
      <w:r w:rsidR="006A7AE1" w:rsidRPr="006A7AE1">
        <w:rPr>
          <w:rFonts w:ascii="Arial" w:hAnsi="Arial" w:cs="Arial"/>
          <w:sz w:val="24"/>
          <w:szCs w:val="24"/>
        </w:rPr>
        <w:t>2016-2026</w:t>
      </w:r>
      <w:r w:rsidRPr="006A7AE1">
        <w:rPr>
          <w:rFonts w:ascii="Arial" w:hAnsi="Arial" w:cs="Arial"/>
          <w:sz w:val="24"/>
          <w:szCs w:val="24"/>
        </w:rPr>
        <w:t xml:space="preserve"> годы.</w:t>
      </w:r>
    </w:p>
    <w:p w:rsidR="008465EB" w:rsidRPr="006A7AE1" w:rsidRDefault="008465EB" w:rsidP="00DD11AC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2. Система программных мероприятий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8465EB" w:rsidRPr="006A7AE1" w:rsidRDefault="008465EB" w:rsidP="008465EB">
      <w:pPr>
        <w:numPr>
          <w:ilvl w:val="1"/>
          <w:numId w:val="3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A7AE1">
        <w:rPr>
          <w:rFonts w:ascii="Arial" w:hAnsi="Arial" w:cs="Arial"/>
          <w:sz w:val="24"/>
          <w:szCs w:val="24"/>
        </w:rPr>
        <w:t>ремонт</w:t>
      </w:r>
      <w:proofErr w:type="gramEnd"/>
      <w:r w:rsidRPr="006A7AE1">
        <w:rPr>
          <w:rFonts w:ascii="Arial" w:hAnsi="Arial" w:cs="Arial"/>
          <w:sz w:val="24"/>
          <w:szCs w:val="24"/>
        </w:rPr>
        <w:t>, реконструкцию и строительство систем коммунальной инфраструктуры.</w:t>
      </w:r>
    </w:p>
    <w:p w:rsidR="008465EB" w:rsidRPr="006A7AE1" w:rsidRDefault="008465EB" w:rsidP="008465E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DD11AC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3. Ресурсное обеспечение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="00B02213" w:rsidRPr="006A7AE1">
        <w:rPr>
          <w:rFonts w:ascii="Arial" w:hAnsi="Arial" w:cs="Arial"/>
          <w:sz w:val="24"/>
          <w:szCs w:val="24"/>
        </w:rPr>
        <w:t>Староузеев</w:t>
      </w:r>
      <w:r w:rsidRPr="006A7AE1">
        <w:rPr>
          <w:rFonts w:ascii="Arial" w:hAnsi="Arial" w:cs="Arial"/>
          <w:sz w:val="24"/>
          <w:szCs w:val="24"/>
        </w:rPr>
        <w:t>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поселения. Общая сумма планируемых затрат за 20</w:t>
      </w:r>
      <w:r w:rsidR="006A7AE1">
        <w:rPr>
          <w:rFonts w:ascii="Arial" w:hAnsi="Arial" w:cs="Arial"/>
          <w:sz w:val="24"/>
          <w:szCs w:val="24"/>
        </w:rPr>
        <w:t>16</w:t>
      </w:r>
      <w:r w:rsidRPr="006A7AE1">
        <w:rPr>
          <w:rFonts w:ascii="Arial" w:hAnsi="Arial" w:cs="Arial"/>
          <w:sz w:val="24"/>
          <w:szCs w:val="24"/>
        </w:rPr>
        <w:t xml:space="preserve"> - 202</w:t>
      </w:r>
      <w:r w:rsidR="006A7AE1">
        <w:rPr>
          <w:rFonts w:ascii="Arial" w:hAnsi="Arial" w:cs="Arial"/>
          <w:sz w:val="24"/>
          <w:szCs w:val="24"/>
        </w:rPr>
        <w:t>6</w:t>
      </w:r>
      <w:r w:rsidRPr="006A7AE1">
        <w:rPr>
          <w:rFonts w:ascii="Arial" w:hAnsi="Arial" w:cs="Arial"/>
          <w:sz w:val="24"/>
          <w:szCs w:val="24"/>
        </w:rPr>
        <w:t xml:space="preserve"> годы – </w:t>
      </w:r>
      <w:r w:rsidR="006A7AE1">
        <w:rPr>
          <w:rFonts w:ascii="Arial" w:hAnsi="Arial" w:cs="Arial"/>
          <w:sz w:val="24"/>
          <w:szCs w:val="24"/>
        </w:rPr>
        <w:t>4408</w:t>
      </w:r>
      <w:r w:rsidRPr="006A7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AE1">
        <w:rPr>
          <w:rFonts w:ascii="Arial" w:hAnsi="Arial" w:cs="Arial"/>
          <w:sz w:val="24"/>
          <w:szCs w:val="24"/>
        </w:rPr>
        <w:t>тыс.рублей</w:t>
      </w:r>
      <w:proofErr w:type="spellEnd"/>
      <w:r w:rsidRPr="006A7AE1">
        <w:rPr>
          <w:rFonts w:ascii="Arial" w:hAnsi="Arial" w:cs="Arial"/>
          <w:sz w:val="24"/>
          <w:szCs w:val="24"/>
        </w:rPr>
        <w:t>.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spellStart"/>
      <w:r w:rsidRPr="006A7AE1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A7AE1">
        <w:rPr>
          <w:rFonts w:ascii="Arial" w:hAnsi="Arial" w:cs="Arial"/>
          <w:sz w:val="24"/>
          <w:szCs w:val="24"/>
        </w:rPr>
        <w:t>.  Объемы финансирования Программы на 20</w:t>
      </w:r>
      <w:r w:rsidR="006A7AE1">
        <w:rPr>
          <w:rFonts w:ascii="Arial" w:hAnsi="Arial" w:cs="Arial"/>
          <w:sz w:val="24"/>
          <w:szCs w:val="24"/>
        </w:rPr>
        <w:t>16</w:t>
      </w:r>
      <w:r w:rsidRPr="006A7AE1">
        <w:rPr>
          <w:rFonts w:ascii="Arial" w:hAnsi="Arial" w:cs="Arial"/>
          <w:sz w:val="24"/>
          <w:szCs w:val="24"/>
        </w:rPr>
        <w:t xml:space="preserve"> -202</w:t>
      </w:r>
      <w:r w:rsidR="006A7AE1">
        <w:rPr>
          <w:rFonts w:ascii="Arial" w:hAnsi="Arial" w:cs="Arial"/>
          <w:sz w:val="24"/>
          <w:szCs w:val="24"/>
        </w:rPr>
        <w:t>6</w:t>
      </w:r>
      <w:r w:rsidRPr="006A7AE1">
        <w:rPr>
          <w:rFonts w:ascii="Arial" w:hAnsi="Arial" w:cs="Arial"/>
          <w:sz w:val="24"/>
          <w:szCs w:val="24"/>
        </w:rPr>
        <w:t xml:space="preserve"> годы носят прогнозный характер и подлежат ежегодному уточнению в установленном порядке после принятия бюджетов на очередной финансовый год.     </w:t>
      </w: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4. Оценка эффективности реализации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Результаты реализации Программы определяются с достижением уровня запланированных технических и финансово-экономических целевых показателей.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lastRenderedPageBreak/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критерии</w:t>
      </w:r>
      <w:proofErr w:type="gramEnd"/>
      <w:r w:rsidRPr="006A7AE1">
        <w:rPr>
          <w:rFonts w:ascii="Arial" w:hAnsi="Arial"/>
          <w:sz w:val="24"/>
          <w:szCs w:val="24"/>
        </w:rPr>
        <w:t xml:space="preserve"> доступности коммунальных услуг для населения;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показатели</w:t>
      </w:r>
      <w:proofErr w:type="gramEnd"/>
      <w:r w:rsidRPr="006A7AE1">
        <w:rPr>
          <w:rFonts w:ascii="Arial" w:hAnsi="Arial"/>
          <w:sz w:val="24"/>
          <w:szCs w:val="24"/>
        </w:rPr>
        <w:t xml:space="preserve"> спроса на коммунальные ресурсы и перспективные нагрузки;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величины</w:t>
      </w:r>
      <w:proofErr w:type="gramEnd"/>
      <w:r w:rsidRPr="006A7AE1">
        <w:rPr>
          <w:rFonts w:ascii="Arial" w:hAnsi="Arial"/>
          <w:sz w:val="24"/>
          <w:szCs w:val="24"/>
        </w:rPr>
        <w:t xml:space="preserve"> новых нагрузок;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показатели</w:t>
      </w:r>
      <w:proofErr w:type="gramEnd"/>
      <w:r w:rsidRPr="006A7AE1">
        <w:rPr>
          <w:rFonts w:ascii="Arial" w:hAnsi="Arial"/>
          <w:sz w:val="24"/>
          <w:szCs w:val="24"/>
        </w:rPr>
        <w:t xml:space="preserve"> качества поставляемого ресурса;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показатели</w:t>
      </w:r>
      <w:proofErr w:type="gramEnd"/>
      <w:r w:rsidRPr="006A7AE1">
        <w:rPr>
          <w:rFonts w:ascii="Arial" w:hAnsi="Arial"/>
          <w:sz w:val="24"/>
          <w:szCs w:val="24"/>
        </w:rPr>
        <w:t xml:space="preserve"> степени охвата потребителей приборами учета;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показатели</w:t>
      </w:r>
      <w:proofErr w:type="gramEnd"/>
      <w:r w:rsidRPr="006A7AE1">
        <w:rPr>
          <w:rFonts w:ascii="Arial" w:hAnsi="Arial"/>
          <w:sz w:val="24"/>
          <w:szCs w:val="24"/>
        </w:rPr>
        <w:t xml:space="preserve"> надежности поставки ресурсов;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показатели</w:t>
      </w:r>
      <w:proofErr w:type="gramEnd"/>
      <w:r w:rsidRPr="006A7AE1">
        <w:rPr>
          <w:rFonts w:ascii="Arial" w:hAnsi="Arial"/>
          <w:sz w:val="24"/>
          <w:szCs w:val="24"/>
        </w:rPr>
        <w:t xml:space="preserve"> эффективности производства и транспортировки ресурсов;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показатели</w:t>
      </w:r>
      <w:proofErr w:type="gramEnd"/>
      <w:r w:rsidRPr="006A7AE1">
        <w:rPr>
          <w:rFonts w:ascii="Arial" w:hAnsi="Arial"/>
          <w:sz w:val="24"/>
          <w:szCs w:val="24"/>
        </w:rPr>
        <w:t xml:space="preserve"> эффективности потребления коммунальных ресурсов;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показатели</w:t>
      </w:r>
      <w:proofErr w:type="gramEnd"/>
      <w:r w:rsidRPr="006A7AE1">
        <w:rPr>
          <w:rFonts w:ascii="Arial" w:hAnsi="Arial"/>
          <w:sz w:val="24"/>
          <w:szCs w:val="24"/>
        </w:rPr>
        <w:t xml:space="preserve"> воздействия на окружающую среду.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B02213" w:rsidRPr="006A7AE1">
        <w:rPr>
          <w:rFonts w:ascii="Arial" w:hAnsi="Arial" w:cs="Arial"/>
          <w:sz w:val="24"/>
          <w:szCs w:val="24"/>
        </w:rPr>
        <w:t>Староузеев</w:t>
      </w:r>
      <w:r w:rsidRPr="006A7AE1">
        <w:rPr>
          <w:rFonts w:ascii="Arial" w:hAnsi="Arial" w:cs="Arial"/>
          <w:sz w:val="24"/>
          <w:szCs w:val="24"/>
        </w:rPr>
        <w:t>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Охват потребителей услугами используется для оценки качества работы систем жизнеобеспечения.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="00B02213" w:rsidRPr="006A7AE1">
        <w:rPr>
          <w:rFonts w:ascii="Arial" w:hAnsi="Arial" w:cs="Arial"/>
          <w:sz w:val="24"/>
          <w:szCs w:val="24"/>
        </w:rPr>
        <w:t>Староузеев</w:t>
      </w:r>
      <w:r w:rsidRPr="006A7AE1">
        <w:rPr>
          <w:rFonts w:ascii="Arial" w:hAnsi="Arial" w:cs="Arial"/>
          <w:sz w:val="24"/>
          <w:szCs w:val="24"/>
        </w:rPr>
        <w:t>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lastRenderedPageBreak/>
        <w:t xml:space="preserve">Ресурсная эффективность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="00B02213" w:rsidRPr="006A7AE1">
        <w:rPr>
          <w:rFonts w:ascii="Arial" w:hAnsi="Arial" w:cs="Arial"/>
          <w:sz w:val="24"/>
          <w:szCs w:val="24"/>
        </w:rPr>
        <w:t>Староузеев</w:t>
      </w:r>
      <w:r w:rsidRPr="006A7AE1">
        <w:rPr>
          <w:rFonts w:ascii="Arial" w:hAnsi="Arial" w:cs="Arial"/>
          <w:sz w:val="24"/>
          <w:szCs w:val="24"/>
        </w:rPr>
        <w:t>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являются: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обеспечение</w:t>
      </w:r>
      <w:proofErr w:type="gramEnd"/>
      <w:r w:rsidRPr="006A7AE1">
        <w:rPr>
          <w:rFonts w:ascii="Arial" w:hAnsi="Arial"/>
          <w:sz w:val="24"/>
          <w:szCs w:val="24"/>
        </w:rPr>
        <w:t xml:space="preserve"> бесперебойной подачи качественной воды от источника до потребителя;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улучшение</w:t>
      </w:r>
      <w:proofErr w:type="gramEnd"/>
      <w:r w:rsidRPr="006A7AE1">
        <w:rPr>
          <w:rFonts w:ascii="Arial" w:hAnsi="Arial"/>
          <w:sz w:val="24"/>
          <w:szCs w:val="24"/>
        </w:rPr>
        <w:t xml:space="preserve"> качества коммунального обслуживания населения по системе водоснабжения;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обеспечение</w:t>
      </w:r>
      <w:proofErr w:type="gramEnd"/>
      <w:r w:rsidRPr="006A7AE1">
        <w:rPr>
          <w:rFonts w:ascii="Arial" w:hAnsi="Arial"/>
          <w:sz w:val="24"/>
          <w:szCs w:val="24"/>
        </w:rPr>
        <w:t xml:space="preserve"> энергосбережения;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снижение</w:t>
      </w:r>
      <w:proofErr w:type="gramEnd"/>
      <w:r w:rsidRPr="006A7AE1">
        <w:rPr>
          <w:rFonts w:ascii="Arial" w:hAnsi="Arial"/>
          <w:sz w:val="24"/>
          <w:szCs w:val="24"/>
        </w:rPr>
        <w:t xml:space="preserve"> уровня потерь и неучтенных расходов воды к 2025 г.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proofErr w:type="gramStart"/>
      <w:r w:rsidRPr="006A7AE1">
        <w:rPr>
          <w:rFonts w:ascii="Arial" w:hAnsi="Arial"/>
          <w:sz w:val="24"/>
          <w:szCs w:val="24"/>
        </w:rPr>
        <w:t>обеспечение</w:t>
      </w:r>
      <w:proofErr w:type="gramEnd"/>
      <w:r w:rsidRPr="006A7AE1">
        <w:rPr>
          <w:rFonts w:ascii="Arial" w:hAnsi="Arial"/>
          <w:sz w:val="24"/>
          <w:szCs w:val="24"/>
        </w:rPr>
        <w:t xml:space="preserve"> возможности подключения строящихся объектов к системе водоснабжения при гарантированном объеме заявленной мощности.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Количественные значения целевых показателей определены с учетом выполнения всех мероприятий Программы в запланированные сроки. </w:t>
      </w:r>
    </w:p>
    <w:p w:rsidR="008465EB" w:rsidRPr="006A7AE1" w:rsidRDefault="008465EB" w:rsidP="00DD11AC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К ключевым из них относятся: </w:t>
      </w:r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 xml:space="preserve"> Водоснабжение</w:t>
      </w:r>
      <w:r w:rsidRPr="006A7AE1">
        <w:rPr>
          <w:rFonts w:ascii="Arial" w:hAnsi="Arial" w:cs="Arial"/>
          <w:sz w:val="24"/>
          <w:szCs w:val="24"/>
        </w:rPr>
        <w:t xml:space="preserve">: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Оптимизация технической структуры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водоснабжения, исходя из требований стандартов качества, надежности и эффективности;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8465EB" w:rsidRPr="006A7AE1" w:rsidRDefault="008465EB" w:rsidP="008465EB">
      <w:pPr>
        <w:ind w:left="709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Параметры </w:t>
      </w:r>
      <w:proofErr w:type="spellStart"/>
      <w:r w:rsidRPr="006A7AE1">
        <w:rPr>
          <w:rFonts w:ascii="Arial" w:hAnsi="Arial" w:cs="Arial"/>
          <w:sz w:val="24"/>
          <w:szCs w:val="24"/>
        </w:rPr>
        <w:t>ресурсоэффективности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Снизить повреждаемость водопроводных сетей;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8465EB" w:rsidRPr="006A7AE1" w:rsidRDefault="008465EB" w:rsidP="008465EB">
      <w:pPr>
        <w:ind w:left="349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lastRenderedPageBreak/>
        <w:t xml:space="preserve">Обеспечить уровень квалификации сотрудников, соответствующий новым требованиям к системе управления;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Возмещать капитальные затраты в модернизацию системы водоснабжения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BC7DFD" w:rsidRPr="006A7AE1" w:rsidRDefault="00BC7DFD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5. Организация управления Программой и контроль за ходом ее реализации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</w:t>
      </w:r>
      <w:proofErr w:type="spellStart"/>
      <w:r w:rsidR="00B02213" w:rsidRPr="006A7AE1">
        <w:rPr>
          <w:rFonts w:ascii="Arial" w:hAnsi="Arial" w:cs="Arial"/>
          <w:sz w:val="24"/>
          <w:szCs w:val="24"/>
        </w:rPr>
        <w:t>Староузеев</w:t>
      </w:r>
      <w:r w:rsidRPr="006A7AE1">
        <w:rPr>
          <w:rFonts w:ascii="Arial" w:hAnsi="Arial" w:cs="Arial"/>
          <w:sz w:val="24"/>
          <w:szCs w:val="24"/>
        </w:rPr>
        <w:t>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>Заказчик осуществляет: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  <w:sectPr w:rsidR="008465EB" w:rsidRPr="006A7AE1" w:rsidSect="00677B11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8465EB" w:rsidRPr="006A7AE1" w:rsidRDefault="008465EB" w:rsidP="008465EB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A7AE1">
        <w:rPr>
          <w:rFonts w:ascii="Arial" w:hAnsi="Arial" w:cs="Arial"/>
          <w:sz w:val="24"/>
          <w:szCs w:val="24"/>
          <w:lang w:eastAsia="ar-SA"/>
        </w:rPr>
        <w:lastRenderedPageBreak/>
        <w:t xml:space="preserve">Приложение </w:t>
      </w:r>
    </w:p>
    <w:p w:rsidR="008465EB" w:rsidRPr="006A7AE1" w:rsidRDefault="008465EB" w:rsidP="008465EB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6A7AE1">
        <w:rPr>
          <w:rFonts w:ascii="Arial" w:hAnsi="Arial" w:cs="Arial"/>
          <w:sz w:val="24"/>
          <w:szCs w:val="24"/>
          <w:lang w:eastAsia="ar-SA"/>
        </w:rPr>
        <w:t>к</w:t>
      </w:r>
      <w:proofErr w:type="gramEnd"/>
      <w:r w:rsidRPr="006A7AE1">
        <w:rPr>
          <w:rFonts w:ascii="Arial" w:hAnsi="Arial" w:cs="Arial"/>
          <w:sz w:val="24"/>
          <w:szCs w:val="24"/>
          <w:lang w:eastAsia="ar-SA"/>
        </w:rPr>
        <w:t xml:space="preserve"> программе</w:t>
      </w:r>
    </w:p>
    <w:p w:rsidR="008465EB" w:rsidRPr="006A7AE1" w:rsidRDefault="008465EB" w:rsidP="008465E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7AE1">
        <w:rPr>
          <w:rFonts w:ascii="Arial" w:hAnsi="Arial" w:cs="Arial"/>
          <w:sz w:val="24"/>
          <w:szCs w:val="24"/>
          <w:lang w:eastAsia="ar-SA"/>
        </w:rPr>
        <w:t>Основные мероприятия</w:t>
      </w:r>
    </w:p>
    <w:p w:rsidR="008465EB" w:rsidRPr="006A7AE1" w:rsidRDefault="008465EB" w:rsidP="008465E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6A7AE1">
        <w:rPr>
          <w:rFonts w:ascii="Arial" w:hAnsi="Arial" w:cs="Arial"/>
          <w:sz w:val="24"/>
          <w:szCs w:val="24"/>
          <w:lang w:eastAsia="ar-SA"/>
        </w:rPr>
        <w:t>муниципальной</w:t>
      </w:r>
      <w:proofErr w:type="gramEnd"/>
      <w:r w:rsidRPr="006A7AE1">
        <w:rPr>
          <w:rFonts w:ascii="Arial" w:hAnsi="Arial" w:cs="Arial"/>
          <w:sz w:val="24"/>
          <w:szCs w:val="24"/>
          <w:lang w:eastAsia="ar-SA"/>
        </w:rPr>
        <w:t xml:space="preserve"> программы </w:t>
      </w:r>
      <w:r w:rsidRPr="006A7AE1">
        <w:rPr>
          <w:rFonts w:ascii="Arial" w:hAnsi="Arial" w:cs="Arial"/>
          <w:sz w:val="24"/>
          <w:szCs w:val="24"/>
        </w:rPr>
        <w:t xml:space="preserve">«Комплексное развитие систем коммунальной инфраструктуры </w:t>
      </w:r>
      <w:proofErr w:type="spellStart"/>
      <w:r w:rsidR="00B02213" w:rsidRPr="006A7AE1">
        <w:rPr>
          <w:rFonts w:ascii="Arial" w:hAnsi="Arial" w:cs="Arial"/>
          <w:sz w:val="24"/>
          <w:szCs w:val="24"/>
        </w:rPr>
        <w:t>Староузеев</w:t>
      </w:r>
      <w:r w:rsidRPr="006A7AE1">
        <w:rPr>
          <w:rFonts w:ascii="Arial" w:hAnsi="Arial" w:cs="Arial"/>
          <w:sz w:val="24"/>
          <w:szCs w:val="24"/>
        </w:rPr>
        <w:t>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</w:t>
      </w:r>
      <w:r w:rsidR="00C9162C" w:rsidRPr="006A7AE1">
        <w:rPr>
          <w:rFonts w:ascii="Arial" w:hAnsi="Arial" w:cs="Arial"/>
          <w:sz w:val="24"/>
          <w:szCs w:val="24"/>
        </w:rPr>
        <w:t xml:space="preserve">ублики Татарстан  на </w:t>
      </w:r>
      <w:r w:rsidR="006A7AE1" w:rsidRPr="006A7AE1">
        <w:rPr>
          <w:rFonts w:ascii="Arial" w:hAnsi="Arial" w:cs="Arial"/>
          <w:sz w:val="24"/>
          <w:szCs w:val="24"/>
        </w:rPr>
        <w:t>2016-2026</w:t>
      </w:r>
      <w:r w:rsidRPr="006A7AE1">
        <w:rPr>
          <w:rFonts w:ascii="Arial" w:hAnsi="Arial" w:cs="Arial"/>
          <w:sz w:val="24"/>
          <w:szCs w:val="24"/>
        </w:rPr>
        <w:t xml:space="preserve"> годы».</w:t>
      </w:r>
    </w:p>
    <w:tbl>
      <w:tblPr>
        <w:tblW w:w="1632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5"/>
        <w:gridCol w:w="1783"/>
        <w:gridCol w:w="1020"/>
        <w:gridCol w:w="992"/>
        <w:gridCol w:w="992"/>
        <w:gridCol w:w="972"/>
        <w:gridCol w:w="20"/>
        <w:gridCol w:w="993"/>
        <w:gridCol w:w="992"/>
        <w:gridCol w:w="976"/>
        <w:gridCol w:w="16"/>
        <w:gridCol w:w="973"/>
        <w:gridCol w:w="19"/>
        <w:gridCol w:w="993"/>
        <w:gridCol w:w="8"/>
        <w:gridCol w:w="975"/>
        <w:gridCol w:w="9"/>
        <w:gridCol w:w="1106"/>
        <w:gridCol w:w="2834"/>
        <w:gridCol w:w="9"/>
      </w:tblGrid>
      <w:tr w:rsidR="00555F42" w:rsidRPr="006A7AE1" w:rsidTr="00555F42">
        <w:trPr>
          <w:gridAfter w:val="1"/>
          <w:wAfter w:w="9" w:type="dxa"/>
          <w:trHeight w:val="33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555F42" w:rsidRPr="006A7AE1" w:rsidRDefault="00555F42" w:rsidP="006A7AE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10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Выполнение  мероприятий</w:t>
            </w:r>
            <w:proofErr w:type="gramEnd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по годам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Примечание</w:t>
            </w:r>
          </w:p>
        </w:tc>
      </w:tr>
      <w:tr w:rsidR="00555F42" w:rsidRPr="006A7AE1" w:rsidTr="00555F42">
        <w:trPr>
          <w:gridAfter w:val="1"/>
          <w:wAfter w:w="9" w:type="dxa"/>
          <w:trHeight w:val="30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2018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2019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2024 г.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2025 г.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42" w:rsidRPr="006A7AE1" w:rsidRDefault="00555F42" w:rsidP="00555F42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2026 г.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A7AE1" w:rsidRPr="006A7AE1" w:rsidTr="00555F42">
        <w:trPr>
          <w:gridAfter w:val="1"/>
          <w:wAfter w:w="9" w:type="dxa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6A7AE1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6A7AE1" w:rsidP="006A7AE1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Содержание и обслуживание систем водоснабжения в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</w:rPr>
              <w:t>с.Старое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</w:rPr>
              <w:t>Узеево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</w:rPr>
              <w:t>д.Новое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</w:rPr>
              <w:t>Мокшино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A7AE1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291,0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A7AE1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295,0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E1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299,0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AE1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304,0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AE1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309,0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6A7AE1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470,0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E1" w:rsidRPr="006A7AE1" w:rsidRDefault="006A7AE1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470,0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6A7AE1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470,0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50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50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:rsidR="006A7AE1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500,0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E1" w:rsidRPr="006A7AE1" w:rsidRDefault="00555F42" w:rsidP="00555F42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О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бъемы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финансирования</w:t>
            </w:r>
            <w:proofErr w:type="gramEnd"/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софинансирование</w:t>
            </w:r>
            <w:proofErr w:type="spellEnd"/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мероприятий</w:t>
            </w:r>
          </w:p>
        </w:tc>
      </w:tr>
      <w:tr w:rsidR="00555F42" w:rsidRPr="006A7AE1" w:rsidTr="00555F42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Итого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4408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тыс.руб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291,0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295,0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299,0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F42" w:rsidRPr="006A7AE1" w:rsidRDefault="00555F42" w:rsidP="006A7AE1">
            <w:pPr>
              <w:suppressAutoHyphens/>
              <w:snapToGrid w:val="0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304,0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42" w:rsidRPr="006A7AE1" w:rsidRDefault="00555F42" w:rsidP="006A7AE1">
            <w:pPr>
              <w:suppressAutoHyphens/>
              <w:snapToGrid w:val="0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42" w:rsidRPr="006A7AE1" w:rsidRDefault="00555F42" w:rsidP="006A7AE1">
            <w:pPr>
              <w:suppressAutoHyphens/>
              <w:snapToGrid w:val="0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470,0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42" w:rsidRPr="006A7AE1" w:rsidRDefault="00555F42" w:rsidP="006A7AE1">
            <w:pPr>
              <w:suppressAutoHyphens/>
              <w:snapToGrid w:val="0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470,0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5F42" w:rsidRPr="006A7AE1" w:rsidRDefault="00555F42" w:rsidP="00555F42">
            <w:pPr>
              <w:suppressAutoHyphens/>
              <w:snapToGrid w:val="0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470,0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555F42">
            <w:pPr>
              <w:suppressAutoHyphens/>
              <w:snapToGrid w:val="0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500,0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0</w:t>
            </w: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500,0</w:t>
            </w:r>
          </w:p>
        </w:tc>
        <w:tc>
          <w:tcPr>
            <w:tcW w:w="284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2D0EE0" w:rsidRPr="006A7AE1" w:rsidRDefault="002D0EE0" w:rsidP="00555F42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D0EE0" w:rsidRPr="006A7AE1" w:rsidSect="00555F42">
      <w:pgSz w:w="16838" w:h="11906" w:orient="landscape"/>
      <w:pgMar w:top="567" w:right="113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7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4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1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1B7F38"/>
    <w:multiLevelType w:val="hybridMultilevel"/>
    <w:tmpl w:val="F78C410C"/>
    <w:lvl w:ilvl="0" w:tplc="7CAEB6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6"/>
  </w:num>
  <w:num w:numId="5">
    <w:abstractNumId w:val="29"/>
  </w:num>
  <w:num w:numId="6">
    <w:abstractNumId w:val="4"/>
  </w:num>
  <w:num w:numId="7">
    <w:abstractNumId w:val="12"/>
  </w:num>
  <w:num w:numId="8">
    <w:abstractNumId w:val="20"/>
  </w:num>
  <w:num w:numId="9">
    <w:abstractNumId w:val="34"/>
  </w:num>
  <w:num w:numId="10">
    <w:abstractNumId w:val="22"/>
  </w:num>
  <w:num w:numId="11">
    <w:abstractNumId w:val="33"/>
  </w:num>
  <w:num w:numId="12">
    <w:abstractNumId w:val="26"/>
  </w:num>
  <w:num w:numId="13">
    <w:abstractNumId w:val="21"/>
  </w:num>
  <w:num w:numId="14">
    <w:abstractNumId w:val="15"/>
  </w:num>
  <w:num w:numId="15">
    <w:abstractNumId w:val="7"/>
  </w:num>
  <w:num w:numId="16">
    <w:abstractNumId w:val="37"/>
  </w:num>
  <w:num w:numId="17">
    <w:abstractNumId w:val="11"/>
  </w:num>
  <w:num w:numId="18">
    <w:abstractNumId w:val="27"/>
  </w:num>
  <w:num w:numId="19">
    <w:abstractNumId w:val="36"/>
  </w:num>
  <w:num w:numId="20">
    <w:abstractNumId w:val="2"/>
  </w:num>
  <w:num w:numId="21">
    <w:abstractNumId w:val="30"/>
  </w:num>
  <w:num w:numId="22">
    <w:abstractNumId w:val="23"/>
  </w:num>
  <w:num w:numId="23">
    <w:abstractNumId w:val="25"/>
  </w:num>
  <w:num w:numId="24">
    <w:abstractNumId w:val="28"/>
  </w:num>
  <w:num w:numId="25">
    <w:abstractNumId w:val="31"/>
  </w:num>
  <w:num w:numId="26">
    <w:abstractNumId w:val="10"/>
  </w:num>
  <w:num w:numId="27">
    <w:abstractNumId w:val="9"/>
  </w:num>
  <w:num w:numId="28">
    <w:abstractNumId w:val="35"/>
  </w:num>
  <w:num w:numId="29">
    <w:abstractNumId w:val="14"/>
  </w:num>
  <w:num w:numId="30">
    <w:abstractNumId w:val="17"/>
  </w:num>
  <w:num w:numId="31">
    <w:abstractNumId w:val="38"/>
  </w:num>
  <w:num w:numId="32">
    <w:abstractNumId w:val="3"/>
  </w:num>
  <w:num w:numId="33">
    <w:abstractNumId w:val="5"/>
  </w:num>
  <w:num w:numId="34">
    <w:abstractNumId w:val="16"/>
  </w:num>
  <w:num w:numId="35">
    <w:abstractNumId w:val="24"/>
  </w:num>
  <w:num w:numId="36">
    <w:abstractNumId w:val="0"/>
  </w:num>
  <w:num w:numId="37">
    <w:abstractNumId w:val="1"/>
  </w:num>
  <w:num w:numId="38">
    <w:abstractNumId w:val="1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FC"/>
    <w:rsid w:val="000036A1"/>
    <w:rsid w:val="00004A0C"/>
    <w:rsid w:val="00005807"/>
    <w:rsid w:val="000207DD"/>
    <w:rsid w:val="0002626A"/>
    <w:rsid w:val="00026900"/>
    <w:rsid w:val="000379BA"/>
    <w:rsid w:val="00044E16"/>
    <w:rsid w:val="00052DAF"/>
    <w:rsid w:val="000547FD"/>
    <w:rsid w:val="00055BC9"/>
    <w:rsid w:val="000746AA"/>
    <w:rsid w:val="00074F4C"/>
    <w:rsid w:val="00082FF1"/>
    <w:rsid w:val="000866AA"/>
    <w:rsid w:val="00087408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5A6C"/>
    <w:rsid w:val="001376C3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3F30"/>
    <w:rsid w:val="002F5B78"/>
    <w:rsid w:val="00303AD7"/>
    <w:rsid w:val="0030532D"/>
    <w:rsid w:val="00317AD5"/>
    <w:rsid w:val="0032515F"/>
    <w:rsid w:val="00330D16"/>
    <w:rsid w:val="00331E77"/>
    <w:rsid w:val="00336AAC"/>
    <w:rsid w:val="0036002A"/>
    <w:rsid w:val="00364C22"/>
    <w:rsid w:val="003714BD"/>
    <w:rsid w:val="00376C9C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1F49"/>
    <w:rsid w:val="004764DC"/>
    <w:rsid w:val="004767AC"/>
    <w:rsid w:val="00482280"/>
    <w:rsid w:val="00483EA6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362A3"/>
    <w:rsid w:val="00540559"/>
    <w:rsid w:val="005451D8"/>
    <w:rsid w:val="00546676"/>
    <w:rsid w:val="005534CF"/>
    <w:rsid w:val="00555C3A"/>
    <w:rsid w:val="00555F42"/>
    <w:rsid w:val="00561AE5"/>
    <w:rsid w:val="00567807"/>
    <w:rsid w:val="00570A0F"/>
    <w:rsid w:val="005755AE"/>
    <w:rsid w:val="00583DC1"/>
    <w:rsid w:val="00597648"/>
    <w:rsid w:val="00597CA0"/>
    <w:rsid w:val="00597E6A"/>
    <w:rsid w:val="005A0467"/>
    <w:rsid w:val="005A09D2"/>
    <w:rsid w:val="005A23D3"/>
    <w:rsid w:val="005A2F53"/>
    <w:rsid w:val="005B0506"/>
    <w:rsid w:val="005B2967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42EEE"/>
    <w:rsid w:val="006437D5"/>
    <w:rsid w:val="00660755"/>
    <w:rsid w:val="006617EA"/>
    <w:rsid w:val="006658BD"/>
    <w:rsid w:val="006836C0"/>
    <w:rsid w:val="00690AC4"/>
    <w:rsid w:val="00691274"/>
    <w:rsid w:val="00691FC7"/>
    <w:rsid w:val="00693705"/>
    <w:rsid w:val="006A579F"/>
    <w:rsid w:val="006A6B58"/>
    <w:rsid w:val="006A7AE1"/>
    <w:rsid w:val="006A7DAF"/>
    <w:rsid w:val="006E04F2"/>
    <w:rsid w:val="006F19FA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2538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0023"/>
    <w:rsid w:val="008465EB"/>
    <w:rsid w:val="008479C8"/>
    <w:rsid w:val="00853155"/>
    <w:rsid w:val="008626E4"/>
    <w:rsid w:val="00862B9D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B7E61"/>
    <w:rsid w:val="009C2DB3"/>
    <w:rsid w:val="009C4CB7"/>
    <w:rsid w:val="009E1F84"/>
    <w:rsid w:val="009E3447"/>
    <w:rsid w:val="009E5B23"/>
    <w:rsid w:val="00A07805"/>
    <w:rsid w:val="00A17A15"/>
    <w:rsid w:val="00A219AD"/>
    <w:rsid w:val="00A23390"/>
    <w:rsid w:val="00A27668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67DC9"/>
    <w:rsid w:val="00A7424C"/>
    <w:rsid w:val="00A87026"/>
    <w:rsid w:val="00A8782B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213"/>
    <w:rsid w:val="00B02405"/>
    <w:rsid w:val="00B036AD"/>
    <w:rsid w:val="00B27C7C"/>
    <w:rsid w:val="00B371FC"/>
    <w:rsid w:val="00B410BD"/>
    <w:rsid w:val="00B414DE"/>
    <w:rsid w:val="00B44D2C"/>
    <w:rsid w:val="00B45527"/>
    <w:rsid w:val="00B53DF1"/>
    <w:rsid w:val="00B61EFE"/>
    <w:rsid w:val="00B72FCD"/>
    <w:rsid w:val="00B749C7"/>
    <w:rsid w:val="00B76806"/>
    <w:rsid w:val="00B9056A"/>
    <w:rsid w:val="00B923E9"/>
    <w:rsid w:val="00B96772"/>
    <w:rsid w:val="00BA1057"/>
    <w:rsid w:val="00BA299D"/>
    <w:rsid w:val="00BA5512"/>
    <w:rsid w:val="00BA694F"/>
    <w:rsid w:val="00BB464B"/>
    <w:rsid w:val="00BB5456"/>
    <w:rsid w:val="00BB7D01"/>
    <w:rsid w:val="00BC0424"/>
    <w:rsid w:val="00BC28D7"/>
    <w:rsid w:val="00BC32EC"/>
    <w:rsid w:val="00BC68A2"/>
    <w:rsid w:val="00BC7DFD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22C2"/>
    <w:rsid w:val="00C24149"/>
    <w:rsid w:val="00C354F8"/>
    <w:rsid w:val="00C403F3"/>
    <w:rsid w:val="00C50819"/>
    <w:rsid w:val="00C66ECA"/>
    <w:rsid w:val="00C70BD6"/>
    <w:rsid w:val="00C717BC"/>
    <w:rsid w:val="00C756CD"/>
    <w:rsid w:val="00C8581A"/>
    <w:rsid w:val="00C86B11"/>
    <w:rsid w:val="00C9162C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9FC"/>
    <w:rsid w:val="00DC4A0D"/>
    <w:rsid w:val="00DC4D08"/>
    <w:rsid w:val="00DC7DBC"/>
    <w:rsid w:val="00DD0D2E"/>
    <w:rsid w:val="00DD11AC"/>
    <w:rsid w:val="00DD3172"/>
    <w:rsid w:val="00DD32E4"/>
    <w:rsid w:val="00DD3B6D"/>
    <w:rsid w:val="00DD3EC6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2AA7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D57A9D-04C0-4D40-A8F2-6253CABA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rsid w:val="00840023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f0">
    <w:name w:val="Таблицы (моноширинный)"/>
    <w:basedOn w:val="a"/>
    <w:next w:val="a"/>
    <w:rsid w:val="008465EB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465EB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5F64-3831-4A09-8CD5-E18825F7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Suzeev</cp:lastModifiedBy>
  <cp:revision>9</cp:revision>
  <cp:lastPrinted>2023-10-30T13:36:00Z</cp:lastPrinted>
  <dcterms:created xsi:type="dcterms:W3CDTF">2019-11-29T05:30:00Z</dcterms:created>
  <dcterms:modified xsi:type="dcterms:W3CDTF">2023-10-31T06:04:00Z</dcterms:modified>
</cp:coreProperties>
</file>