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48E" w:rsidRDefault="0048048E" w:rsidP="00C70ABC">
      <w:pPr>
        <w:pStyle w:val="ConsPlusTitle"/>
        <w:widowControl/>
        <w:ind w:firstLine="708"/>
        <w:jc w:val="right"/>
        <w:rPr>
          <w:rFonts w:ascii="Arial" w:hAnsi="Arial" w:cs="Arial"/>
          <w:b w:val="0"/>
          <w:sz w:val="24"/>
          <w:szCs w:val="24"/>
        </w:rPr>
      </w:pPr>
    </w:p>
    <w:p w:rsidR="0048048E" w:rsidRDefault="0048048E" w:rsidP="00C70ABC">
      <w:pPr>
        <w:pStyle w:val="ConsPlusTitle"/>
        <w:widowControl/>
        <w:ind w:firstLine="708"/>
        <w:jc w:val="right"/>
        <w:rPr>
          <w:rFonts w:ascii="Arial" w:hAnsi="Arial" w:cs="Arial"/>
          <w:b w:val="0"/>
          <w:sz w:val="24"/>
          <w:szCs w:val="24"/>
        </w:rPr>
      </w:pPr>
    </w:p>
    <w:tbl>
      <w:tblPr>
        <w:tblpPr w:leftFromText="180" w:rightFromText="180" w:bottomFromText="200" w:vertAnchor="text" w:horzAnchor="margin" w:tblpY="-152"/>
        <w:tblW w:w="9716" w:type="dxa"/>
        <w:tblLook w:val="04A0" w:firstRow="1" w:lastRow="0" w:firstColumn="1" w:lastColumn="0" w:noHBand="0" w:noVBand="1"/>
      </w:tblPr>
      <w:tblGrid>
        <w:gridCol w:w="4078"/>
        <w:gridCol w:w="1736"/>
        <w:gridCol w:w="3902"/>
      </w:tblGrid>
      <w:tr w:rsidR="0048048E" w:rsidRPr="0048048E" w:rsidTr="0040766C">
        <w:trPr>
          <w:trHeight w:val="144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48E" w:rsidRPr="0048048E" w:rsidRDefault="003E574F" w:rsidP="0048048E">
            <w:pPr>
              <w:ind w:firstLine="0"/>
              <w:jc w:val="left"/>
              <w:rPr>
                <w:rFonts w:cs="Arial"/>
                <w:b/>
                <w:bCs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6" type="#_x0000_t202" style="position:absolute;margin-left:-188.9pt;margin-top:-7.85pt;width:72.2pt;height:9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" stroked="f">
                  <v:textbox>
                    <w:txbxContent>
                      <w:p w:rsidR="0048048E" w:rsidRDefault="0048048E" w:rsidP="0048048E"/>
                    </w:txbxContent>
                  </v:textbox>
                </v:shape>
              </w:pict>
            </w:r>
          </w:p>
          <w:p w:rsidR="0048048E" w:rsidRPr="0048048E" w:rsidRDefault="0048048E" w:rsidP="00480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48048E">
              <w:rPr>
                <w:rFonts w:cs="Arial"/>
                <w:b/>
              </w:rPr>
              <w:t>ТАТАРСТАН РЕСПУБЛИКАСЫ АКСУБАЙ</w:t>
            </w:r>
          </w:p>
          <w:p w:rsidR="0048048E" w:rsidRPr="0048048E" w:rsidRDefault="0048048E" w:rsidP="00480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</w:rPr>
            </w:pPr>
            <w:r w:rsidRPr="0048048E">
              <w:rPr>
                <w:rFonts w:cs="Arial"/>
                <w:b/>
              </w:rPr>
              <w:t xml:space="preserve"> МУНИЦИПАЛЬ РАЙОНЫ</w:t>
            </w:r>
          </w:p>
          <w:p w:rsidR="0048048E" w:rsidRPr="0048048E" w:rsidRDefault="0048048E" w:rsidP="00480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/>
                <w:bCs/>
              </w:rPr>
            </w:pPr>
            <w:r w:rsidRPr="0048048E">
              <w:rPr>
                <w:rFonts w:cs="Arial"/>
                <w:b/>
                <w:bCs/>
              </w:rPr>
              <w:t>САВРУШ АВЫЛ ҖИРЛЕГЕ БАШКАРМА КОМИТЕТЫ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8E" w:rsidRPr="0048048E" w:rsidRDefault="0048048E" w:rsidP="00480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Cs/>
              </w:rPr>
            </w:pPr>
            <w:r w:rsidRPr="0048048E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3175</wp:posOffset>
                  </wp:positionV>
                  <wp:extent cx="965200" cy="1143000"/>
                  <wp:effectExtent l="0" t="0" r="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8E" w:rsidRPr="0048048E" w:rsidRDefault="0048048E" w:rsidP="00480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Cs/>
              </w:rPr>
            </w:pPr>
            <w:r w:rsidRPr="0048048E">
              <w:rPr>
                <w:rFonts w:cs="Arial"/>
                <w:b/>
                <w:bCs/>
              </w:rPr>
              <w:t xml:space="preserve"> ИСПОЛНИТЕЛЬНЫЙ КОМИТЕТ САВРУШСКОГО СЕЛЬСКОГО ПОСЕЛЕНИЯ АКСУБАЕВСКОГО МУНИЦИПАЛЬНОГО РАЙОНА РЕСПУБЛИКИ</w:t>
            </w:r>
            <w:r w:rsidRPr="0048048E">
              <w:rPr>
                <w:rFonts w:cs="Arial"/>
                <w:bCs/>
              </w:rPr>
              <w:t xml:space="preserve"> </w:t>
            </w:r>
            <w:r w:rsidRPr="0048048E">
              <w:rPr>
                <w:rFonts w:cs="Arial"/>
                <w:b/>
                <w:bCs/>
              </w:rPr>
              <w:t>ТАТАРСТАН</w:t>
            </w:r>
          </w:p>
        </w:tc>
      </w:tr>
      <w:tr w:rsidR="0048048E" w:rsidRPr="0048048E" w:rsidTr="0040766C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48E" w:rsidRPr="0048048E" w:rsidRDefault="0048048E" w:rsidP="00480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48048E">
              <w:rPr>
                <w:rFonts w:cs="Arial"/>
                <w:bCs/>
                <w:i/>
                <w:iCs/>
                <w:sz w:val="16"/>
                <w:szCs w:val="16"/>
              </w:rPr>
              <w:t xml:space="preserve">Комсомольская ул., д 20, д.Ст.Савруши,423068 тел 8(843)444-82-37 </w:t>
            </w:r>
          </w:p>
          <w:p w:rsidR="0048048E" w:rsidRPr="0048048E" w:rsidRDefault="0048048E" w:rsidP="00480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48048E">
              <w:rPr>
                <w:rFonts w:cs="Arial"/>
                <w:bCs/>
                <w:i/>
                <w:iCs/>
                <w:sz w:val="16"/>
                <w:szCs w:val="16"/>
              </w:rPr>
              <w:t>ОКПО 94318702, ОГРН 1061665003069, ИНН / КПП 1603004945 / 160301001</w:t>
            </w:r>
          </w:p>
          <w:p w:rsidR="0048048E" w:rsidRPr="0048048E" w:rsidRDefault="0048048E" w:rsidP="004804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bCs/>
                <w:i/>
                <w:iCs/>
                <w:sz w:val="20"/>
                <w:szCs w:val="20"/>
              </w:rPr>
            </w:pPr>
            <w:r w:rsidRPr="0048048E">
              <w:rPr>
                <w:rFonts w:cs="Arial"/>
                <w:bCs/>
                <w:i/>
                <w:iCs/>
                <w:sz w:val="16"/>
                <w:szCs w:val="16"/>
                <w:lang w:val="en-US"/>
              </w:rPr>
              <w:t>E</w:t>
            </w:r>
            <w:r w:rsidRPr="0048048E">
              <w:rPr>
                <w:rFonts w:cs="Arial"/>
                <w:bCs/>
                <w:i/>
                <w:iCs/>
                <w:sz w:val="16"/>
                <w:szCs w:val="16"/>
              </w:rPr>
              <w:t>-</w:t>
            </w:r>
            <w:r w:rsidRPr="0048048E">
              <w:rPr>
                <w:rFonts w:cs="Arial"/>
                <w:bCs/>
                <w:i/>
                <w:iCs/>
                <w:sz w:val="16"/>
                <w:szCs w:val="16"/>
                <w:lang w:val="en-US"/>
              </w:rPr>
              <w:t>mail</w:t>
            </w:r>
            <w:r w:rsidRPr="0048048E">
              <w:rPr>
                <w:rFonts w:cs="Arial"/>
                <w:bCs/>
                <w:i/>
                <w:iCs/>
                <w:sz w:val="16"/>
                <w:szCs w:val="16"/>
              </w:rPr>
              <w:t>:</w:t>
            </w:r>
            <w:proofErr w:type="spellStart"/>
            <w:r w:rsidRPr="0048048E">
              <w:rPr>
                <w:rFonts w:cs="Arial"/>
                <w:bCs/>
                <w:i/>
                <w:iCs/>
                <w:sz w:val="16"/>
                <w:szCs w:val="16"/>
                <w:lang w:val="en-US"/>
              </w:rPr>
              <w:t>Savr</w:t>
            </w:r>
            <w:proofErr w:type="spellEnd"/>
            <w:r w:rsidRPr="0048048E">
              <w:rPr>
                <w:rFonts w:cs="Arial"/>
                <w:bCs/>
                <w:i/>
                <w:iCs/>
                <w:sz w:val="16"/>
                <w:szCs w:val="16"/>
              </w:rPr>
              <w:t>.</w:t>
            </w:r>
            <w:proofErr w:type="spellStart"/>
            <w:r w:rsidRPr="0048048E">
              <w:rPr>
                <w:rFonts w:cs="Arial"/>
                <w:bCs/>
                <w:i/>
                <w:iCs/>
                <w:sz w:val="16"/>
                <w:szCs w:val="16"/>
                <w:lang w:val="en-US"/>
              </w:rPr>
              <w:t>Aks</w:t>
            </w:r>
            <w:proofErr w:type="spellEnd"/>
            <w:r w:rsidRPr="0048048E">
              <w:rPr>
                <w:rFonts w:cs="Arial"/>
                <w:bCs/>
                <w:i/>
                <w:iCs/>
                <w:sz w:val="16"/>
                <w:szCs w:val="16"/>
              </w:rPr>
              <w:t xml:space="preserve">@ </w:t>
            </w:r>
            <w:proofErr w:type="spellStart"/>
            <w:r w:rsidRPr="0048048E">
              <w:rPr>
                <w:rFonts w:cs="Arial"/>
                <w:bCs/>
                <w:i/>
                <w:iCs/>
                <w:sz w:val="16"/>
                <w:szCs w:val="16"/>
                <w:lang w:val="en-US"/>
              </w:rPr>
              <w:t>tatar</w:t>
            </w:r>
            <w:proofErr w:type="spellEnd"/>
            <w:r w:rsidRPr="0048048E">
              <w:rPr>
                <w:rFonts w:cs="Arial"/>
                <w:bCs/>
                <w:i/>
                <w:iCs/>
                <w:sz w:val="16"/>
                <w:szCs w:val="16"/>
              </w:rPr>
              <w:t>.</w:t>
            </w:r>
            <w:proofErr w:type="spellStart"/>
            <w:r w:rsidRPr="0048048E">
              <w:rPr>
                <w:rFonts w:cs="Arial"/>
                <w:bCs/>
                <w:i/>
                <w:iCs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48048E" w:rsidRDefault="0048048E" w:rsidP="0048048E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</w:p>
    <w:p w:rsidR="00C70ABC" w:rsidRPr="000D69AE" w:rsidRDefault="00C70ABC" w:rsidP="0048048E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  <w:r w:rsidRPr="000D69AE">
        <w:rPr>
          <w:rFonts w:ascii="Arial" w:hAnsi="Arial" w:cs="Arial"/>
          <w:b w:val="0"/>
          <w:sz w:val="24"/>
          <w:szCs w:val="24"/>
        </w:rPr>
        <w:t>ПРОЕКТ</w:t>
      </w:r>
    </w:p>
    <w:p w:rsidR="00C70ABC" w:rsidRPr="000D69AE" w:rsidRDefault="00C70ABC" w:rsidP="0048048E">
      <w:pPr>
        <w:pStyle w:val="ConsPlusTitle"/>
        <w:widowControl/>
        <w:rPr>
          <w:rFonts w:ascii="Arial" w:hAnsi="Arial" w:cs="Arial"/>
          <w:b w:val="0"/>
          <w:sz w:val="24"/>
          <w:szCs w:val="24"/>
        </w:rPr>
      </w:pPr>
    </w:p>
    <w:p w:rsidR="00C70ABC" w:rsidRPr="000D69AE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0D69AE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C70ABC" w:rsidRPr="000D69AE" w:rsidRDefault="00C70ABC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</w:p>
    <w:p w:rsidR="00C70ABC" w:rsidRPr="000D69AE" w:rsidRDefault="0048048E" w:rsidP="00C70ABC">
      <w:pPr>
        <w:pStyle w:val="ConsPlusTitle"/>
        <w:widowControl/>
        <w:ind w:firstLine="708"/>
        <w:jc w:val="center"/>
        <w:rPr>
          <w:rFonts w:ascii="Arial" w:hAnsi="Arial" w:cs="Arial"/>
          <w:b w:val="0"/>
          <w:sz w:val="24"/>
          <w:szCs w:val="24"/>
        </w:rPr>
      </w:pPr>
      <w:r w:rsidRPr="000D69AE">
        <w:rPr>
          <w:rFonts w:ascii="Arial" w:hAnsi="Arial" w:cs="Arial"/>
          <w:b w:val="0"/>
          <w:sz w:val="24"/>
          <w:szCs w:val="24"/>
        </w:rPr>
        <w:t>№</w:t>
      </w: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</w:t>
      </w:r>
      <w:r w:rsidRPr="000D69AE">
        <w:rPr>
          <w:rFonts w:ascii="Arial" w:hAnsi="Arial" w:cs="Arial"/>
          <w:b w:val="0"/>
          <w:sz w:val="24"/>
          <w:szCs w:val="24"/>
        </w:rPr>
        <w:t xml:space="preserve"> </w:t>
      </w:r>
      <w:r w:rsidR="00C70ABC" w:rsidRPr="000D69AE">
        <w:rPr>
          <w:rFonts w:ascii="Arial" w:hAnsi="Arial" w:cs="Arial"/>
          <w:b w:val="0"/>
          <w:sz w:val="24"/>
          <w:szCs w:val="24"/>
        </w:rPr>
        <w:t>от</w:t>
      </w:r>
      <w:r>
        <w:rPr>
          <w:rFonts w:ascii="Arial" w:hAnsi="Arial" w:cs="Arial"/>
          <w:b w:val="0"/>
          <w:sz w:val="24"/>
          <w:szCs w:val="24"/>
        </w:rPr>
        <w:t xml:space="preserve">                 </w:t>
      </w:r>
      <w:r w:rsidR="00C70ABC" w:rsidRPr="000D69AE">
        <w:rPr>
          <w:rFonts w:ascii="Arial" w:hAnsi="Arial" w:cs="Arial"/>
          <w:b w:val="0"/>
          <w:sz w:val="24"/>
          <w:szCs w:val="24"/>
        </w:rPr>
        <w:t xml:space="preserve">  202</w:t>
      </w:r>
      <w:r w:rsidR="00596B4C" w:rsidRPr="000D69AE">
        <w:rPr>
          <w:rFonts w:ascii="Arial" w:hAnsi="Arial" w:cs="Arial"/>
          <w:b w:val="0"/>
          <w:sz w:val="24"/>
          <w:szCs w:val="24"/>
        </w:rPr>
        <w:t>3</w:t>
      </w:r>
      <w:r w:rsidR="00C70ABC" w:rsidRPr="000D69AE">
        <w:rPr>
          <w:rFonts w:ascii="Arial" w:hAnsi="Arial" w:cs="Arial"/>
          <w:b w:val="0"/>
          <w:sz w:val="24"/>
          <w:szCs w:val="24"/>
        </w:rPr>
        <w:t xml:space="preserve"> г.                                                                       </w:t>
      </w:r>
    </w:p>
    <w:p w:rsidR="00C70ABC" w:rsidRPr="000D69AE" w:rsidRDefault="00C70ABC" w:rsidP="00C70ABC">
      <w:pPr>
        <w:pStyle w:val="ConsPlusTitle"/>
        <w:widowControl/>
        <w:ind w:firstLine="708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C70ABC" w:rsidRPr="000D69AE" w:rsidTr="000879C7">
        <w:tc>
          <w:tcPr>
            <w:tcW w:w="4077" w:type="dxa"/>
            <w:hideMark/>
          </w:tcPr>
          <w:p w:rsidR="00C70ABC" w:rsidRPr="000D69AE" w:rsidRDefault="00C70ABC" w:rsidP="000879C7">
            <w:pPr>
              <w:spacing w:line="240" w:lineRule="atLeast"/>
              <w:rPr>
                <w:rFonts w:cs="Arial"/>
                <w:lang w:eastAsia="en-US"/>
              </w:rPr>
            </w:pPr>
            <w:r w:rsidRPr="000D69AE">
              <w:rPr>
                <w:rFonts w:cs="Arial"/>
                <w:bCs/>
                <w:lang w:eastAsia="en-US"/>
              </w:rPr>
              <w:t xml:space="preserve">Об утверждении перечня главных администраторов источников финансирования дефицита бюджета </w:t>
            </w:r>
            <w:proofErr w:type="spellStart"/>
            <w:r w:rsidR="0011193C" w:rsidRPr="000D69AE">
              <w:rPr>
                <w:rFonts w:cs="Arial"/>
                <w:bCs/>
                <w:lang w:eastAsia="en-US"/>
              </w:rPr>
              <w:t>Саврушского</w:t>
            </w:r>
            <w:proofErr w:type="spellEnd"/>
            <w:r w:rsidRPr="000D69AE">
              <w:rPr>
                <w:rFonts w:cs="Arial"/>
                <w:bCs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0D69AE" w:rsidTr="000879C7">
        <w:tc>
          <w:tcPr>
            <w:tcW w:w="4077" w:type="dxa"/>
          </w:tcPr>
          <w:p w:rsidR="00C70ABC" w:rsidRPr="000D69AE" w:rsidRDefault="00C70ABC" w:rsidP="000879C7">
            <w:pPr>
              <w:spacing w:before="480" w:line="276" w:lineRule="auto"/>
              <w:rPr>
                <w:rFonts w:cs="Arial"/>
                <w:lang w:eastAsia="en-US"/>
              </w:rPr>
            </w:pPr>
          </w:p>
        </w:tc>
      </w:tr>
    </w:tbl>
    <w:p w:rsidR="00C70ABC" w:rsidRPr="000D69AE" w:rsidRDefault="00C70ABC" w:rsidP="00C70ABC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  <w:r w:rsidRPr="000D69AE">
        <w:rPr>
          <w:rFonts w:cs="Arial"/>
        </w:rPr>
        <w:t>В соответствии с абзацем третьим пункта 4 статьи 160</w:t>
      </w:r>
      <w:r w:rsidRPr="000D69AE">
        <w:rPr>
          <w:rFonts w:cs="Arial"/>
          <w:vertAlign w:val="superscript"/>
        </w:rPr>
        <w:t xml:space="preserve">2 </w:t>
      </w:r>
      <w:r w:rsidRPr="000D69AE">
        <w:rPr>
          <w:rFonts w:cs="Arial"/>
        </w:rPr>
        <w:t xml:space="preserve">Бюджетного кодекса Российской Федерации Исполнительный комитет </w:t>
      </w:r>
      <w:proofErr w:type="spellStart"/>
      <w:r w:rsidR="0011193C" w:rsidRPr="000D69AE">
        <w:rPr>
          <w:rFonts w:cs="Arial"/>
        </w:rPr>
        <w:t>Саврушского</w:t>
      </w:r>
      <w:proofErr w:type="spellEnd"/>
      <w:r w:rsidRPr="000D69AE">
        <w:rPr>
          <w:rFonts w:cs="Arial"/>
        </w:rPr>
        <w:t xml:space="preserve"> сельского поселения Аксубаевского муниципального </w:t>
      </w:r>
      <w:proofErr w:type="gramStart"/>
      <w:r w:rsidRPr="000D69AE">
        <w:rPr>
          <w:rFonts w:cs="Arial"/>
        </w:rPr>
        <w:t>района  Республики</w:t>
      </w:r>
      <w:proofErr w:type="gramEnd"/>
      <w:r w:rsidRPr="000D69AE">
        <w:rPr>
          <w:rFonts w:cs="Arial"/>
        </w:rPr>
        <w:t xml:space="preserve"> Татарстан ПОСТАНОВЛЯЕТ:</w:t>
      </w:r>
    </w:p>
    <w:p w:rsidR="00C70ABC" w:rsidRPr="000D69AE" w:rsidRDefault="00C70ABC" w:rsidP="00C70ABC">
      <w:pPr>
        <w:autoSpaceDE w:val="0"/>
        <w:autoSpaceDN w:val="0"/>
        <w:adjustRightInd w:val="0"/>
        <w:spacing w:before="200"/>
        <w:ind w:firstLine="708"/>
        <w:rPr>
          <w:rFonts w:cs="Arial"/>
        </w:rPr>
      </w:pPr>
    </w:p>
    <w:p w:rsidR="00C70ABC" w:rsidRPr="000D69AE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0D69AE">
        <w:rPr>
          <w:rFonts w:cs="Arial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 w:rsidR="0011193C" w:rsidRPr="000D69AE">
        <w:rPr>
          <w:rFonts w:cs="Arial"/>
        </w:rPr>
        <w:t>Саврушского</w:t>
      </w:r>
      <w:proofErr w:type="spellEnd"/>
      <w:r w:rsidRPr="000D69AE">
        <w:rPr>
          <w:rFonts w:cs="Arial"/>
        </w:rPr>
        <w:t xml:space="preserve"> сельского поселения Аксубаевского муниципального района Республики Татарстан.</w:t>
      </w:r>
    </w:p>
    <w:p w:rsidR="00C70ABC" w:rsidRPr="000D69AE" w:rsidRDefault="00C70ABC" w:rsidP="00C70ABC">
      <w:pPr>
        <w:autoSpaceDE w:val="0"/>
        <w:autoSpaceDN w:val="0"/>
        <w:adjustRightInd w:val="0"/>
        <w:ind w:firstLine="709"/>
        <w:rPr>
          <w:rFonts w:cs="Arial"/>
        </w:rPr>
      </w:pPr>
      <w:r w:rsidRPr="000D69AE">
        <w:rPr>
          <w:rFonts w:cs="Arial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 w:rsidR="0011193C" w:rsidRPr="000D69AE">
        <w:rPr>
          <w:rFonts w:cs="Arial"/>
        </w:rPr>
        <w:t>Саврушского</w:t>
      </w:r>
      <w:proofErr w:type="spellEnd"/>
      <w:r w:rsidRPr="000D69AE">
        <w:rPr>
          <w:rFonts w:cs="Arial"/>
        </w:rPr>
        <w:t xml:space="preserve"> сельского поселения Аксубаевского муниципального </w:t>
      </w:r>
      <w:proofErr w:type="gramStart"/>
      <w:r w:rsidRPr="000D69AE">
        <w:rPr>
          <w:rFonts w:cs="Arial"/>
        </w:rPr>
        <w:t>района  Республики</w:t>
      </w:r>
      <w:proofErr w:type="gramEnd"/>
      <w:r w:rsidRPr="000D69AE">
        <w:rPr>
          <w:rFonts w:cs="Arial"/>
        </w:rPr>
        <w:t xml:space="preserve"> Татарстан, начиная с бюджета на 202</w:t>
      </w:r>
      <w:r w:rsidR="00596B4C" w:rsidRPr="000D69AE">
        <w:rPr>
          <w:rFonts w:cs="Arial"/>
        </w:rPr>
        <w:t>4</w:t>
      </w:r>
      <w:r w:rsidRPr="000D69AE">
        <w:rPr>
          <w:rFonts w:cs="Arial"/>
        </w:rPr>
        <w:t xml:space="preserve"> год и на плановый период 202</w:t>
      </w:r>
      <w:r w:rsidR="00596B4C" w:rsidRPr="000D69AE">
        <w:rPr>
          <w:rFonts w:cs="Arial"/>
        </w:rPr>
        <w:t>5</w:t>
      </w:r>
      <w:r w:rsidRPr="000D69AE">
        <w:rPr>
          <w:rFonts w:cs="Arial"/>
        </w:rPr>
        <w:t xml:space="preserve"> и 202</w:t>
      </w:r>
      <w:r w:rsidR="00596B4C" w:rsidRPr="000D69AE">
        <w:rPr>
          <w:rFonts w:cs="Arial"/>
        </w:rPr>
        <w:t>6</w:t>
      </w:r>
      <w:r w:rsidRPr="000D69AE">
        <w:rPr>
          <w:rFonts w:cs="Arial"/>
        </w:rPr>
        <w:t xml:space="preserve"> годов.</w:t>
      </w:r>
    </w:p>
    <w:p w:rsidR="00C70ABC" w:rsidRPr="000D69AE" w:rsidRDefault="00C70ABC" w:rsidP="00C70ABC">
      <w:pPr>
        <w:pStyle w:val="a4"/>
        <w:rPr>
          <w:rFonts w:ascii="Arial" w:hAnsi="Arial" w:cs="Arial"/>
          <w:sz w:val="24"/>
          <w:szCs w:val="24"/>
        </w:rPr>
      </w:pPr>
      <w:r w:rsidRPr="000D69AE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C70ABC" w:rsidRPr="000D69AE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0D69AE" w:rsidRDefault="00C70ABC" w:rsidP="00C70ABC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70ABC" w:rsidRPr="000D69AE" w:rsidRDefault="00C70ABC" w:rsidP="00C70ABC">
      <w:pPr>
        <w:autoSpaceDE w:val="0"/>
        <w:autoSpaceDN w:val="0"/>
        <w:adjustRightInd w:val="0"/>
        <w:rPr>
          <w:rFonts w:cs="Arial"/>
        </w:rPr>
      </w:pPr>
      <w:r w:rsidRPr="000D69AE">
        <w:rPr>
          <w:rFonts w:cs="Arial"/>
        </w:rPr>
        <w:t>Руководитель Исполнительного комитета</w:t>
      </w:r>
    </w:p>
    <w:p w:rsidR="00C70ABC" w:rsidRPr="000D69AE" w:rsidRDefault="0011193C" w:rsidP="00C70ABC">
      <w:pPr>
        <w:autoSpaceDE w:val="0"/>
        <w:autoSpaceDN w:val="0"/>
        <w:adjustRightInd w:val="0"/>
        <w:rPr>
          <w:rFonts w:cs="Arial"/>
        </w:rPr>
      </w:pPr>
      <w:proofErr w:type="spellStart"/>
      <w:r w:rsidRPr="000D69AE">
        <w:rPr>
          <w:rFonts w:cs="Arial"/>
        </w:rPr>
        <w:t>Саврушского</w:t>
      </w:r>
      <w:proofErr w:type="spellEnd"/>
      <w:r w:rsidR="00C70ABC" w:rsidRPr="000D69AE">
        <w:rPr>
          <w:rFonts w:cs="Arial"/>
        </w:rPr>
        <w:t xml:space="preserve"> сельского поселения</w:t>
      </w:r>
      <w:r w:rsidR="00C70ABC" w:rsidRPr="000D69AE">
        <w:rPr>
          <w:rFonts w:cs="Arial"/>
        </w:rPr>
        <w:tab/>
      </w:r>
      <w:r w:rsidR="00C70ABC" w:rsidRPr="000D69AE">
        <w:rPr>
          <w:rFonts w:cs="Arial"/>
        </w:rPr>
        <w:tab/>
      </w:r>
      <w:r w:rsidR="00C70ABC" w:rsidRPr="000D69AE">
        <w:rPr>
          <w:rFonts w:cs="Arial"/>
        </w:rPr>
        <w:tab/>
      </w:r>
      <w:r w:rsidR="00C70ABC" w:rsidRPr="000D69AE">
        <w:rPr>
          <w:rFonts w:cs="Arial"/>
        </w:rPr>
        <w:tab/>
      </w:r>
      <w:proofErr w:type="spellStart"/>
      <w:r w:rsidRPr="000D69AE">
        <w:rPr>
          <w:rFonts w:cs="Arial"/>
        </w:rPr>
        <w:t>А.Г.Кузьмин</w:t>
      </w:r>
      <w:proofErr w:type="spellEnd"/>
      <w:r w:rsidR="00C70ABC" w:rsidRPr="000D69AE">
        <w:rPr>
          <w:rFonts w:cs="Arial"/>
        </w:rPr>
        <w:tab/>
      </w:r>
      <w:r w:rsidR="00C70ABC" w:rsidRPr="000D69AE">
        <w:rPr>
          <w:rFonts w:cs="Arial"/>
        </w:rPr>
        <w:tab/>
      </w:r>
      <w:r w:rsidR="00C70ABC" w:rsidRPr="000D69AE">
        <w:rPr>
          <w:rFonts w:cs="Arial"/>
        </w:rPr>
        <w:tab/>
      </w:r>
      <w:r w:rsidR="00C70ABC" w:rsidRPr="000D69AE">
        <w:rPr>
          <w:rFonts w:cs="Arial"/>
        </w:rPr>
        <w:tab/>
      </w:r>
      <w:r w:rsidR="00C70ABC" w:rsidRPr="000D69AE">
        <w:rPr>
          <w:rFonts w:cs="Arial"/>
        </w:rPr>
        <w:tab/>
      </w:r>
      <w:r w:rsidR="00C70ABC" w:rsidRPr="000D69AE">
        <w:rPr>
          <w:rFonts w:cs="Arial"/>
        </w:rPr>
        <w:tab/>
      </w:r>
      <w:r w:rsidR="00C70ABC" w:rsidRPr="000D69AE">
        <w:rPr>
          <w:rFonts w:cs="Arial"/>
        </w:rPr>
        <w:tab/>
      </w:r>
      <w:r w:rsidR="00C70ABC" w:rsidRPr="000D69AE">
        <w:rPr>
          <w:rFonts w:cs="Arial"/>
        </w:rPr>
        <w:tab/>
      </w:r>
      <w:r w:rsidR="00C70ABC" w:rsidRPr="000D69AE">
        <w:rPr>
          <w:rFonts w:cs="Arial"/>
        </w:rPr>
        <w:tab/>
      </w:r>
      <w:r w:rsidR="00C70ABC" w:rsidRPr="000D69AE">
        <w:rPr>
          <w:rFonts w:cs="Arial"/>
        </w:rPr>
        <w:tab/>
      </w:r>
      <w:r w:rsidR="00C70ABC" w:rsidRPr="000D69AE">
        <w:rPr>
          <w:rFonts w:cs="Arial"/>
        </w:rPr>
        <w:tab/>
      </w:r>
      <w:r w:rsidR="00C70ABC" w:rsidRPr="000D69AE">
        <w:rPr>
          <w:rFonts w:cs="Arial"/>
        </w:rPr>
        <w:tab/>
      </w:r>
    </w:p>
    <w:p w:rsidR="00C70ABC" w:rsidRPr="000D69AE" w:rsidRDefault="00C70ABC" w:rsidP="00C70ABC">
      <w:pPr>
        <w:autoSpaceDE w:val="0"/>
        <w:autoSpaceDN w:val="0"/>
        <w:adjustRightInd w:val="0"/>
        <w:rPr>
          <w:rFonts w:cs="Arial"/>
        </w:rPr>
      </w:pPr>
    </w:p>
    <w:p w:rsidR="00C70ABC" w:rsidRPr="000D69AE" w:rsidRDefault="00C70ABC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9B5615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C53E47" w:rsidRPr="000D69AE" w:rsidRDefault="00C53E47" w:rsidP="00C70ABC">
      <w:pPr>
        <w:pStyle w:val="a4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9B5615" w:rsidRPr="000D69AE" w:rsidRDefault="009B5615" w:rsidP="00C70ABC">
      <w:pPr>
        <w:pStyle w:val="a4"/>
        <w:rPr>
          <w:rFonts w:ascii="Arial" w:eastAsia="Calibri" w:hAnsi="Arial" w:cs="Arial"/>
          <w:sz w:val="24"/>
          <w:szCs w:val="24"/>
        </w:rPr>
      </w:pPr>
    </w:p>
    <w:p w:rsidR="00C70ABC" w:rsidRPr="000D69AE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bCs/>
          <w:lang w:eastAsia="en-US"/>
        </w:rPr>
      </w:pPr>
      <w:r w:rsidRPr="000D69AE">
        <w:rPr>
          <w:rFonts w:eastAsia="Calibri" w:cs="Arial"/>
          <w:bCs/>
          <w:lang w:eastAsia="en-US"/>
        </w:rPr>
        <w:t xml:space="preserve">Утвержден постановлением Исполнительного комитета </w:t>
      </w:r>
      <w:proofErr w:type="spellStart"/>
      <w:r w:rsidR="0011193C" w:rsidRPr="000D69AE">
        <w:rPr>
          <w:rFonts w:eastAsia="Calibri" w:cs="Arial"/>
          <w:bCs/>
          <w:lang w:eastAsia="en-US"/>
        </w:rPr>
        <w:t>Саврушского</w:t>
      </w:r>
      <w:proofErr w:type="spellEnd"/>
      <w:r w:rsidRPr="000D69AE">
        <w:rPr>
          <w:rFonts w:eastAsia="Calibri" w:cs="Arial"/>
          <w:bCs/>
          <w:lang w:eastAsia="en-US"/>
        </w:rPr>
        <w:t xml:space="preserve"> сельского поселения Аксубаевского муниципального района</w:t>
      </w:r>
    </w:p>
    <w:p w:rsidR="00C70ABC" w:rsidRPr="000D69AE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bCs/>
          <w:lang w:eastAsia="en-US"/>
        </w:rPr>
      </w:pPr>
      <w:r w:rsidRPr="000D69AE">
        <w:rPr>
          <w:rFonts w:eastAsia="Calibri" w:cs="Arial"/>
          <w:bCs/>
          <w:lang w:eastAsia="en-US"/>
        </w:rPr>
        <w:t>Республики Татарстан</w:t>
      </w:r>
    </w:p>
    <w:p w:rsidR="00C70ABC" w:rsidRPr="000D69AE" w:rsidRDefault="00C70ABC" w:rsidP="00C70ABC">
      <w:pPr>
        <w:widowControl w:val="0"/>
        <w:autoSpaceDE w:val="0"/>
        <w:autoSpaceDN w:val="0"/>
        <w:adjustRightInd w:val="0"/>
        <w:ind w:left="5103"/>
        <w:jc w:val="right"/>
        <w:rPr>
          <w:rFonts w:eastAsia="Calibri" w:cs="Arial"/>
          <w:lang w:eastAsia="en-US"/>
        </w:rPr>
      </w:pPr>
      <w:proofErr w:type="gramStart"/>
      <w:r w:rsidRPr="000D69AE">
        <w:rPr>
          <w:rFonts w:eastAsia="Calibri" w:cs="Arial"/>
          <w:bCs/>
          <w:lang w:eastAsia="en-US"/>
        </w:rPr>
        <w:t>от</w:t>
      </w:r>
      <w:proofErr w:type="gramEnd"/>
      <w:r w:rsidRPr="000D69AE">
        <w:rPr>
          <w:rFonts w:eastAsia="Calibri" w:cs="Arial"/>
          <w:bCs/>
          <w:lang w:eastAsia="en-US"/>
        </w:rPr>
        <w:t xml:space="preserve"> 202</w:t>
      </w:r>
      <w:r w:rsidR="00596B4C" w:rsidRPr="000D69AE">
        <w:rPr>
          <w:rFonts w:eastAsia="Calibri" w:cs="Arial"/>
          <w:bCs/>
          <w:lang w:eastAsia="en-US"/>
        </w:rPr>
        <w:t>3</w:t>
      </w:r>
      <w:r w:rsidRPr="000D69AE">
        <w:rPr>
          <w:rFonts w:eastAsia="Calibri" w:cs="Arial"/>
          <w:bCs/>
          <w:lang w:eastAsia="en-US"/>
        </w:rPr>
        <w:t xml:space="preserve">       г.       № </w:t>
      </w:r>
    </w:p>
    <w:p w:rsidR="00C70ABC" w:rsidRPr="000D69AE" w:rsidRDefault="00C70ABC" w:rsidP="00C70ABC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 w:cs="Arial"/>
          <w:lang w:eastAsia="en-US"/>
        </w:rPr>
      </w:pPr>
    </w:p>
    <w:p w:rsidR="00C70ABC" w:rsidRPr="000D69AE" w:rsidRDefault="00C70ABC" w:rsidP="00C70ABC">
      <w:pPr>
        <w:widowControl w:val="0"/>
        <w:autoSpaceDE w:val="0"/>
        <w:autoSpaceDN w:val="0"/>
        <w:adjustRightInd w:val="0"/>
        <w:ind w:firstLine="540"/>
        <w:rPr>
          <w:rFonts w:eastAsia="Calibri" w:cs="Arial"/>
          <w:lang w:eastAsia="en-US"/>
        </w:rPr>
      </w:pPr>
    </w:p>
    <w:p w:rsidR="00C70ABC" w:rsidRPr="000D69AE" w:rsidRDefault="00C70ABC" w:rsidP="00C70ABC">
      <w:pPr>
        <w:widowControl w:val="0"/>
        <w:autoSpaceDE w:val="0"/>
        <w:autoSpaceDN w:val="0"/>
        <w:adjustRightInd w:val="0"/>
        <w:jc w:val="center"/>
        <w:rPr>
          <w:rFonts w:eastAsia="Calibri" w:cs="Arial"/>
          <w:bCs/>
          <w:lang w:eastAsia="en-US"/>
        </w:rPr>
      </w:pPr>
      <w:bookmarkStart w:id="1" w:name="Par30"/>
      <w:bookmarkEnd w:id="1"/>
      <w:r w:rsidRPr="000D69AE">
        <w:rPr>
          <w:rFonts w:eastAsia="Calibri" w:cs="Arial"/>
          <w:bCs/>
          <w:lang w:eastAsia="en-US"/>
        </w:rPr>
        <w:t xml:space="preserve">Перечень главных администраторов источников финансирования дефицита бюджета </w:t>
      </w:r>
      <w:proofErr w:type="spellStart"/>
      <w:r w:rsidR="0011193C" w:rsidRPr="000D69AE">
        <w:rPr>
          <w:rFonts w:cs="Arial"/>
        </w:rPr>
        <w:t>Саврушского</w:t>
      </w:r>
      <w:proofErr w:type="spellEnd"/>
      <w:r w:rsidRPr="000D69AE">
        <w:rPr>
          <w:rFonts w:cs="Arial"/>
        </w:rPr>
        <w:t xml:space="preserve"> сельского поселения </w:t>
      </w:r>
      <w:r w:rsidRPr="000D69AE">
        <w:rPr>
          <w:rFonts w:eastAsia="Calibri" w:cs="Arial"/>
          <w:bCs/>
          <w:lang w:eastAsia="en-US"/>
        </w:rPr>
        <w:t>Аксубаевского муниципального района Республики Татарстан</w:t>
      </w:r>
    </w:p>
    <w:p w:rsidR="00C70ABC" w:rsidRPr="000D69AE" w:rsidRDefault="00C70ABC" w:rsidP="00C70ABC">
      <w:pPr>
        <w:widowControl w:val="0"/>
        <w:tabs>
          <w:tab w:val="left" w:pos="709"/>
        </w:tabs>
        <w:autoSpaceDE w:val="0"/>
        <w:autoSpaceDN w:val="0"/>
        <w:adjustRightInd w:val="0"/>
        <w:rPr>
          <w:rFonts w:cs="Arial"/>
          <w:bCs/>
        </w:rPr>
      </w:pPr>
      <w:r w:rsidRPr="000D69AE">
        <w:rPr>
          <w:rFonts w:eastAsia="Calibri" w:cs="Arial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C70ABC" w:rsidRPr="000D69AE" w:rsidTr="000879C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0D69AE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0D69AE">
              <w:rPr>
                <w:rFonts w:cs="Arial"/>
                <w:lang w:eastAsia="en-US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0D69AE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0D69AE">
              <w:rPr>
                <w:rFonts w:cs="Arial"/>
                <w:lang w:eastAsia="en-US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 w:rsidR="0011193C" w:rsidRPr="000D69AE">
              <w:rPr>
                <w:rFonts w:cs="Arial"/>
                <w:lang w:eastAsia="en-US"/>
              </w:rPr>
              <w:t>Саврушского</w:t>
            </w:r>
            <w:proofErr w:type="spellEnd"/>
            <w:r w:rsidRPr="000D69AE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70ABC" w:rsidRPr="000D69AE" w:rsidTr="000879C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0D69AE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0D69AE">
              <w:rPr>
                <w:rFonts w:cs="Arial"/>
                <w:lang w:eastAsia="en-US"/>
              </w:rPr>
              <w:t xml:space="preserve">Код главного администратора источника финансирования дефицита бюджета </w:t>
            </w:r>
            <w:proofErr w:type="spellStart"/>
            <w:r w:rsidR="0011193C" w:rsidRPr="000D69AE">
              <w:rPr>
                <w:rFonts w:cs="Arial"/>
                <w:lang w:eastAsia="en-US"/>
              </w:rPr>
              <w:t>Саврушского</w:t>
            </w:r>
            <w:proofErr w:type="spellEnd"/>
            <w:r w:rsidRPr="000D69AE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0D69AE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0D69AE">
              <w:rPr>
                <w:rFonts w:cs="Arial"/>
                <w:lang w:eastAsia="en-US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 w:rsidR="0011193C" w:rsidRPr="000D69AE">
              <w:rPr>
                <w:rFonts w:cs="Arial"/>
                <w:lang w:eastAsia="en-US"/>
              </w:rPr>
              <w:t>Саврушского</w:t>
            </w:r>
            <w:proofErr w:type="spellEnd"/>
            <w:r w:rsidRPr="000D69AE">
              <w:rPr>
                <w:rFonts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ABC" w:rsidRPr="000D69AE" w:rsidRDefault="00C70ABC" w:rsidP="000879C7">
            <w:pPr>
              <w:rPr>
                <w:rFonts w:cs="Arial"/>
                <w:lang w:eastAsia="en-US"/>
              </w:rPr>
            </w:pPr>
          </w:p>
        </w:tc>
      </w:tr>
      <w:tr w:rsidR="00C70ABC" w:rsidRPr="000D69AE" w:rsidTr="000879C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0D69AE" w:rsidRDefault="00C70ABC" w:rsidP="000879C7">
            <w:pPr>
              <w:spacing w:line="288" w:lineRule="auto"/>
              <w:jc w:val="center"/>
              <w:rPr>
                <w:rFonts w:cs="Arial"/>
                <w:b/>
                <w:bCs/>
                <w:lang w:eastAsia="en-US"/>
              </w:rPr>
            </w:pPr>
            <w:r w:rsidRPr="000D69AE">
              <w:rPr>
                <w:rFonts w:cs="Arial"/>
                <w:b/>
                <w:bCs/>
                <w:lang w:eastAsia="en-US"/>
              </w:rPr>
              <w:t>Финансовая бюджетная палата Аксубаевского муниципального района</w:t>
            </w:r>
          </w:p>
        </w:tc>
      </w:tr>
      <w:tr w:rsidR="00C70ABC" w:rsidRPr="000D69AE" w:rsidTr="000879C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0D69AE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0D69AE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0D69AE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0D69AE">
              <w:rPr>
                <w:rFonts w:cs="Arial"/>
                <w:lang w:eastAsia="en-US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0D69AE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0D69AE">
              <w:rPr>
                <w:rFonts w:cs="Arial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</w:tr>
      <w:tr w:rsidR="00C70ABC" w:rsidRPr="000D69AE" w:rsidTr="000879C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0D69AE" w:rsidRDefault="00C70ABC" w:rsidP="000879C7">
            <w:pPr>
              <w:spacing w:line="288" w:lineRule="auto"/>
              <w:jc w:val="center"/>
              <w:rPr>
                <w:rFonts w:cs="Arial"/>
                <w:lang w:eastAsia="en-US"/>
              </w:rPr>
            </w:pPr>
            <w:r w:rsidRPr="000D69AE">
              <w:rPr>
                <w:rFonts w:cs="Arial"/>
                <w:lang w:eastAsia="en-US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0D69AE" w:rsidRDefault="00C70ABC" w:rsidP="000879C7">
            <w:pPr>
              <w:spacing w:line="288" w:lineRule="auto"/>
              <w:ind w:hanging="37"/>
              <w:jc w:val="center"/>
              <w:rPr>
                <w:rFonts w:cs="Arial"/>
                <w:lang w:eastAsia="en-US"/>
              </w:rPr>
            </w:pPr>
            <w:r w:rsidRPr="000D69AE">
              <w:rPr>
                <w:rFonts w:cs="Arial"/>
                <w:lang w:eastAsia="en-US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BC" w:rsidRPr="000D69AE" w:rsidRDefault="00C70ABC" w:rsidP="000879C7">
            <w:pPr>
              <w:spacing w:line="288" w:lineRule="auto"/>
              <w:rPr>
                <w:rFonts w:cs="Arial"/>
                <w:lang w:eastAsia="en-US"/>
              </w:rPr>
            </w:pPr>
            <w:r w:rsidRPr="000D69AE">
              <w:rPr>
                <w:rFonts w:cs="Arial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70ABC" w:rsidRPr="000D69AE" w:rsidRDefault="00C70ABC" w:rsidP="00C70ABC">
      <w:pPr>
        <w:rPr>
          <w:rFonts w:cs="Arial"/>
        </w:rPr>
      </w:pPr>
    </w:p>
    <w:p w:rsidR="00C70ABC" w:rsidRPr="000D69AE" w:rsidRDefault="00C70ABC" w:rsidP="00C70ABC">
      <w:pPr>
        <w:jc w:val="center"/>
        <w:rPr>
          <w:rFonts w:cs="Arial"/>
        </w:rPr>
      </w:pPr>
    </w:p>
    <w:p w:rsidR="00B32813" w:rsidRPr="000D69AE" w:rsidRDefault="003E574F">
      <w:pPr>
        <w:rPr>
          <w:rFonts w:cs="Arial"/>
        </w:rPr>
      </w:pPr>
    </w:p>
    <w:sectPr w:rsidR="00B32813" w:rsidRPr="000D69AE" w:rsidSect="00B955EB">
      <w:headerReference w:type="even" r:id="rId7"/>
      <w:headerReference w:type="default" r:id="rId8"/>
      <w:headerReference w:type="first" r:id="rId9"/>
      <w:pgSz w:w="11906" w:h="16838"/>
      <w:pgMar w:top="28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592" w:rsidRDefault="00995592" w:rsidP="00C74713">
      <w:r>
        <w:separator/>
      </w:r>
    </w:p>
  </w:endnote>
  <w:endnote w:type="continuationSeparator" w:id="0">
    <w:p w:rsidR="00995592" w:rsidRDefault="00995592" w:rsidP="00C7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592" w:rsidRDefault="00995592" w:rsidP="00C74713">
      <w:r>
        <w:separator/>
      </w:r>
    </w:p>
  </w:footnote>
  <w:footnote w:type="continuationSeparator" w:id="0">
    <w:p w:rsidR="00995592" w:rsidRDefault="00995592" w:rsidP="00C7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131AB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6B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6BA6">
      <w:rPr>
        <w:rStyle w:val="a7"/>
        <w:noProof/>
      </w:rPr>
      <w:t>3</w:t>
    </w:r>
    <w:r>
      <w:rPr>
        <w:rStyle w:val="a7"/>
      </w:rPr>
      <w:fldChar w:fldCharType="end"/>
    </w:r>
  </w:p>
  <w:p w:rsidR="00E477E5" w:rsidRDefault="003E57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/>
    <w:sdtContent>
      <w:p w:rsidR="00E477E5" w:rsidRDefault="00131AB4" w:rsidP="00E477E5">
        <w:pPr>
          <w:pStyle w:val="a5"/>
          <w:jc w:val="center"/>
        </w:pPr>
        <w:r>
          <w:fldChar w:fldCharType="begin"/>
        </w:r>
        <w:r w:rsidR="000A6BA6">
          <w:instrText>PAGE   \* MERGEFORMAT</w:instrText>
        </w:r>
        <w:r>
          <w:fldChar w:fldCharType="separate"/>
        </w:r>
        <w:r w:rsidR="003E57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7E5" w:rsidRDefault="003E574F" w:rsidP="00E477E5">
    <w:pPr>
      <w:pStyle w:val="a5"/>
      <w:jc w:val="right"/>
    </w:pPr>
  </w:p>
  <w:p w:rsidR="00E477E5" w:rsidRDefault="003E57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ABC"/>
    <w:rsid w:val="000A6BA6"/>
    <w:rsid w:val="000D69AE"/>
    <w:rsid w:val="0011193C"/>
    <w:rsid w:val="00131AB4"/>
    <w:rsid w:val="003E574F"/>
    <w:rsid w:val="0048048E"/>
    <w:rsid w:val="00596B4C"/>
    <w:rsid w:val="00724124"/>
    <w:rsid w:val="00744415"/>
    <w:rsid w:val="00995592"/>
    <w:rsid w:val="009B5615"/>
    <w:rsid w:val="00A75290"/>
    <w:rsid w:val="00A87BB4"/>
    <w:rsid w:val="00C53E47"/>
    <w:rsid w:val="00C70ABC"/>
    <w:rsid w:val="00C74713"/>
    <w:rsid w:val="00CF2E85"/>
    <w:rsid w:val="00D458D6"/>
    <w:rsid w:val="00E03189"/>
    <w:rsid w:val="00EB45D0"/>
    <w:rsid w:val="00EE7323"/>
    <w:rsid w:val="00F1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129A4E2-1DF9-4EF0-A1C0-CB2481F8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70ABC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ABC"/>
    <w:rPr>
      <w:color w:val="0000FF"/>
      <w:u w:val="none"/>
    </w:rPr>
  </w:style>
  <w:style w:type="paragraph" w:styleId="a4">
    <w:name w:val="No Spacing"/>
    <w:qFormat/>
    <w:rsid w:val="00C70ABC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customStyle="1" w:styleId="ConsPlusTitle">
    <w:name w:val="ConsPlusTitle"/>
    <w:qFormat/>
    <w:rsid w:val="00C70A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C70ABC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C70ABC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C7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Пользователь Windows</cp:lastModifiedBy>
  <cp:revision>8</cp:revision>
  <dcterms:created xsi:type="dcterms:W3CDTF">2022-10-03T06:02:00Z</dcterms:created>
  <dcterms:modified xsi:type="dcterms:W3CDTF">2023-10-18T12:19:00Z</dcterms:modified>
</cp:coreProperties>
</file>