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2D0F24" w:rsidRPr="00F5789F" w:rsidTr="002D0F24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  <w:t>Татарстан Республикасы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  <w:t>Аксубай муниципаль районы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  <w:t xml:space="preserve">Иске Үзи авыл җирлеге башкарма комитеты                             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F5789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  <w:t xml:space="preserve">423050, Татарстан </w:t>
            </w:r>
            <w:proofErr w:type="spellStart"/>
            <w:proofErr w:type="gramStart"/>
            <w:r w:rsidRPr="00F5789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  <w:t>Республикасы</w:t>
            </w:r>
            <w:proofErr w:type="spellEnd"/>
            <w:r w:rsidRPr="00F5789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5789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  <w:t>Аксубай</w:t>
            </w:r>
            <w:proofErr w:type="spellEnd"/>
            <w:proofErr w:type="gramEnd"/>
            <w:r w:rsidRPr="00F5789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  <w:t xml:space="preserve"> районы, Иске </w:t>
            </w:r>
            <w:proofErr w:type="spellStart"/>
            <w:r w:rsidRPr="00F5789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  <w:t>Үзи</w:t>
            </w:r>
            <w:proofErr w:type="spellEnd"/>
            <w:r w:rsidRPr="00F5789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789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  <w:t>авылы</w:t>
            </w:r>
            <w:proofErr w:type="spellEnd"/>
            <w:r w:rsidRPr="00F5789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  <w:t xml:space="preserve">, Ленин </w:t>
            </w:r>
            <w:proofErr w:type="spellStart"/>
            <w:r w:rsidRPr="00F5789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  <w:t>ур</w:t>
            </w:r>
            <w:proofErr w:type="spellEnd"/>
            <w:r w:rsidRPr="00F5789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  <w:t xml:space="preserve">., 2А </w:t>
            </w:r>
            <w:proofErr w:type="spellStart"/>
            <w:r w:rsidRPr="00F5789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  <w:t>нче</w:t>
            </w:r>
            <w:proofErr w:type="spellEnd"/>
            <w:r w:rsidRPr="00F5789F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789F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йорт</w:t>
            </w:r>
            <w:proofErr w:type="spellEnd"/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  <w:t>т.</w:t>
            </w:r>
            <w:r w:rsidRPr="00F5789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8(843)444-13-48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F5789F">
              <w:rPr>
                <w:rFonts w:ascii="Arial" w:eastAsia="Calibri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0FDDDFE" wp14:editId="163A1A04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Исполнительный комитет 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Староузеевского</w:t>
            </w:r>
            <w:proofErr w:type="spellEnd"/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Республики Татарстан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с.Старое</w:t>
            </w:r>
            <w:proofErr w:type="spellEnd"/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Узеево</w:t>
            </w:r>
            <w:proofErr w:type="spellEnd"/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,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ул.Ленина</w:t>
            </w:r>
            <w:proofErr w:type="spellEnd"/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, д.2А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т. 8(843)444-13-48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  <w:t xml:space="preserve">   </w:t>
            </w:r>
          </w:p>
        </w:tc>
      </w:tr>
    </w:tbl>
    <w:p w:rsidR="00B66CC9" w:rsidRPr="00F5789F" w:rsidRDefault="000935D2" w:rsidP="000935D2">
      <w:pPr>
        <w:spacing w:after="0" w:line="240" w:lineRule="auto"/>
        <w:jc w:val="right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D33DAF" w:rsidRPr="00F5789F" w:rsidRDefault="00D33DAF" w:rsidP="00D33DAF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D33DAF" w:rsidRPr="00F5789F" w:rsidRDefault="00D33DAF" w:rsidP="00D33DAF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F5789F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ПОСТАНОВЛЕНИЕ</w:t>
      </w:r>
    </w:p>
    <w:p w:rsidR="00D33DAF" w:rsidRPr="00F5789F" w:rsidRDefault="00D33DAF" w:rsidP="00D33DAF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F5789F" w:rsidRPr="00F5789F" w:rsidRDefault="00D33DAF" w:rsidP="00D33DAF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F5789F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     №                                                                                 от</w:t>
      </w:r>
      <w:r w:rsidR="00B66CC9" w:rsidRPr="00F5789F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</w:t>
      </w:r>
    </w:p>
    <w:p w:rsidR="00F5789F" w:rsidRPr="00F5789F" w:rsidRDefault="00F5789F" w:rsidP="00D33DAF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F5789F" w:rsidRPr="00F5789F" w:rsidRDefault="00F5789F" w:rsidP="00F5789F">
      <w:pPr>
        <w:jc w:val="both"/>
        <w:rPr>
          <w:rFonts w:ascii="Arial" w:hAnsi="Arial" w:cs="Arial"/>
          <w:bCs/>
          <w:sz w:val="24"/>
          <w:szCs w:val="24"/>
        </w:rPr>
      </w:pPr>
      <w:r w:rsidRPr="00F5789F">
        <w:rPr>
          <w:rFonts w:ascii="Arial" w:hAnsi="Arial" w:cs="Arial"/>
          <w:bCs/>
          <w:sz w:val="24"/>
          <w:szCs w:val="24"/>
        </w:rPr>
        <w:t xml:space="preserve">Об утверждении программы профилактики </w:t>
      </w:r>
      <w:r w:rsidRPr="00F5789F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F5789F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F5789F">
        <w:rPr>
          <w:rFonts w:ascii="Arial" w:hAnsi="Arial" w:cs="Arial"/>
          <w:bCs/>
          <w:color w:val="000000"/>
          <w:sz w:val="24"/>
          <w:szCs w:val="24"/>
        </w:rPr>
        <w:t>Староузеевского</w:t>
      </w:r>
      <w:proofErr w:type="spellEnd"/>
      <w:r w:rsidRPr="00F5789F">
        <w:rPr>
          <w:rFonts w:ascii="Arial" w:hAnsi="Arial" w:cs="Arial"/>
          <w:bCs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F5789F">
        <w:rPr>
          <w:rFonts w:ascii="Arial" w:hAnsi="Arial" w:cs="Arial"/>
          <w:bCs/>
          <w:sz w:val="24"/>
          <w:szCs w:val="24"/>
        </w:rPr>
        <w:t xml:space="preserve">на 2024 год </w:t>
      </w:r>
    </w:p>
    <w:p w:rsidR="00F5789F" w:rsidRPr="00F5789F" w:rsidRDefault="00F5789F" w:rsidP="00F5789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F5789F">
        <w:rPr>
          <w:sz w:val="24"/>
          <w:szCs w:val="24"/>
        </w:rPr>
        <w:t xml:space="preserve">В соответствии со </w:t>
      </w:r>
      <w:hyperlink r:id="rId7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F5789F">
          <w:rPr>
            <w:rStyle w:val="a4"/>
            <w:sz w:val="24"/>
            <w:szCs w:val="24"/>
          </w:rPr>
          <w:t xml:space="preserve">статьей 44 </w:t>
        </w:r>
      </w:hyperlink>
      <w:r w:rsidRPr="00F5789F">
        <w:rPr>
          <w:sz w:val="24"/>
          <w:szCs w:val="24"/>
        </w:rPr>
        <w:t xml:space="preserve"> </w:t>
      </w:r>
      <w:hyperlink r:id="rId8" w:tgtFrame="_blank" w:history="1">
        <w:r w:rsidRPr="00F5789F">
          <w:rPr>
            <w:rStyle w:val="a4"/>
            <w:sz w:val="24"/>
            <w:szCs w:val="24"/>
            <w:shd w:val="clear" w:color="auto" w:fill="FFFFFF"/>
          </w:rPr>
          <w:t>Федерального закона от 31.07.2020 № 248-ФЗ</w:t>
        </w:r>
      </w:hyperlink>
      <w:r w:rsidRPr="00F5789F">
        <w:rPr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F5789F">
        <w:rPr>
          <w:color w:val="000000"/>
          <w:sz w:val="24"/>
          <w:szCs w:val="24"/>
          <w:shd w:val="clear" w:color="auto" w:fill="FFFFFF"/>
        </w:rPr>
        <w:t> </w:t>
      </w:r>
      <w:r w:rsidRPr="00F5789F">
        <w:rPr>
          <w:color w:val="000000" w:themeColor="text1"/>
          <w:sz w:val="24"/>
          <w:szCs w:val="24"/>
        </w:rPr>
        <w:t xml:space="preserve">, </w:t>
      </w:r>
      <w:r w:rsidRPr="00F5789F">
        <w:rPr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F5789F">
        <w:rPr>
          <w:color w:val="000000" w:themeColor="text1"/>
          <w:sz w:val="24"/>
          <w:szCs w:val="24"/>
        </w:rPr>
        <w:t xml:space="preserve"> Исполнительный комитет </w:t>
      </w:r>
      <w:proofErr w:type="spellStart"/>
      <w:r w:rsidRPr="00F5789F">
        <w:rPr>
          <w:color w:val="000000" w:themeColor="text1"/>
          <w:sz w:val="24"/>
          <w:szCs w:val="24"/>
        </w:rPr>
        <w:t>Староузеевского</w:t>
      </w:r>
      <w:proofErr w:type="spellEnd"/>
      <w:r w:rsidRPr="00F5789F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F5789F" w:rsidRPr="00F5789F" w:rsidRDefault="00F5789F" w:rsidP="00F5789F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jc w:val="both"/>
        <w:rPr>
          <w:b/>
          <w:color w:val="000000" w:themeColor="text1"/>
          <w:sz w:val="24"/>
          <w:szCs w:val="24"/>
        </w:rPr>
      </w:pPr>
      <w:r w:rsidRPr="00F5789F">
        <w:rPr>
          <w:b/>
          <w:color w:val="000000" w:themeColor="text1"/>
          <w:sz w:val="24"/>
          <w:szCs w:val="24"/>
        </w:rPr>
        <w:t>ПОСТАНОВЛЯЕТ: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</w:rPr>
      </w:pPr>
      <w:r w:rsidRPr="00F5789F">
        <w:rPr>
          <w:rFonts w:ascii="Arial" w:hAnsi="Arial" w:cs="Arial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F5789F">
        <w:rPr>
          <w:rFonts w:ascii="Arial" w:hAnsi="Arial" w:cs="Arial"/>
          <w:bCs/>
          <w:color w:val="000000"/>
        </w:rPr>
        <w:t>муниципального контроля в сфере благоустройства</w:t>
      </w:r>
      <w:r w:rsidRPr="00F5789F">
        <w:rPr>
          <w:rFonts w:ascii="Arial" w:hAnsi="Arial" w:cs="Arial"/>
        </w:rPr>
        <w:t xml:space="preserve"> </w:t>
      </w:r>
      <w:r w:rsidRPr="00F5789F">
        <w:rPr>
          <w:rFonts w:ascii="Arial" w:hAnsi="Arial" w:cs="Arial"/>
          <w:lang w:val="x-none" w:eastAsia="x-none"/>
        </w:rPr>
        <w:t xml:space="preserve">за </w:t>
      </w:r>
      <w:r w:rsidRPr="00F5789F">
        <w:rPr>
          <w:rFonts w:ascii="Arial" w:hAnsi="Arial" w:cs="Arial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F5789F">
        <w:rPr>
          <w:rFonts w:ascii="Arial" w:hAnsi="Arial" w:cs="Arial"/>
          <w:color w:val="000000"/>
          <w:shd w:val="clear" w:color="auto" w:fill="FFFFFF"/>
        </w:rPr>
        <w:t xml:space="preserve">Правил благоустройства на территории </w:t>
      </w:r>
      <w:proofErr w:type="spellStart"/>
      <w:r w:rsidRPr="00F5789F">
        <w:rPr>
          <w:rFonts w:ascii="Arial" w:hAnsi="Arial" w:cs="Arial"/>
          <w:color w:val="000000"/>
          <w:shd w:val="clear" w:color="auto" w:fill="FFFFFF"/>
        </w:rPr>
        <w:t>Староузеевского</w:t>
      </w:r>
      <w:proofErr w:type="spellEnd"/>
      <w:r w:rsidRPr="00F5789F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r w:rsidRPr="00F5789F">
        <w:rPr>
          <w:rFonts w:ascii="Arial" w:hAnsi="Arial" w:cs="Arial"/>
          <w:color w:val="000000"/>
        </w:rPr>
        <w:t>Аксубаевского муниципального района РТ</w:t>
      </w:r>
      <w:r w:rsidRPr="00F5789F">
        <w:rPr>
          <w:rFonts w:ascii="Arial" w:hAnsi="Arial" w:cs="Arial"/>
          <w:i/>
          <w:iCs/>
          <w:color w:val="000000"/>
        </w:rPr>
        <w:t xml:space="preserve"> </w:t>
      </w:r>
      <w:r w:rsidRPr="00F5789F">
        <w:rPr>
          <w:rFonts w:ascii="Arial" w:hAnsi="Arial" w:cs="Arial"/>
          <w:color w:val="000000"/>
        </w:rPr>
        <w:t>(далее – Правила благоустройства)</w:t>
      </w:r>
      <w:r w:rsidRPr="00F5789F">
        <w:rPr>
          <w:rFonts w:ascii="Arial" w:hAnsi="Arial" w:cs="Arial"/>
          <w:color w:val="000000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 </w:t>
      </w:r>
      <w:r w:rsidRPr="00F5789F">
        <w:rPr>
          <w:rFonts w:ascii="Arial" w:hAnsi="Arial" w:cs="Arial"/>
          <w:bCs/>
        </w:rPr>
        <w:t xml:space="preserve">на территории </w:t>
      </w:r>
      <w:proofErr w:type="spellStart"/>
      <w:r w:rsidRPr="00F5789F">
        <w:rPr>
          <w:rFonts w:ascii="Arial" w:hAnsi="Arial" w:cs="Arial"/>
          <w:color w:val="000000"/>
          <w:shd w:val="clear" w:color="auto" w:fill="FFFFFF"/>
        </w:rPr>
        <w:t>Староузеевского</w:t>
      </w:r>
      <w:proofErr w:type="spellEnd"/>
      <w:r w:rsidRPr="00F5789F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r w:rsidRPr="00F5789F">
        <w:rPr>
          <w:rFonts w:ascii="Arial" w:hAnsi="Arial" w:cs="Arial"/>
          <w:bCs/>
        </w:rPr>
        <w:t>Аксубаевского муниципального района Республики Татарстан  на 2024 год.</w:t>
      </w:r>
      <w:r w:rsidRPr="00F5789F">
        <w:rPr>
          <w:rFonts w:ascii="Arial" w:hAnsi="Arial" w:cs="Arial"/>
        </w:rPr>
        <w:t xml:space="preserve"> </w:t>
      </w:r>
    </w:p>
    <w:p w:rsidR="0084354D" w:rsidRDefault="00F5789F" w:rsidP="0084354D">
      <w:pPr>
        <w:pStyle w:val="HEADERTEXT"/>
        <w:ind w:firstLine="567"/>
        <w:jc w:val="both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2.</w:t>
      </w:r>
      <w:r w:rsidR="0084354D" w:rsidRPr="0084354D">
        <w:t xml:space="preserve"> </w:t>
      </w:r>
      <w:r w:rsidR="0084354D" w:rsidRPr="0084354D">
        <w:rPr>
          <w:color w:val="000000" w:themeColor="text1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(http:pravo.tatarstan.ru) и разместить на официальном сайте Аксубаевского муниципального района (</w:t>
      </w:r>
      <w:hyperlink r:id="rId9" w:history="1">
        <w:r w:rsidR="0084354D" w:rsidRPr="00B1576D">
          <w:rPr>
            <w:rStyle w:val="a4"/>
            <w:sz w:val="24"/>
            <w:szCs w:val="24"/>
          </w:rPr>
          <w:t>http://aksubaevo.tatarstan.ru</w:t>
        </w:r>
      </w:hyperlink>
      <w:r w:rsidR="0084354D" w:rsidRPr="0084354D">
        <w:rPr>
          <w:color w:val="000000" w:themeColor="text1"/>
          <w:sz w:val="24"/>
          <w:szCs w:val="24"/>
        </w:rPr>
        <w:t>).</w:t>
      </w:r>
    </w:p>
    <w:p w:rsidR="00F5789F" w:rsidRPr="00F5789F" w:rsidRDefault="00F5789F" w:rsidP="0084354D">
      <w:pPr>
        <w:pStyle w:val="HEADERTEXT"/>
        <w:ind w:firstLine="567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 w:rsidRPr="00F5789F">
        <w:rPr>
          <w:color w:val="000000" w:themeColor="text1"/>
          <w:sz w:val="24"/>
          <w:szCs w:val="24"/>
        </w:rPr>
        <w:t xml:space="preserve">3. Контроль за исполнением настоящего постановления </w:t>
      </w:r>
      <w:r>
        <w:rPr>
          <w:color w:val="000000" w:themeColor="text1"/>
          <w:sz w:val="24"/>
          <w:szCs w:val="24"/>
        </w:rPr>
        <w:t>оставляю за собой</w:t>
      </w:r>
      <w:r w:rsidRPr="00F5789F">
        <w:rPr>
          <w:color w:val="000000" w:themeColor="text1"/>
          <w:sz w:val="24"/>
          <w:szCs w:val="24"/>
        </w:rPr>
        <w:t>.</w:t>
      </w:r>
    </w:p>
    <w:p w:rsidR="00F5789F" w:rsidRPr="00F5789F" w:rsidRDefault="00F5789F" w:rsidP="00F5789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 xml:space="preserve">Руководитель </w:t>
      </w:r>
      <w:proofErr w:type="gramStart"/>
      <w:r w:rsidRPr="00F5789F">
        <w:rPr>
          <w:color w:val="000000" w:themeColor="text1"/>
          <w:sz w:val="24"/>
          <w:szCs w:val="24"/>
        </w:rPr>
        <w:t>Исполнительного  комитета</w:t>
      </w:r>
      <w:proofErr w:type="gramEnd"/>
    </w:p>
    <w:p w:rsidR="00F5789F" w:rsidRPr="00F5789F" w:rsidRDefault="00F5789F" w:rsidP="00F5789F">
      <w:pPr>
        <w:pStyle w:val="FORMATTEXT"/>
        <w:rPr>
          <w:color w:val="000000"/>
          <w:sz w:val="24"/>
          <w:szCs w:val="24"/>
          <w:shd w:val="clear" w:color="auto" w:fill="FFFFFF"/>
        </w:rPr>
      </w:pPr>
      <w:proofErr w:type="spellStart"/>
      <w:r w:rsidRPr="00F5789F">
        <w:rPr>
          <w:color w:val="000000"/>
          <w:sz w:val="24"/>
          <w:szCs w:val="24"/>
          <w:shd w:val="clear" w:color="auto" w:fill="FFFFFF"/>
        </w:rPr>
        <w:t>Староузеевского</w:t>
      </w:r>
      <w:proofErr w:type="spellEnd"/>
      <w:r w:rsidRPr="00F5789F"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</w:p>
    <w:p w:rsidR="00F5789F" w:rsidRPr="00F5789F" w:rsidRDefault="00F5789F" w:rsidP="00F5789F">
      <w:pPr>
        <w:pStyle w:val="FORMATTEXT"/>
        <w:rPr>
          <w:color w:val="000000" w:themeColor="text1"/>
          <w:sz w:val="24"/>
          <w:szCs w:val="24"/>
        </w:rPr>
      </w:pPr>
      <w:proofErr w:type="gramStart"/>
      <w:r w:rsidRPr="00F5789F">
        <w:rPr>
          <w:color w:val="000000" w:themeColor="text1"/>
          <w:sz w:val="24"/>
          <w:szCs w:val="24"/>
        </w:rPr>
        <w:t>Аксубаевского  муниципального</w:t>
      </w:r>
      <w:proofErr w:type="gramEnd"/>
      <w:r w:rsidRPr="00F5789F">
        <w:rPr>
          <w:color w:val="000000" w:themeColor="text1"/>
          <w:sz w:val="24"/>
          <w:szCs w:val="24"/>
        </w:rPr>
        <w:t xml:space="preserve">  района </w:t>
      </w:r>
    </w:p>
    <w:p w:rsidR="00F5789F" w:rsidRPr="00F5789F" w:rsidRDefault="00F5789F" w:rsidP="00F5789F">
      <w:pPr>
        <w:pStyle w:val="FORMATTEXT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Республики Татарстан                                                            ______________</w:t>
      </w:r>
      <w:proofErr w:type="spellStart"/>
      <w:r w:rsidRPr="00F5789F">
        <w:rPr>
          <w:color w:val="000000" w:themeColor="text1"/>
          <w:sz w:val="24"/>
          <w:szCs w:val="24"/>
        </w:rPr>
        <w:t>Н.В.Айдова</w:t>
      </w:r>
      <w:proofErr w:type="spellEnd"/>
    </w:p>
    <w:p w:rsidR="00F5789F" w:rsidRPr="00F5789F" w:rsidRDefault="00F5789F" w:rsidP="00F5789F">
      <w:pPr>
        <w:pStyle w:val="FORMATTEXT"/>
        <w:rPr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rPr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rPr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rPr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rPr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ind w:left="5529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lastRenderedPageBreak/>
        <w:t>Утверждена постановлением</w:t>
      </w:r>
    </w:p>
    <w:p w:rsidR="00F5789F" w:rsidRPr="00F5789F" w:rsidRDefault="00F5789F" w:rsidP="00F5789F">
      <w:pPr>
        <w:pStyle w:val="FORMATTEXT"/>
        <w:ind w:left="5529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Исполнительного комитета</w:t>
      </w:r>
    </w:p>
    <w:p w:rsidR="00F5789F" w:rsidRPr="00F5789F" w:rsidRDefault="00F5789F" w:rsidP="00F5789F">
      <w:pPr>
        <w:pStyle w:val="FORMATTEXT"/>
        <w:ind w:left="5529"/>
        <w:rPr>
          <w:color w:val="000000" w:themeColor="text1"/>
          <w:sz w:val="24"/>
          <w:szCs w:val="24"/>
        </w:rPr>
      </w:pPr>
      <w:proofErr w:type="spellStart"/>
      <w:r w:rsidRPr="00F5789F">
        <w:rPr>
          <w:color w:val="000000"/>
          <w:sz w:val="24"/>
          <w:szCs w:val="24"/>
          <w:shd w:val="clear" w:color="auto" w:fill="FFFFFF"/>
        </w:rPr>
        <w:t>Староузеевского</w:t>
      </w:r>
      <w:proofErr w:type="spellEnd"/>
      <w:r w:rsidRPr="00F5789F"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</w:p>
    <w:p w:rsidR="00F5789F" w:rsidRPr="00F5789F" w:rsidRDefault="00F5789F" w:rsidP="00F5789F">
      <w:pPr>
        <w:pStyle w:val="FORMATTEXT"/>
        <w:ind w:left="5529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Аксубаевского муниципального района</w:t>
      </w:r>
    </w:p>
    <w:p w:rsidR="00F5789F" w:rsidRPr="00F5789F" w:rsidRDefault="00F5789F" w:rsidP="00F5789F">
      <w:pPr>
        <w:pStyle w:val="FORMATTEXT"/>
        <w:ind w:left="5529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 Республики Татарстан</w:t>
      </w:r>
    </w:p>
    <w:p w:rsidR="00F5789F" w:rsidRPr="00F5789F" w:rsidRDefault="00F5789F" w:rsidP="00F5789F">
      <w:pPr>
        <w:pStyle w:val="FORMATTEXT"/>
        <w:ind w:left="5529"/>
        <w:rPr>
          <w:color w:val="000000" w:themeColor="text1"/>
          <w:sz w:val="24"/>
          <w:szCs w:val="24"/>
        </w:rPr>
      </w:pPr>
      <w:proofErr w:type="gramStart"/>
      <w:r w:rsidRPr="00F5789F">
        <w:rPr>
          <w:color w:val="000000" w:themeColor="text1"/>
          <w:sz w:val="24"/>
          <w:szCs w:val="24"/>
        </w:rPr>
        <w:t>от</w:t>
      </w:r>
      <w:proofErr w:type="gramEnd"/>
      <w:r w:rsidRPr="00F5789F">
        <w:rPr>
          <w:color w:val="000000" w:themeColor="text1"/>
          <w:sz w:val="24"/>
          <w:szCs w:val="24"/>
        </w:rPr>
        <w:t xml:space="preserve"> </w:t>
      </w:r>
      <w:r w:rsidR="000935D2">
        <w:rPr>
          <w:color w:val="000000" w:themeColor="text1"/>
          <w:sz w:val="24"/>
          <w:szCs w:val="24"/>
        </w:rPr>
        <w:t xml:space="preserve">  </w:t>
      </w:r>
      <w:r w:rsidRPr="00F5789F">
        <w:rPr>
          <w:color w:val="000000" w:themeColor="text1"/>
          <w:sz w:val="24"/>
          <w:szCs w:val="24"/>
        </w:rPr>
        <w:t xml:space="preserve">№ </w:t>
      </w:r>
    </w:p>
    <w:p w:rsidR="00F5789F" w:rsidRPr="00F5789F" w:rsidRDefault="00F5789F" w:rsidP="00F5789F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F5789F">
        <w:rPr>
          <w:bCs/>
          <w:color w:val="000000" w:themeColor="text1"/>
          <w:sz w:val="24"/>
          <w:szCs w:val="24"/>
        </w:rPr>
        <w:t xml:space="preserve"> Программа </w:t>
      </w:r>
    </w:p>
    <w:p w:rsidR="00F5789F" w:rsidRPr="00F5789F" w:rsidRDefault="00F5789F" w:rsidP="00F5789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proofErr w:type="gramStart"/>
      <w:r w:rsidRPr="00F5789F">
        <w:rPr>
          <w:bCs/>
          <w:color w:val="auto"/>
          <w:sz w:val="24"/>
          <w:szCs w:val="24"/>
        </w:rPr>
        <w:t>профилактики</w:t>
      </w:r>
      <w:proofErr w:type="gramEnd"/>
      <w:r w:rsidRPr="00F5789F">
        <w:rPr>
          <w:bCs/>
          <w:color w:val="auto"/>
          <w:sz w:val="24"/>
          <w:szCs w:val="24"/>
        </w:rPr>
        <w:t xml:space="preserve"> </w:t>
      </w:r>
      <w:bookmarkStart w:id="1" w:name="OLE_LINK22"/>
      <w:bookmarkStart w:id="2" w:name="OLE_LINK23"/>
      <w:r w:rsidRPr="00F5789F">
        <w:rPr>
          <w:color w:val="auto"/>
          <w:sz w:val="24"/>
          <w:szCs w:val="24"/>
        </w:rPr>
        <w:t>рисков причинения вреда охраняемым законом ценностям</w:t>
      </w:r>
      <w:bookmarkEnd w:id="1"/>
      <w:bookmarkEnd w:id="2"/>
      <w:r w:rsidRPr="00F5789F">
        <w:rPr>
          <w:color w:val="auto"/>
          <w:sz w:val="24"/>
          <w:szCs w:val="24"/>
        </w:rPr>
        <w:t xml:space="preserve"> в сфере осуществления </w:t>
      </w:r>
      <w:r w:rsidRPr="00F5789F">
        <w:rPr>
          <w:bCs/>
          <w:color w:val="000000"/>
          <w:sz w:val="24"/>
          <w:szCs w:val="24"/>
        </w:rPr>
        <w:t>муниципального контроля в сфере благоустройства</w:t>
      </w:r>
      <w:r w:rsidRPr="00F5789F">
        <w:rPr>
          <w:sz w:val="24"/>
          <w:szCs w:val="24"/>
        </w:rPr>
        <w:t xml:space="preserve"> </w:t>
      </w:r>
      <w:r w:rsidRPr="00F5789F">
        <w:rPr>
          <w:bCs/>
          <w:color w:val="auto"/>
          <w:sz w:val="24"/>
          <w:szCs w:val="24"/>
        </w:rPr>
        <w:t xml:space="preserve">органами контроля Аксубаевского муниципального </w:t>
      </w:r>
      <w:r w:rsidRPr="00F5789F">
        <w:rPr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F5789F" w:rsidRPr="00F5789F" w:rsidRDefault="00F5789F" w:rsidP="00F5789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proofErr w:type="gramStart"/>
      <w:r w:rsidRPr="00F5789F">
        <w:rPr>
          <w:bCs/>
          <w:color w:val="000000" w:themeColor="text1"/>
          <w:sz w:val="24"/>
          <w:szCs w:val="24"/>
        </w:rPr>
        <w:t>на</w:t>
      </w:r>
      <w:proofErr w:type="gramEnd"/>
      <w:r w:rsidRPr="00F5789F">
        <w:rPr>
          <w:bCs/>
          <w:color w:val="000000" w:themeColor="text1"/>
          <w:sz w:val="24"/>
          <w:szCs w:val="24"/>
        </w:rPr>
        <w:t xml:space="preserve"> 2024 год </w:t>
      </w:r>
    </w:p>
    <w:p w:rsidR="00F5789F" w:rsidRPr="00F5789F" w:rsidRDefault="00F5789F" w:rsidP="00F5789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F5789F" w:rsidRPr="00F5789F" w:rsidTr="008C3F06">
        <w:trPr>
          <w:trHeight w:val="551"/>
        </w:trPr>
        <w:tc>
          <w:tcPr>
            <w:tcW w:w="2693" w:type="dxa"/>
            <w:shd w:val="clear" w:color="auto" w:fill="auto"/>
          </w:tcPr>
          <w:p w:rsidR="00F5789F" w:rsidRPr="00F5789F" w:rsidRDefault="00F5789F" w:rsidP="00F5789F">
            <w:pPr>
              <w:pStyle w:val="TableParagraph"/>
              <w:spacing w:line="26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F5789F" w:rsidRPr="00F5789F" w:rsidRDefault="00F5789F" w:rsidP="00F5789F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F578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 w:rsidRPr="00F578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Аксубаевского муниципального района РТ на 2024 </w:t>
            </w:r>
            <w:r w:rsidRPr="00F5789F">
              <w:rPr>
                <w:rFonts w:ascii="Arial" w:hAnsi="Arial" w:cs="Arial"/>
                <w:sz w:val="24"/>
                <w:szCs w:val="24"/>
              </w:rPr>
              <w:t>год (далее – программа профилактики)</w:t>
            </w:r>
          </w:p>
          <w:p w:rsidR="00F5789F" w:rsidRPr="00F5789F" w:rsidRDefault="00F5789F" w:rsidP="00F5789F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89F" w:rsidRPr="00F5789F" w:rsidTr="008C3F06">
        <w:trPr>
          <w:trHeight w:val="1657"/>
        </w:trPr>
        <w:tc>
          <w:tcPr>
            <w:tcW w:w="2693" w:type="dxa"/>
            <w:shd w:val="clear" w:color="auto" w:fill="auto"/>
          </w:tcPr>
          <w:p w:rsidR="00F5789F" w:rsidRPr="00F5789F" w:rsidRDefault="00F5789F" w:rsidP="008C3F06">
            <w:pPr>
              <w:pStyle w:val="TableParagraph"/>
              <w:ind w:left="107" w:right="847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5789F" w:rsidRPr="00F5789F" w:rsidRDefault="00F5789F" w:rsidP="008C3F06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F5789F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F5789F" w:rsidRPr="00F5789F" w:rsidRDefault="00F5789F" w:rsidP="008C3F06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89F" w:rsidRPr="00F5789F" w:rsidTr="008C3F06">
        <w:trPr>
          <w:trHeight w:val="275"/>
        </w:trPr>
        <w:tc>
          <w:tcPr>
            <w:tcW w:w="2693" w:type="dxa"/>
            <w:shd w:val="clear" w:color="auto" w:fill="auto"/>
          </w:tcPr>
          <w:p w:rsidR="00F5789F" w:rsidRPr="00F5789F" w:rsidRDefault="00F5789F" w:rsidP="008C3F06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5789F" w:rsidRPr="00F5789F" w:rsidRDefault="00F5789F" w:rsidP="008C3F06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  <w:r w:rsidRPr="00F5789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F5789F" w:rsidRPr="00F5789F" w:rsidRDefault="00F5789F" w:rsidP="008C3F06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5789F" w:rsidRPr="00F5789F" w:rsidTr="008C3F06">
        <w:trPr>
          <w:trHeight w:val="399"/>
        </w:trPr>
        <w:tc>
          <w:tcPr>
            <w:tcW w:w="2693" w:type="dxa"/>
            <w:shd w:val="clear" w:color="auto" w:fill="auto"/>
          </w:tcPr>
          <w:p w:rsidR="00F5789F" w:rsidRPr="00F5789F" w:rsidRDefault="00F5789F" w:rsidP="008C3F0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5789F" w:rsidRPr="00F5789F" w:rsidRDefault="00F5789F" w:rsidP="008C3F06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F5789F" w:rsidRPr="00F5789F" w:rsidRDefault="00F5789F" w:rsidP="008C3F06">
            <w:pPr>
              <w:pStyle w:val="ab"/>
              <w:jc w:val="both"/>
              <w:rPr>
                <w:rFonts w:ascii="Arial" w:hAnsi="Arial" w:cs="Arial"/>
                <w:color w:val="000000" w:themeColor="text1"/>
              </w:rPr>
            </w:pPr>
            <w:r w:rsidRPr="00F5789F">
              <w:rPr>
                <w:rFonts w:ascii="Arial" w:hAnsi="Arial" w:cs="Arial"/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F5789F">
              <w:rPr>
                <w:rFonts w:ascii="Arial" w:hAnsi="Arial" w:cs="Arial"/>
                <w:color w:val="000000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F5789F">
              <w:rPr>
                <w:rFonts w:ascii="Arial" w:hAnsi="Arial" w:cs="Arial"/>
                <w:color w:val="000000"/>
                <w:shd w:val="clear" w:color="auto" w:fill="FFFFFF"/>
              </w:rPr>
              <w:t xml:space="preserve">Правил благоустройства территории </w:t>
            </w:r>
            <w:proofErr w:type="spellStart"/>
            <w:r w:rsidRPr="00F5789F">
              <w:rPr>
                <w:rFonts w:ascii="Arial" w:hAnsi="Arial" w:cs="Arial"/>
                <w:color w:val="000000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rFonts w:ascii="Arial" w:hAnsi="Arial" w:cs="Arial"/>
                <w:color w:val="000000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rFonts w:ascii="Arial" w:hAnsi="Arial" w:cs="Arial"/>
                <w:color w:val="000000"/>
              </w:rPr>
              <w:t>Аксубаевского муниципального района РТ</w:t>
            </w:r>
            <w:r w:rsidRPr="00F5789F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5789F">
              <w:rPr>
                <w:rFonts w:ascii="Arial" w:hAnsi="Arial" w:cs="Arial"/>
                <w:color w:val="000000"/>
              </w:rPr>
              <w:t>(далее – Правила благоустройства)</w:t>
            </w:r>
            <w:r w:rsidRPr="00F5789F">
              <w:rPr>
                <w:rFonts w:ascii="Arial" w:hAnsi="Arial" w:cs="Arial"/>
                <w:color w:val="000000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F5789F">
              <w:rPr>
                <w:rFonts w:ascii="Arial" w:hAnsi="Arial" w:cs="Arial"/>
                <w:color w:val="000000" w:themeColor="text1"/>
              </w:rPr>
              <w:t>на территории Аксубаевского муниципального района РТ (далее – муниципальный  контроль);</w:t>
            </w:r>
          </w:p>
          <w:p w:rsidR="00F5789F" w:rsidRPr="00F5789F" w:rsidRDefault="00F5789F" w:rsidP="008C3F06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F5789F" w:rsidRPr="00F5789F" w:rsidRDefault="00F5789F" w:rsidP="008C3F06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F5789F" w:rsidRPr="00F5789F" w:rsidRDefault="00F5789F" w:rsidP="008C3F06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F5789F" w:rsidRPr="00F5789F" w:rsidRDefault="00F5789F" w:rsidP="008C3F06">
            <w:pPr>
              <w:pStyle w:val="TableParagraph"/>
              <w:ind w:right="7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требований.</w:t>
            </w:r>
          </w:p>
        </w:tc>
      </w:tr>
      <w:tr w:rsidR="00F5789F" w:rsidRPr="00F5789F" w:rsidTr="008C3F06">
        <w:trPr>
          <w:trHeight w:val="1381"/>
        </w:trPr>
        <w:tc>
          <w:tcPr>
            <w:tcW w:w="2693" w:type="dxa"/>
            <w:shd w:val="clear" w:color="auto" w:fill="auto"/>
          </w:tcPr>
          <w:p w:rsidR="00F5789F" w:rsidRPr="00F5789F" w:rsidRDefault="00F5789F" w:rsidP="008C3F0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5789F" w:rsidRPr="00F5789F" w:rsidRDefault="00F5789F" w:rsidP="008C3F0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1. Выявление причин, факторов и условий, способствующих нарушению обязательных требований в сфере осуществления муниципального контроля в сфере благоустройства</w:t>
            </w:r>
          </w:p>
          <w:p w:rsidR="00F5789F" w:rsidRPr="00F5789F" w:rsidRDefault="00F5789F" w:rsidP="008C3F0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F5789F" w:rsidRPr="00F5789F" w:rsidRDefault="00F5789F" w:rsidP="00F5789F">
      <w:pPr>
        <w:pStyle w:val="a9"/>
        <w:spacing w:before="2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663"/>
      </w:tblGrid>
      <w:tr w:rsidR="00F5789F" w:rsidRPr="00F5789F" w:rsidTr="008C3F06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F5789F" w:rsidRPr="00F5789F" w:rsidRDefault="00F5789F" w:rsidP="008C3F0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F5789F" w:rsidRPr="00F5789F" w:rsidRDefault="00F5789F" w:rsidP="008C3F0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F5789F" w:rsidRPr="00F5789F" w:rsidRDefault="00F5789F" w:rsidP="008C3F0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F5789F" w:rsidRPr="00F5789F" w:rsidRDefault="00F5789F" w:rsidP="008C3F0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F5789F" w:rsidRPr="00F5789F" w:rsidRDefault="00F5789F" w:rsidP="008C3F0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F5789F" w:rsidRPr="00F5789F" w:rsidTr="008C3F06">
        <w:trPr>
          <w:trHeight w:val="693"/>
        </w:trPr>
        <w:tc>
          <w:tcPr>
            <w:tcW w:w="2693" w:type="dxa"/>
            <w:shd w:val="clear" w:color="auto" w:fill="auto"/>
          </w:tcPr>
          <w:p w:rsidR="00F5789F" w:rsidRPr="00F5789F" w:rsidRDefault="00F5789F" w:rsidP="008C3F06">
            <w:pPr>
              <w:pStyle w:val="TableParagraph"/>
              <w:ind w:left="107" w:right="480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 xml:space="preserve"> 2024 год </w:t>
            </w:r>
          </w:p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89F" w:rsidRPr="00F5789F" w:rsidTr="008C3F06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F5789F" w:rsidRPr="00F5789F" w:rsidRDefault="00F5789F" w:rsidP="008C3F0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Аксубаевского муниципального района РТ</w:t>
            </w:r>
          </w:p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89F" w:rsidRPr="00F5789F" w:rsidTr="008C3F06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F5789F" w:rsidRPr="00F5789F" w:rsidRDefault="00F5789F" w:rsidP="008C3F0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6. Обеспечение единообразия понимания предмета кон</w:t>
            </w: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троля контролируемыми лицами;</w:t>
            </w:r>
          </w:p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F5789F" w:rsidRPr="00F5789F" w:rsidRDefault="00F5789F" w:rsidP="00F5789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b w:val="0"/>
          <w:sz w:val="24"/>
          <w:szCs w:val="24"/>
        </w:rPr>
      </w:pPr>
      <w:r w:rsidRPr="00F5789F">
        <w:rPr>
          <w:rFonts w:ascii="Arial" w:hAnsi="Arial" w:cs="Arial"/>
          <w:b w:val="0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F5789F" w:rsidRPr="00F5789F" w:rsidRDefault="00F5789F" w:rsidP="00F5789F">
      <w:pPr>
        <w:spacing w:after="0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  <w:lang w:val="x-none" w:eastAsia="x-none"/>
        </w:rPr>
        <w:t xml:space="preserve">1. </w:t>
      </w:r>
      <w:r w:rsidRPr="00F5789F">
        <w:rPr>
          <w:rFonts w:ascii="Arial" w:hAnsi="Arial" w:cs="Arial"/>
          <w:sz w:val="24"/>
          <w:szCs w:val="24"/>
          <w:lang w:eastAsia="x-none"/>
        </w:rPr>
        <w:t>Контролируемыми лицами муниципального</w:t>
      </w:r>
      <w:r w:rsidRPr="00F5789F">
        <w:rPr>
          <w:rFonts w:ascii="Arial" w:hAnsi="Arial" w:cs="Arial"/>
          <w:sz w:val="24"/>
          <w:szCs w:val="24"/>
          <w:lang w:val="x-none" w:eastAsia="x-none"/>
        </w:rPr>
        <w:t xml:space="preserve"> контроля в </w:t>
      </w: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сфере осуществления </w:t>
      </w:r>
      <w:r w:rsidRPr="00F5789F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муниципального </w:t>
      </w: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 контроля </w:t>
      </w:r>
      <w:r w:rsidRPr="00F5789F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за </w:t>
      </w:r>
      <w:r w:rsidRPr="00F5789F">
        <w:rPr>
          <w:rFonts w:ascii="Arial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F5789F">
        <w:rPr>
          <w:rFonts w:ascii="Arial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F5789F" w:rsidRPr="00F5789F" w:rsidRDefault="00F5789F" w:rsidP="00F5789F">
      <w:pPr>
        <w:pStyle w:val="ab"/>
        <w:ind w:firstLine="708"/>
        <w:jc w:val="both"/>
        <w:rPr>
          <w:rFonts w:ascii="Arial" w:hAnsi="Arial" w:cs="Arial"/>
          <w:color w:val="000000" w:themeColor="text1"/>
          <w:lang w:eastAsia="x-none"/>
        </w:rPr>
      </w:pPr>
      <w:r w:rsidRPr="00F5789F">
        <w:rPr>
          <w:rFonts w:ascii="Arial" w:hAnsi="Arial" w:cs="Arial"/>
          <w:color w:val="000000" w:themeColor="text1"/>
          <w:lang w:val="x-none" w:eastAsia="x-none"/>
        </w:rPr>
        <w:t xml:space="preserve">Объектами </w:t>
      </w:r>
      <w:r w:rsidRPr="00F5789F">
        <w:rPr>
          <w:rFonts w:ascii="Arial" w:hAnsi="Arial" w:cs="Arial"/>
          <w:color w:val="000000" w:themeColor="text1"/>
          <w:lang w:eastAsia="x-none"/>
        </w:rPr>
        <w:t xml:space="preserve">муниципального </w:t>
      </w:r>
      <w:r w:rsidRPr="00F5789F">
        <w:rPr>
          <w:rFonts w:ascii="Arial" w:hAnsi="Arial" w:cs="Arial"/>
          <w:color w:val="000000" w:themeColor="text1"/>
          <w:lang w:val="x-none" w:eastAsia="x-none"/>
        </w:rPr>
        <w:t xml:space="preserve">контроля </w:t>
      </w:r>
      <w:r w:rsidRPr="00F5789F">
        <w:rPr>
          <w:rFonts w:ascii="Arial" w:hAnsi="Arial" w:cs="Arial"/>
          <w:color w:val="000000" w:themeColor="text1"/>
          <w:lang w:eastAsia="x-none"/>
        </w:rPr>
        <w:t xml:space="preserve">в сфере благоустройства </w:t>
      </w:r>
      <w:r w:rsidRPr="00F5789F">
        <w:rPr>
          <w:rFonts w:ascii="Arial" w:hAnsi="Arial" w:cs="Arial"/>
          <w:color w:val="000000" w:themeColor="text1"/>
          <w:lang w:val="x-none" w:eastAsia="x-none"/>
        </w:rPr>
        <w:t>являются</w:t>
      </w:r>
      <w:r w:rsidRPr="00F5789F">
        <w:rPr>
          <w:rFonts w:ascii="Arial" w:hAnsi="Arial" w:cs="Arial"/>
          <w:color w:val="000000" w:themeColor="text1"/>
          <w:lang w:eastAsia="x-none"/>
        </w:rPr>
        <w:t>: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  <w:color w:val="000000"/>
        </w:rPr>
      </w:pPr>
      <w:proofErr w:type="gramStart"/>
      <w:r w:rsidRPr="00F5789F">
        <w:rPr>
          <w:rFonts w:ascii="Arial" w:hAnsi="Arial" w:cs="Arial"/>
          <w:color w:val="000000"/>
        </w:rPr>
        <w:t>территории</w:t>
      </w:r>
      <w:proofErr w:type="gramEnd"/>
      <w:r w:rsidRPr="00F5789F">
        <w:rPr>
          <w:rFonts w:ascii="Arial" w:hAnsi="Arial" w:cs="Arial"/>
          <w:color w:val="000000"/>
        </w:rPr>
        <w:t xml:space="preserve"> различного функционального назначения, на которых осуществляется деятельность по благоустройству, в том числе: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3) дворовые территории;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4) детские и спортивные площадки;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5) площадки для выгула животных;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6) парковки (парковочные места);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7) парки, скверы, иные зеленые зоны;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5789F">
        <w:rPr>
          <w:rFonts w:ascii="Arial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F5789F" w:rsidRPr="00F5789F" w:rsidRDefault="00F5789F" w:rsidP="00F5789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</w:pP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2. Программа профилактики направлена на</w:t>
      </w:r>
      <w:r w:rsidRPr="00F5789F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 повышение эффективности</w:t>
      </w: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F5789F">
        <w:rPr>
          <w:rFonts w:ascii="Arial" w:hAnsi="Arial" w:cs="Arial"/>
          <w:color w:val="000000" w:themeColor="text1"/>
          <w:sz w:val="24"/>
          <w:szCs w:val="24"/>
          <w:lang w:eastAsia="x-none"/>
        </w:rPr>
        <w:t>контролируемых лиц</w:t>
      </w: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.</w:t>
      </w:r>
    </w:p>
    <w:p w:rsidR="00F5789F" w:rsidRPr="00F5789F" w:rsidRDefault="00F5789F" w:rsidP="00F5789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F5789F" w:rsidRPr="00F5789F" w:rsidRDefault="00F5789F" w:rsidP="00F5789F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</w:pPr>
      <w:r w:rsidRPr="00F5789F">
        <w:rPr>
          <w:rFonts w:ascii="Arial" w:hAnsi="Arial" w:cs="Arial"/>
          <w:b w:val="0"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F5789F" w:rsidRPr="00F5789F" w:rsidRDefault="00F5789F" w:rsidP="00F5789F">
      <w:pPr>
        <w:pStyle w:val="3"/>
        <w:spacing w:before="1" w:line="295" w:lineRule="exact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2.1. Цели Программы: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2.2. Задачи Программы: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lastRenderedPageBreak/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F5789F" w:rsidRPr="00F5789F" w:rsidRDefault="00F5789F" w:rsidP="00F57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</w:p>
    <w:p w:rsidR="00F5789F" w:rsidRPr="00F5789F" w:rsidRDefault="00F5789F" w:rsidP="00F5789F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F5789F" w:rsidRPr="00F5789F" w:rsidRDefault="00F5789F" w:rsidP="00F5789F">
      <w:pPr>
        <w:pStyle w:val="a8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proofErr w:type="spellStart"/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Староузеевского</w:t>
      </w:r>
      <w:proofErr w:type="spellEnd"/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r w:rsidRPr="00F5789F">
        <w:rPr>
          <w:rFonts w:ascii="Arial" w:hAnsi="Arial" w:cs="Arial"/>
          <w:sz w:val="24"/>
          <w:szCs w:val="24"/>
        </w:rPr>
        <w:t>Аксубаевского муниципального района РТ;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 xml:space="preserve">- вовлечение контролируемых лиц во взаимодействие с Исполнительным комитетом </w:t>
      </w:r>
      <w:proofErr w:type="spellStart"/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Староузеевского</w:t>
      </w:r>
      <w:proofErr w:type="spellEnd"/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r w:rsidRPr="00F5789F">
        <w:rPr>
          <w:rFonts w:ascii="Arial" w:hAnsi="Arial" w:cs="Arial"/>
          <w:sz w:val="24"/>
          <w:szCs w:val="24"/>
        </w:rPr>
        <w:t>Аксубаевского муниципального района РТ, в том числе в рамках проводимых профилактических мероприятий.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proofErr w:type="spellStart"/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Староузеевского</w:t>
      </w:r>
      <w:proofErr w:type="spellEnd"/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r w:rsidRPr="00F5789F">
        <w:rPr>
          <w:rFonts w:ascii="Arial" w:hAnsi="Arial" w:cs="Arial"/>
          <w:sz w:val="24"/>
          <w:szCs w:val="24"/>
        </w:rPr>
        <w:t>Аксубаевского муниципального района РТ.</w:t>
      </w:r>
    </w:p>
    <w:p w:rsid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Pr="00F5789F" w:rsidRDefault="00F5789F" w:rsidP="00F578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 xml:space="preserve">Показатели </w:t>
      </w:r>
    </w:p>
    <w:p w:rsidR="00F5789F" w:rsidRPr="00F5789F" w:rsidRDefault="00F5789F" w:rsidP="00F578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5789F">
        <w:rPr>
          <w:rFonts w:ascii="Arial" w:hAnsi="Arial" w:cs="Arial"/>
          <w:sz w:val="24"/>
          <w:szCs w:val="24"/>
        </w:rPr>
        <w:t>эффективности</w:t>
      </w:r>
      <w:proofErr w:type="gramEnd"/>
      <w:r w:rsidRPr="00F5789F">
        <w:rPr>
          <w:rFonts w:ascii="Arial" w:hAnsi="Arial" w:cs="Arial"/>
          <w:sz w:val="24"/>
          <w:szCs w:val="24"/>
        </w:rPr>
        <w:t xml:space="preserve"> и результативности профилактических мероприятий </w:t>
      </w:r>
    </w:p>
    <w:p w:rsidR="00F5789F" w:rsidRPr="00F5789F" w:rsidRDefault="00F5789F" w:rsidP="00F578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5789F">
        <w:rPr>
          <w:rFonts w:ascii="Arial" w:hAnsi="Arial" w:cs="Arial"/>
          <w:sz w:val="24"/>
          <w:szCs w:val="24"/>
        </w:rPr>
        <w:lastRenderedPageBreak/>
        <w:t>в</w:t>
      </w:r>
      <w:proofErr w:type="gramEnd"/>
      <w:r w:rsidRPr="00F5789F">
        <w:rPr>
          <w:rFonts w:ascii="Arial" w:hAnsi="Arial" w:cs="Arial"/>
          <w:sz w:val="24"/>
          <w:szCs w:val="24"/>
        </w:rPr>
        <w:t xml:space="preserve"> 2024 году</w:t>
      </w:r>
    </w:p>
    <w:p w:rsidR="00F5789F" w:rsidRPr="00F5789F" w:rsidRDefault="00F5789F" w:rsidP="00F578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F5789F" w:rsidRPr="00F5789F" w:rsidTr="008C3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F5789F" w:rsidRPr="00F5789F" w:rsidTr="008C3F06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789F">
              <w:rPr>
                <w:rFonts w:ascii="Arial" w:hAnsi="Arial" w:cs="Arial"/>
                <w:sz w:val="24"/>
                <w:szCs w:val="24"/>
              </w:rPr>
              <w:t>не</w:t>
            </w:r>
            <w:proofErr w:type="gramEnd"/>
            <w:r w:rsidRPr="00F5789F">
              <w:rPr>
                <w:rFonts w:ascii="Arial" w:hAnsi="Arial" w:cs="Arial"/>
                <w:sz w:val="24"/>
                <w:szCs w:val="24"/>
              </w:rPr>
              <w:t xml:space="preserve"> менее 80%</w:t>
            </w:r>
          </w:p>
        </w:tc>
      </w:tr>
      <w:tr w:rsidR="00F5789F" w:rsidRPr="00F5789F" w:rsidTr="008C3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789F">
              <w:rPr>
                <w:rFonts w:ascii="Arial" w:hAnsi="Arial" w:cs="Arial"/>
                <w:sz w:val="24"/>
                <w:szCs w:val="24"/>
              </w:rPr>
              <w:t>не</w:t>
            </w:r>
            <w:proofErr w:type="gramEnd"/>
            <w:r w:rsidRPr="00F5789F">
              <w:rPr>
                <w:rFonts w:ascii="Arial" w:hAnsi="Arial" w:cs="Arial"/>
                <w:sz w:val="24"/>
                <w:szCs w:val="24"/>
              </w:rPr>
              <w:t xml:space="preserve"> менее 80%</w:t>
            </w:r>
          </w:p>
        </w:tc>
      </w:tr>
      <w:tr w:rsidR="00F5789F" w:rsidRPr="00F5789F" w:rsidTr="008C3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F5789F" w:rsidRPr="00F5789F" w:rsidTr="008C3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789F">
              <w:rPr>
                <w:rFonts w:ascii="Arial" w:hAnsi="Arial" w:cs="Arial"/>
                <w:sz w:val="24"/>
                <w:szCs w:val="24"/>
              </w:rPr>
              <w:t>не</w:t>
            </w:r>
            <w:proofErr w:type="gramEnd"/>
            <w:r w:rsidRPr="00F5789F">
              <w:rPr>
                <w:rFonts w:ascii="Arial" w:hAnsi="Arial" w:cs="Arial"/>
                <w:sz w:val="24"/>
                <w:szCs w:val="24"/>
              </w:rPr>
              <w:t xml:space="preserve"> менее 20</w:t>
            </w:r>
          </w:p>
        </w:tc>
      </w:tr>
    </w:tbl>
    <w:p w:rsidR="00F5789F" w:rsidRPr="00F5789F" w:rsidRDefault="00F5789F" w:rsidP="00F5789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F5789F" w:rsidRPr="00F5789F" w:rsidRDefault="00F5789F" w:rsidP="00F5789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F5789F" w:rsidRPr="00F5789F" w:rsidRDefault="00F5789F" w:rsidP="00F5789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F5789F">
        <w:rPr>
          <w:color w:val="000000" w:themeColor="text1"/>
          <w:sz w:val="24"/>
          <w:szCs w:val="24"/>
        </w:rPr>
        <w:t>минимизация</w:t>
      </w:r>
      <w:proofErr w:type="gramEnd"/>
      <w:r w:rsidRPr="00F5789F">
        <w:rPr>
          <w:color w:val="000000" w:themeColor="text1"/>
          <w:sz w:val="24"/>
          <w:szCs w:val="24"/>
        </w:rPr>
        <w:t xml:space="preserve">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F5789F" w:rsidRPr="00F5789F" w:rsidRDefault="00F5789F" w:rsidP="00F5789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F5789F">
        <w:rPr>
          <w:color w:val="000000" w:themeColor="text1"/>
          <w:sz w:val="24"/>
          <w:szCs w:val="24"/>
        </w:rPr>
        <w:t>снижение</w:t>
      </w:r>
      <w:proofErr w:type="gramEnd"/>
      <w:r w:rsidRPr="00F5789F">
        <w:rPr>
          <w:color w:val="000000" w:themeColor="text1"/>
          <w:sz w:val="24"/>
          <w:szCs w:val="24"/>
        </w:rPr>
        <w:t xml:space="preserve"> количества зафиксированных нарушений обязательных требований;</w:t>
      </w:r>
    </w:p>
    <w:p w:rsidR="00F5789F" w:rsidRPr="00F5789F" w:rsidRDefault="00F5789F" w:rsidP="00F5789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F5789F">
        <w:rPr>
          <w:color w:val="000000" w:themeColor="text1"/>
          <w:sz w:val="24"/>
          <w:szCs w:val="24"/>
        </w:rPr>
        <w:t>увеличение</w:t>
      </w:r>
      <w:proofErr w:type="gramEnd"/>
      <w:r w:rsidRPr="00F5789F">
        <w:rPr>
          <w:color w:val="000000" w:themeColor="text1"/>
          <w:sz w:val="24"/>
          <w:szCs w:val="24"/>
        </w:rPr>
        <w:t xml:space="preserve"> числа подконтрольных субъектов, включенных в категорию низкого риска и освобожденных от проверок;</w:t>
      </w:r>
    </w:p>
    <w:p w:rsidR="00F5789F" w:rsidRPr="00F5789F" w:rsidRDefault="00F5789F" w:rsidP="00F5789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F5789F">
        <w:rPr>
          <w:color w:val="000000" w:themeColor="text1"/>
          <w:sz w:val="24"/>
          <w:szCs w:val="24"/>
        </w:rPr>
        <w:t>увеличение</w:t>
      </w:r>
      <w:proofErr w:type="gramEnd"/>
      <w:r w:rsidRPr="00F5789F">
        <w:rPr>
          <w:color w:val="000000" w:themeColor="text1"/>
          <w:sz w:val="24"/>
          <w:szCs w:val="24"/>
        </w:rPr>
        <w:t xml:space="preserve">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F5789F" w:rsidRPr="00F5789F" w:rsidRDefault="00F5789F" w:rsidP="00F5789F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F5789F">
        <w:rPr>
          <w:color w:val="000000" w:themeColor="text1"/>
          <w:sz w:val="24"/>
          <w:szCs w:val="24"/>
        </w:rPr>
        <w:t>повышение</w:t>
      </w:r>
      <w:proofErr w:type="gramEnd"/>
      <w:r w:rsidRPr="00F5789F">
        <w:rPr>
          <w:color w:val="000000" w:themeColor="text1"/>
          <w:sz w:val="24"/>
          <w:szCs w:val="24"/>
        </w:rPr>
        <w:t xml:space="preserve"> уровня доверия подконтрольных субъектов к </w:t>
      </w:r>
      <w:proofErr w:type="spellStart"/>
      <w:r w:rsidRPr="00F5789F">
        <w:rPr>
          <w:color w:val="000000" w:themeColor="text1"/>
          <w:sz w:val="24"/>
          <w:szCs w:val="24"/>
        </w:rPr>
        <w:t>контрольно</w:t>
      </w:r>
      <w:proofErr w:type="spellEnd"/>
      <w:r w:rsidRPr="00F5789F">
        <w:rPr>
          <w:color w:val="000000" w:themeColor="text1"/>
          <w:sz w:val="24"/>
          <w:szCs w:val="24"/>
        </w:rPr>
        <w:t xml:space="preserve"> - надзорному органу.</w:t>
      </w:r>
    </w:p>
    <w:p w:rsidR="00F5789F" w:rsidRPr="00F5789F" w:rsidRDefault="00F5789F" w:rsidP="00F5789F">
      <w:pPr>
        <w:pStyle w:val="HEADERTEXT"/>
        <w:jc w:val="right"/>
        <w:rPr>
          <w:bCs/>
          <w:color w:val="000000" w:themeColor="text1"/>
          <w:sz w:val="24"/>
          <w:szCs w:val="24"/>
        </w:rPr>
      </w:pPr>
      <w:r w:rsidRPr="00F5789F">
        <w:rPr>
          <w:bCs/>
          <w:color w:val="000000" w:themeColor="text1"/>
          <w:sz w:val="24"/>
          <w:szCs w:val="24"/>
        </w:rPr>
        <w:t>Приложение</w:t>
      </w:r>
    </w:p>
    <w:p w:rsidR="00F5789F" w:rsidRPr="00F5789F" w:rsidRDefault="00F5789F" w:rsidP="00F5789F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F5789F">
        <w:rPr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F5789F" w:rsidRPr="00F5789F" w:rsidTr="008C3F06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5789F" w:rsidRPr="00F5789F" w:rsidTr="008C3F06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F5789F" w:rsidRPr="00F5789F" w:rsidTr="008C3F06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Информирование (Размещение 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информации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на официальном сайте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 муниципального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района Республики Татарстан </w:t>
            </w:r>
            <w:hyperlink r:id="rId10" w:history="1">
              <w:r w:rsidRPr="00F5789F">
                <w:rPr>
                  <w:rStyle w:val="a4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F5789F">
                <w:rPr>
                  <w:rStyle w:val="a4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F5789F">
                <w:rPr>
                  <w:rStyle w:val="a4"/>
                  <w:color w:val="000000"/>
                  <w:sz w:val="24"/>
                  <w:szCs w:val="24"/>
                </w:rPr>
                <w:t>.</w:t>
              </w:r>
              <w:proofErr w:type="spellStart"/>
              <w:r w:rsidRPr="00F5789F">
                <w:rPr>
                  <w:rStyle w:val="a4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F5789F">
                <w:rPr>
                  <w:rStyle w:val="a4"/>
                  <w:color w:val="000000"/>
                  <w:sz w:val="24"/>
                  <w:szCs w:val="24"/>
                </w:rPr>
                <w:t>.</w:t>
              </w:r>
              <w:proofErr w:type="spellStart"/>
              <w:r w:rsidRPr="00F5789F">
                <w:rPr>
                  <w:rStyle w:val="a4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5789F">
              <w:rPr>
                <w:rStyle w:val="a4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перечня нормативно правовых актов, содержащих обязательные требования, оценка соблюдения которых является предметом </w:t>
            </w: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муниципального  контроля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в сфере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постоянно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актуализация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по мере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необходимости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Аксубаевского муниципального района Республики Татарстан </w:t>
            </w:r>
          </w:p>
        </w:tc>
      </w:tr>
      <w:tr w:rsidR="00F5789F" w:rsidRPr="00F5789F" w:rsidTr="008C3F06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ежегодно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F5789F" w:rsidRPr="00F5789F" w:rsidTr="008C3F06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  <w:proofErr w:type="gramEnd"/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  <w:proofErr w:type="gramEnd"/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мероприятий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Аксубаевского муниципального района Республики Татарстан </w:t>
            </w:r>
          </w:p>
        </w:tc>
      </w:tr>
      <w:tr w:rsidR="00F5789F" w:rsidRPr="00F5789F" w:rsidTr="008C3F06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правоприменительной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один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F5789F" w:rsidRPr="00F5789F" w:rsidTr="008C3F06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постоянно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F5789F" w:rsidRPr="00F5789F" w:rsidTr="008C3F06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F5789F" w:rsidRPr="00F5789F" w:rsidTr="008C3F06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Аксубаевского муници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пального района Республики Татарстан </w:t>
            </w:r>
          </w:p>
        </w:tc>
      </w:tr>
      <w:tr w:rsidR="00F5789F" w:rsidRPr="00F5789F" w:rsidTr="008C3F06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F5789F" w:rsidRPr="00F5789F" w:rsidTr="008C3F06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контроля и размещение на официальном сайте </w:t>
            </w:r>
            <w:hyperlink r:id="rId11" w:history="1">
              <w:r w:rsidRPr="00F5789F">
                <w:rPr>
                  <w:rStyle w:val="a4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F5789F">
                <w:rPr>
                  <w:rStyle w:val="a4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F5789F">
                <w:rPr>
                  <w:rStyle w:val="a4"/>
                  <w:color w:val="000000"/>
                  <w:sz w:val="24"/>
                  <w:szCs w:val="24"/>
                </w:rPr>
                <w:t>.</w:t>
              </w:r>
              <w:proofErr w:type="spellStart"/>
              <w:r w:rsidRPr="00F5789F">
                <w:rPr>
                  <w:rStyle w:val="a4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F5789F">
                <w:rPr>
                  <w:rStyle w:val="a4"/>
                  <w:color w:val="000000"/>
                  <w:sz w:val="24"/>
                  <w:szCs w:val="24"/>
                </w:rPr>
                <w:t>.</w:t>
              </w:r>
              <w:proofErr w:type="spellStart"/>
              <w:r w:rsidRPr="00F5789F">
                <w:rPr>
                  <w:rStyle w:val="a4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F5789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деятельности,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sz w:val="24"/>
                <w:szCs w:val="24"/>
              </w:rPr>
              <w:t>не</w:t>
            </w:r>
            <w:proofErr w:type="gramEnd"/>
            <w:r w:rsidRPr="00F5789F">
              <w:rPr>
                <w:sz w:val="24"/>
                <w:szCs w:val="24"/>
              </w:rPr>
              <w:t xml:space="preserve"> позднее 1 июля года, следующего за отчетным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F5789F" w:rsidRPr="00F5789F" w:rsidTr="008C3F06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spacing w:before="6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sz w:val="24"/>
                <w:szCs w:val="24"/>
              </w:rPr>
            </w:pPr>
            <w:r w:rsidRPr="00F5789F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F5789F" w:rsidRPr="00F5789F" w:rsidTr="008C3F06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spacing w:before="60" w:after="60"/>
              <w:contextualSpacing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gramStart"/>
            <w:r w:rsidRPr="00F5789F">
              <w:rPr>
                <w:rFonts w:ascii="Arial" w:hAnsi="Arial" w:cs="Arial"/>
                <w:spacing w:val="-2"/>
                <w:sz w:val="24"/>
                <w:szCs w:val="24"/>
              </w:rPr>
              <w:t>не</w:t>
            </w:r>
            <w:proofErr w:type="gramEnd"/>
            <w:r w:rsidRPr="00F5789F">
              <w:rPr>
                <w:rFonts w:ascii="Arial" w:hAnsi="Arial" w:cs="Arial"/>
                <w:spacing w:val="-2"/>
                <w:sz w:val="24"/>
                <w:szCs w:val="24"/>
              </w:rPr>
              <w:t xml:space="preserve"> позднее 30 дней со дня получения сведений, указанных в части 1</w:t>
            </w:r>
          </w:p>
          <w:p w:rsidR="00F5789F" w:rsidRPr="00F5789F" w:rsidRDefault="00F5789F" w:rsidP="008C3F06">
            <w:pPr>
              <w:pStyle w:val="FORMATTEXT"/>
              <w:rPr>
                <w:sz w:val="24"/>
                <w:szCs w:val="24"/>
                <w:lang w:eastAsia="en-US"/>
              </w:rPr>
            </w:pPr>
            <w:proofErr w:type="gramStart"/>
            <w:r w:rsidRPr="00F5789F">
              <w:rPr>
                <w:spacing w:val="-2"/>
                <w:sz w:val="24"/>
                <w:szCs w:val="24"/>
              </w:rPr>
              <w:t>статьи</w:t>
            </w:r>
            <w:proofErr w:type="gramEnd"/>
            <w:r w:rsidRPr="00F5789F">
              <w:rPr>
                <w:spacing w:val="-2"/>
                <w:sz w:val="24"/>
                <w:szCs w:val="24"/>
              </w:rPr>
              <w:t xml:space="preserve">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>Староузеевского</w:t>
            </w:r>
            <w:proofErr w:type="spellEnd"/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</w:tbl>
    <w:p w:rsidR="00F5789F" w:rsidRPr="00F5789F" w:rsidRDefault="00F5789F" w:rsidP="00F5789F">
      <w:pPr>
        <w:pStyle w:val="HEADERTEXT"/>
        <w:jc w:val="center"/>
        <w:rPr>
          <w:sz w:val="24"/>
          <w:szCs w:val="24"/>
        </w:rPr>
      </w:pPr>
      <w:r w:rsidRPr="00F5789F">
        <w:rPr>
          <w:b/>
          <w:bCs/>
          <w:color w:val="000000" w:themeColor="text1"/>
          <w:sz w:val="24"/>
          <w:szCs w:val="24"/>
        </w:rPr>
        <w:t xml:space="preserve"> </w:t>
      </w:r>
    </w:p>
    <w:p w:rsidR="00D33DAF" w:rsidRPr="00F5789F" w:rsidRDefault="00D33DAF" w:rsidP="00D33D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</w:p>
    <w:sectPr w:rsidR="00D33DAF" w:rsidRPr="00F5789F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C536C"/>
    <w:rsid w:val="000029BA"/>
    <w:rsid w:val="00003425"/>
    <w:rsid w:val="0004686D"/>
    <w:rsid w:val="00050092"/>
    <w:rsid w:val="000762F1"/>
    <w:rsid w:val="000845D7"/>
    <w:rsid w:val="000935D2"/>
    <w:rsid w:val="000A4D38"/>
    <w:rsid w:val="000C62D8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B6885"/>
    <w:rsid w:val="002C5471"/>
    <w:rsid w:val="002D0F24"/>
    <w:rsid w:val="002E07BD"/>
    <w:rsid w:val="002E5905"/>
    <w:rsid w:val="00315E6F"/>
    <w:rsid w:val="00322CE3"/>
    <w:rsid w:val="003413EB"/>
    <w:rsid w:val="00356999"/>
    <w:rsid w:val="00365C24"/>
    <w:rsid w:val="0037055D"/>
    <w:rsid w:val="003A4FC1"/>
    <w:rsid w:val="003C536C"/>
    <w:rsid w:val="003E3DE9"/>
    <w:rsid w:val="00413CBD"/>
    <w:rsid w:val="0043434A"/>
    <w:rsid w:val="00434689"/>
    <w:rsid w:val="00452FBC"/>
    <w:rsid w:val="00453E66"/>
    <w:rsid w:val="004661BA"/>
    <w:rsid w:val="004A3C17"/>
    <w:rsid w:val="004B4541"/>
    <w:rsid w:val="004C577E"/>
    <w:rsid w:val="005030B6"/>
    <w:rsid w:val="00513E05"/>
    <w:rsid w:val="00543914"/>
    <w:rsid w:val="0055108B"/>
    <w:rsid w:val="00592C7A"/>
    <w:rsid w:val="00655EA6"/>
    <w:rsid w:val="0067795B"/>
    <w:rsid w:val="0069600A"/>
    <w:rsid w:val="006A6811"/>
    <w:rsid w:val="006C6692"/>
    <w:rsid w:val="006D3EF3"/>
    <w:rsid w:val="006E613D"/>
    <w:rsid w:val="006F0A56"/>
    <w:rsid w:val="00736D6A"/>
    <w:rsid w:val="007527BA"/>
    <w:rsid w:val="00756457"/>
    <w:rsid w:val="00764763"/>
    <w:rsid w:val="00775836"/>
    <w:rsid w:val="007A493F"/>
    <w:rsid w:val="007C5C70"/>
    <w:rsid w:val="007C7C39"/>
    <w:rsid w:val="00837C09"/>
    <w:rsid w:val="0084354D"/>
    <w:rsid w:val="0086338A"/>
    <w:rsid w:val="00886C95"/>
    <w:rsid w:val="00897D71"/>
    <w:rsid w:val="008C1B8F"/>
    <w:rsid w:val="008C3B33"/>
    <w:rsid w:val="008D626A"/>
    <w:rsid w:val="008F03C1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B2583"/>
    <w:rsid w:val="00AD739A"/>
    <w:rsid w:val="00AE1AE0"/>
    <w:rsid w:val="00B13F8D"/>
    <w:rsid w:val="00B15EB7"/>
    <w:rsid w:val="00B25EDA"/>
    <w:rsid w:val="00B34AAE"/>
    <w:rsid w:val="00B351CB"/>
    <w:rsid w:val="00B47BF6"/>
    <w:rsid w:val="00B66CC9"/>
    <w:rsid w:val="00B71527"/>
    <w:rsid w:val="00B859E8"/>
    <w:rsid w:val="00B976FE"/>
    <w:rsid w:val="00BA2021"/>
    <w:rsid w:val="00BB09D9"/>
    <w:rsid w:val="00BB4E8F"/>
    <w:rsid w:val="00BE4962"/>
    <w:rsid w:val="00BF2848"/>
    <w:rsid w:val="00C06EA5"/>
    <w:rsid w:val="00C22617"/>
    <w:rsid w:val="00C27532"/>
    <w:rsid w:val="00C34A4E"/>
    <w:rsid w:val="00C54A02"/>
    <w:rsid w:val="00CB28BD"/>
    <w:rsid w:val="00CC4BE5"/>
    <w:rsid w:val="00CD0FED"/>
    <w:rsid w:val="00D17C6E"/>
    <w:rsid w:val="00D26434"/>
    <w:rsid w:val="00D33DAF"/>
    <w:rsid w:val="00D420AC"/>
    <w:rsid w:val="00D5643A"/>
    <w:rsid w:val="00D7043B"/>
    <w:rsid w:val="00D70F50"/>
    <w:rsid w:val="00D72265"/>
    <w:rsid w:val="00D915CA"/>
    <w:rsid w:val="00D958DE"/>
    <w:rsid w:val="00DA01F3"/>
    <w:rsid w:val="00DB11E1"/>
    <w:rsid w:val="00DB733E"/>
    <w:rsid w:val="00DC2636"/>
    <w:rsid w:val="00DE7F23"/>
    <w:rsid w:val="00E018EC"/>
    <w:rsid w:val="00E043DD"/>
    <w:rsid w:val="00E063FA"/>
    <w:rsid w:val="00E1270D"/>
    <w:rsid w:val="00E4114E"/>
    <w:rsid w:val="00E54416"/>
    <w:rsid w:val="00E64FB2"/>
    <w:rsid w:val="00E83CBA"/>
    <w:rsid w:val="00E94060"/>
    <w:rsid w:val="00EA30B9"/>
    <w:rsid w:val="00EC42DB"/>
    <w:rsid w:val="00ED7998"/>
    <w:rsid w:val="00EE6AD5"/>
    <w:rsid w:val="00F075D9"/>
    <w:rsid w:val="00F5789F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FC0E36-BC64-4CA3-B6BD-710219FE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paragraph" w:styleId="3">
    <w:name w:val="heading 3"/>
    <w:basedOn w:val="a"/>
    <w:link w:val="30"/>
    <w:uiPriority w:val="1"/>
    <w:qFormat/>
    <w:locked/>
    <w:rsid w:val="00F5789F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86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6C9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1"/>
    <w:rsid w:val="00F5789F"/>
    <w:rPr>
      <w:rFonts w:ascii="Times New Roman" w:hAnsi="Times New Roman"/>
      <w:b/>
      <w:bCs/>
      <w:sz w:val="26"/>
      <w:szCs w:val="26"/>
      <w:lang w:val="x-none" w:eastAsia="x-none" w:bidi="ru-RU"/>
    </w:rPr>
  </w:style>
  <w:style w:type="paragraph" w:customStyle="1" w:styleId="FORMATTEXT">
    <w:name w:val=".FORMATTEXT"/>
    <w:uiPriority w:val="99"/>
    <w:rsid w:val="00F5789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HEADERTEXT">
    <w:name w:val=".HEADERTEXT"/>
    <w:uiPriority w:val="99"/>
    <w:rsid w:val="00F5789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</w:rPr>
  </w:style>
  <w:style w:type="paragraph" w:styleId="a8">
    <w:name w:val="Normal (Web)"/>
    <w:basedOn w:val="a"/>
    <w:uiPriority w:val="99"/>
    <w:unhideWhenUsed/>
    <w:rsid w:val="00F578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F5789F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hAnsi="Times New Roman" w:cs="Times New Roman"/>
      <w:sz w:val="26"/>
      <w:szCs w:val="26"/>
      <w:lang w:val="x-none" w:eastAsia="x-none" w:bidi="ru-RU"/>
    </w:rPr>
  </w:style>
  <w:style w:type="character" w:customStyle="1" w:styleId="aa">
    <w:name w:val="Основной текст Знак"/>
    <w:basedOn w:val="a0"/>
    <w:link w:val="a9"/>
    <w:uiPriority w:val="1"/>
    <w:rsid w:val="00F5789F"/>
    <w:rPr>
      <w:rFonts w:ascii="Times New Roman" w:hAnsi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F5789F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bidi="ru-RU"/>
    </w:rPr>
  </w:style>
  <w:style w:type="paragraph" w:styleId="ab">
    <w:name w:val="No Spacing"/>
    <w:uiPriority w:val="1"/>
    <w:qFormat/>
    <w:rsid w:val="00F5789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unuprav.ru/npd-doc?npmid=99&amp;npid=5654152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kodeks://link/d?nd=902135756&amp;point=mark=00000000000000000000000000000000000000000000000000A7S0N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F2B0A-AEBC-4F29-89BE-C06083E4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2725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Suzeev</cp:lastModifiedBy>
  <cp:revision>9</cp:revision>
  <cp:lastPrinted>2023-09-28T10:41:00Z</cp:lastPrinted>
  <dcterms:created xsi:type="dcterms:W3CDTF">2018-07-25T05:41:00Z</dcterms:created>
  <dcterms:modified xsi:type="dcterms:W3CDTF">2023-11-24T09:49:00Z</dcterms:modified>
</cp:coreProperties>
</file>