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3" w:rsidRDefault="00CD50D3">
      <w:pPr>
        <w:rPr>
          <w:sz w:val="2"/>
          <w:szCs w:val="2"/>
        </w:rPr>
      </w:pPr>
    </w:p>
    <w:p w:rsidR="00430CEF" w:rsidRPr="00D667EB" w:rsidRDefault="00430CEF" w:rsidP="00D667EB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D667EB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E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EF" w:rsidRPr="006A2E66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E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A0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E62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430CEF" w:rsidRDefault="00430CEF" w:rsidP="00430CEF">
      <w:pPr>
        <w:ind w:left="1416" w:firstLine="708"/>
        <w:rPr>
          <w:rFonts w:ascii="Arial" w:hAnsi="Arial" w:cs="Arial"/>
        </w:rPr>
      </w:pPr>
    </w:p>
    <w:p w:rsidR="00801C2D" w:rsidRPr="00D667EB" w:rsidRDefault="001315DD" w:rsidP="00D66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7EB">
        <w:rPr>
          <w:rFonts w:ascii="Times New Roman" w:hAnsi="Times New Roman" w:cs="Times New Roman"/>
        </w:rPr>
        <w:t>о</w:t>
      </w:r>
      <w:r w:rsidR="00430CEF" w:rsidRPr="00D667EB">
        <w:rPr>
          <w:rFonts w:ascii="Times New Roman" w:hAnsi="Times New Roman" w:cs="Times New Roman"/>
        </w:rPr>
        <w:t xml:space="preserve">т </w:t>
      </w:r>
      <w:r w:rsidR="00862E62">
        <w:rPr>
          <w:rFonts w:ascii="Times New Roman" w:hAnsi="Times New Roman" w:cs="Times New Roman"/>
        </w:rPr>
        <w:t>___</w:t>
      </w:r>
      <w:r w:rsidR="00AA0FCF">
        <w:rPr>
          <w:rFonts w:ascii="Times New Roman" w:hAnsi="Times New Roman" w:cs="Times New Roman"/>
        </w:rPr>
        <w:t>2023</w:t>
      </w:r>
      <w:r w:rsidR="00430CEF" w:rsidRPr="00D667EB">
        <w:rPr>
          <w:rFonts w:ascii="Times New Roman" w:hAnsi="Times New Roman" w:cs="Times New Roman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Pr="00D667E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A73AD" w:rsidRPr="00D667EB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01C2D" w:rsidRPr="00D667EB" w:rsidRDefault="00801C2D" w:rsidP="00D667EB">
      <w:pPr>
        <w:pStyle w:val="20"/>
        <w:shd w:val="clear" w:color="auto" w:fill="auto"/>
        <w:spacing w:before="0" w:after="0" w:line="324" w:lineRule="exact"/>
        <w:ind w:left="280" w:right="3880"/>
        <w:jc w:val="center"/>
        <w:rPr>
          <w:rFonts w:ascii="Times New Roman" w:hAnsi="Times New Roman" w:cs="Times New Roman"/>
        </w:rPr>
      </w:pPr>
    </w:p>
    <w:p w:rsidR="00801C2D" w:rsidRPr="00D667EB" w:rsidRDefault="00801C2D" w:rsidP="00D667EB">
      <w:pPr>
        <w:pStyle w:val="20"/>
        <w:shd w:val="clear" w:color="auto" w:fill="auto"/>
        <w:spacing w:before="0" w:after="0" w:line="324" w:lineRule="exact"/>
        <w:ind w:left="280" w:right="3880"/>
        <w:jc w:val="center"/>
        <w:rPr>
          <w:rFonts w:ascii="Times New Roman" w:hAnsi="Times New Roman" w:cs="Times New Roman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CD50D3" w:rsidRPr="00801C2D" w:rsidRDefault="00801C2D" w:rsidP="00801C2D">
      <w:pPr>
        <w:pStyle w:val="20"/>
        <w:shd w:val="clear" w:color="auto" w:fill="auto"/>
        <w:tabs>
          <w:tab w:val="left" w:pos="7230"/>
        </w:tabs>
        <w:spacing w:before="0" w:after="0" w:line="324" w:lineRule="exact"/>
        <w:ind w:left="709" w:right="388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О внесении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164AE">
        <w:rPr>
          <w:rFonts w:ascii="Times New Roman" w:hAnsi="Times New Roman" w:cs="Times New Roman"/>
          <w:sz w:val="28"/>
          <w:szCs w:val="28"/>
        </w:rPr>
        <w:t>я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Аксубаевского муниципального района РТ </w:t>
      </w:r>
      <w:r w:rsidRPr="00801C2D">
        <w:rPr>
          <w:rFonts w:ascii="Times New Roman" w:hAnsi="Times New Roman" w:cs="Times New Roman"/>
          <w:sz w:val="28"/>
          <w:szCs w:val="28"/>
        </w:rPr>
        <w:t xml:space="preserve">от </w:t>
      </w:r>
      <w:r w:rsidR="007A73AD">
        <w:rPr>
          <w:rFonts w:ascii="Times New Roman" w:hAnsi="Times New Roman" w:cs="Times New Roman"/>
          <w:sz w:val="28"/>
          <w:szCs w:val="28"/>
        </w:rPr>
        <w:t>03.</w:t>
      </w:r>
      <w:r w:rsidRPr="00801C2D">
        <w:rPr>
          <w:rFonts w:ascii="Times New Roman" w:hAnsi="Times New Roman" w:cs="Times New Roman"/>
          <w:sz w:val="28"/>
          <w:szCs w:val="28"/>
        </w:rPr>
        <w:t>0</w:t>
      </w:r>
      <w:r w:rsidR="007A73AD">
        <w:rPr>
          <w:rFonts w:ascii="Times New Roman" w:hAnsi="Times New Roman" w:cs="Times New Roman"/>
          <w:sz w:val="28"/>
          <w:szCs w:val="28"/>
        </w:rPr>
        <w:t>4</w:t>
      </w:r>
      <w:r w:rsidRPr="00801C2D">
        <w:rPr>
          <w:rFonts w:ascii="Times New Roman" w:hAnsi="Times New Roman" w:cs="Times New Roman"/>
          <w:sz w:val="28"/>
          <w:szCs w:val="28"/>
        </w:rPr>
        <w:t>.20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 </w:t>
      </w:r>
      <w:r w:rsidR="00957C9B" w:rsidRPr="00801C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3AD">
        <w:rPr>
          <w:rFonts w:ascii="Times New Roman" w:hAnsi="Times New Roman" w:cs="Times New Roman"/>
          <w:sz w:val="28"/>
          <w:szCs w:val="28"/>
        </w:rPr>
        <w:t xml:space="preserve">88 </w:t>
      </w:r>
      <w:r w:rsidR="00957C9B" w:rsidRPr="00801C2D">
        <w:rPr>
          <w:rFonts w:ascii="Times New Roman" w:hAnsi="Times New Roman" w:cs="Times New Roman"/>
          <w:sz w:val="28"/>
          <w:szCs w:val="28"/>
        </w:rPr>
        <w:t>«Об образовании избирательных участков на территории Аксубаевского муниципального района Республики Татарстан»</w:t>
      </w: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FD3" w:rsidRPr="00230FD3" w:rsidRDefault="00230FD3" w:rsidP="00230FD3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0FD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230F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</w:t>
        </w:r>
      </w:hyperlink>
      <w:r w:rsidRPr="00230FD3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4 Федерального закона от 2 октября 2012 года № 157-ФЗ «О внесении изменений в Федеральный закон «О политических партиях» и Федеральный закон «Об основных гарантиях избирательных прав и права на участие в референдуме граждан Российской Федерации», Исполнительный комитет Аксубаевского муниципального района Республики Татарстан</w:t>
      </w:r>
    </w:p>
    <w:p w:rsidR="00230FD3" w:rsidRPr="00230FD3" w:rsidRDefault="00230FD3" w:rsidP="00230FD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F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Аксубаевского муниципального района Р</w:t>
      </w:r>
      <w:r w:rsidR="00801C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01C2D">
        <w:rPr>
          <w:rFonts w:ascii="Times New Roman" w:hAnsi="Times New Roman" w:cs="Times New Roman"/>
          <w:sz w:val="28"/>
          <w:szCs w:val="28"/>
        </w:rPr>
        <w:t>Т</w:t>
      </w:r>
      <w:r w:rsidR="00801C2D">
        <w:rPr>
          <w:rFonts w:ascii="Times New Roman" w:hAnsi="Times New Roman" w:cs="Times New Roman"/>
          <w:sz w:val="28"/>
          <w:szCs w:val="28"/>
        </w:rPr>
        <w:t>атарстан</w:t>
      </w:r>
      <w:r w:rsidRPr="00801C2D">
        <w:rPr>
          <w:rFonts w:ascii="Times New Roman" w:hAnsi="Times New Roman" w:cs="Times New Roman"/>
          <w:sz w:val="28"/>
          <w:szCs w:val="28"/>
        </w:rPr>
        <w:t xml:space="preserve">  от </w:t>
      </w:r>
      <w:r w:rsidR="007A73AD">
        <w:rPr>
          <w:rFonts w:ascii="Times New Roman" w:hAnsi="Times New Roman" w:cs="Times New Roman"/>
          <w:sz w:val="28"/>
          <w:szCs w:val="28"/>
        </w:rPr>
        <w:t>03.04.</w:t>
      </w:r>
      <w:r w:rsidRPr="00801C2D">
        <w:rPr>
          <w:rFonts w:ascii="Times New Roman" w:hAnsi="Times New Roman" w:cs="Times New Roman"/>
          <w:sz w:val="28"/>
          <w:szCs w:val="28"/>
        </w:rPr>
        <w:t>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</w:t>
      </w:r>
      <w:r w:rsidR="007A73AD">
        <w:rPr>
          <w:rFonts w:ascii="Times New Roman" w:hAnsi="Times New Roman" w:cs="Times New Roman"/>
          <w:sz w:val="28"/>
          <w:szCs w:val="28"/>
        </w:rPr>
        <w:t>№</w:t>
      </w:r>
      <w:r w:rsidR="0000200A">
        <w:rPr>
          <w:rFonts w:ascii="Times New Roman" w:hAnsi="Times New Roman" w:cs="Times New Roman"/>
          <w:sz w:val="28"/>
          <w:szCs w:val="28"/>
        </w:rPr>
        <w:t xml:space="preserve"> </w:t>
      </w:r>
      <w:r w:rsidR="007A73AD">
        <w:rPr>
          <w:rFonts w:ascii="Times New Roman" w:hAnsi="Times New Roman" w:cs="Times New Roman"/>
          <w:sz w:val="28"/>
          <w:szCs w:val="28"/>
        </w:rPr>
        <w:t>88</w:t>
      </w:r>
      <w:r w:rsidRPr="00801C2D">
        <w:rPr>
          <w:rFonts w:ascii="Times New Roman" w:hAnsi="Times New Roman" w:cs="Times New Roman"/>
          <w:sz w:val="28"/>
          <w:szCs w:val="28"/>
        </w:rPr>
        <w:t xml:space="preserve"> «Об образовании избирательных участков на территории Аксубаевского муниципального района Республики Татарстан» следующ</w:t>
      </w:r>
      <w:r w:rsidR="00F164AE">
        <w:rPr>
          <w:rFonts w:ascii="Times New Roman" w:hAnsi="Times New Roman" w:cs="Times New Roman"/>
          <w:sz w:val="28"/>
          <w:szCs w:val="28"/>
        </w:rPr>
        <w:t>е</w:t>
      </w:r>
      <w:r w:rsidRPr="00801C2D">
        <w:rPr>
          <w:rFonts w:ascii="Times New Roman" w:hAnsi="Times New Roman" w:cs="Times New Roman"/>
          <w:sz w:val="28"/>
          <w:szCs w:val="28"/>
        </w:rPr>
        <w:t>е изменени</w:t>
      </w:r>
      <w:r w:rsidR="00F164AE">
        <w:rPr>
          <w:rFonts w:ascii="Times New Roman" w:hAnsi="Times New Roman" w:cs="Times New Roman"/>
          <w:sz w:val="28"/>
          <w:szCs w:val="28"/>
        </w:rPr>
        <w:t>е</w:t>
      </w:r>
      <w:r w:rsidRPr="00801C2D">
        <w:rPr>
          <w:rFonts w:ascii="Times New Roman" w:hAnsi="Times New Roman" w:cs="Times New Roman"/>
          <w:sz w:val="28"/>
          <w:szCs w:val="28"/>
        </w:rPr>
        <w:t>:</w:t>
      </w:r>
    </w:p>
    <w:p w:rsidR="00CD50D3" w:rsidRDefault="00F164AE" w:rsidP="00F164AE">
      <w:pPr>
        <w:pStyle w:val="a4"/>
        <w:spacing w:line="320" w:lineRule="exact"/>
        <w:ind w:right="-160"/>
        <w:jc w:val="both"/>
        <w:rPr>
          <w:rStyle w:val="21"/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1.1.</w:t>
      </w:r>
      <w:r w:rsidR="00957C9B" w:rsidRPr="00F164AE">
        <w:rPr>
          <w:rFonts w:ascii="Times New Roman" w:hAnsi="Times New Roman"/>
          <w:sz w:val="28"/>
          <w:szCs w:val="28"/>
        </w:rPr>
        <w:t xml:space="preserve">Пункт приложения </w:t>
      </w:r>
      <w:r w:rsidRPr="00F164AE">
        <w:rPr>
          <w:rFonts w:ascii="Times New Roman" w:hAnsi="Times New Roman"/>
          <w:sz w:val="28"/>
          <w:szCs w:val="28"/>
        </w:rPr>
        <w:t>Мюдовский избирательный участок № 593</w:t>
      </w:r>
      <w:r w:rsidRPr="00F164AE">
        <w:rPr>
          <w:rStyle w:val="21"/>
          <w:rFonts w:ascii="Times New Roman" w:hAnsi="Times New Roman" w:cs="Times New Roman"/>
          <w:sz w:val="28"/>
          <w:szCs w:val="28"/>
          <w:u w:val="none"/>
        </w:rPr>
        <w:tab/>
      </w:r>
      <w:r w:rsidR="00801C2D" w:rsidRPr="00F164AE">
        <w:rPr>
          <w:rStyle w:val="21"/>
          <w:rFonts w:ascii="Times New Roman" w:hAnsi="Times New Roman" w:cs="Times New Roman"/>
          <w:sz w:val="28"/>
          <w:szCs w:val="28"/>
          <w:u w:val="none"/>
        </w:rPr>
        <w:t>и</w:t>
      </w:r>
      <w:r w:rsidR="00957C9B" w:rsidRPr="00F164AE">
        <w:rPr>
          <w:rStyle w:val="21"/>
          <w:rFonts w:ascii="Times New Roman" w:hAnsi="Times New Roman" w:cs="Times New Roman"/>
          <w:sz w:val="28"/>
          <w:szCs w:val="28"/>
          <w:u w:val="none"/>
        </w:rPr>
        <w:t>зложить в следующей редакции:</w:t>
      </w:r>
    </w:p>
    <w:p w:rsidR="00F164AE" w:rsidRPr="00F164AE" w:rsidRDefault="00F164AE" w:rsidP="00F164AE">
      <w:pPr>
        <w:pStyle w:val="a4"/>
        <w:jc w:val="center"/>
        <w:rPr>
          <w:rFonts w:ascii="Times New Roman" w:hAnsi="Times New Roman"/>
          <w:sz w:val="28"/>
          <w:szCs w:val="28"/>
          <w:u w:val="single"/>
        </w:rPr>
      </w:pPr>
      <w:r w:rsidRPr="00F164AE">
        <w:rPr>
          <w:rFonts w:ascii="Times New Roman" w:hAnsi="Times New Roman"/>
          <w:sz w:val="28"/>
          <w:szCs w:val="28"/>
          <w:u w:val="single"/>
        </w:rPr>
        <w:t>«Мюдовский избирательный участок № 593</w:t>
      </w:r>
    </w:p>
    <w:p w:rsidR="00F164AE" w:rsidRPr="00F164AE" w:rsidRDefault="00F164AE" w:rsidP="00F164AE">
      <w:pPr>
        <w:pStyle w:val="a4"/>
        <w:ind w:left="708"/>
        <w:jc w:val="both"/>
        <w:rPr>
          <w:rFonts w:ascii="Times New Roman" w:hAnsi="Times New Roman"/>
          <w:sz w:val="28"/>
          <w:szCs w:val="28"/>
        </w:rPr>
      </w:pPr>
      <w:r w:rsidRPr="00F164AE">
        <w:rPr>
          <w:rFonts w:ascii="Times New Roman" w:hAnsi="Times New Roman"/>
          <w:sz w:val="28"/>
          <w:szCs w:val="28"/>
        </w:rPr>
        <w:t>п.Мюд, ул.Центральная д. 35, здание МФЦ, телефон 4-04-33</w:t>
      </w:r>
    </w:p>
    <w:p w:rsidR="00F164AE" w:rsidRPr="00F164AE" w:rsidRDefault="00F164AE" w:rsidP="00F164AE">
      <w:pPr>
        <w:pStyle w:val="a4"/>
        <w:ind w:left="708"/>
        <w:jc w:val="both"/>
        <w:rPr>
          <w:rFonts w:ascii="Times New Roman" w:hAnsi="Times New Roman"/>
          <w:sz w:val="28"/>
          <w:szCs w:val="28"/>
        </w:rPr>
      </w:pPr>
      <w:r w:rsidRPr="00F164AE">
        <w:rPr>
          <w:rFonts w:ascii="Times New Roman" w:hAnsi="Times New Roman"/>
          <w:sz w:val="28"/>
          <w:szCs w:val="28"/>
        </w:rPr>
        <w:t>Количество избирателей: 601</w:t>
      </w:r>
    </w:p>
    <w:p w:rsidR="00F164AE" w:rsidRPr="00F164AE" w:rsidRDefault="00F164AE" w:rsidP="00F164AE">
      <w:pPr>
        <w:pStyle w:val="a4"/>
        <w:ind w:left="708"/>
        <w:jc w:val="both"/>
        <w:rPr>
          <w:rFonts w:ascii="Times New Roman" w:hAnsi="Times New Roman"/>
          <w:sz w:val="28"/>
          <w:szCs w:val="28"/>
        </w:rPr>
      </w:pPr>
      <w:r w:rsidRPr="00F164AE">
        <w:rPr>
          <w:rFonts w:ascii="Times New Roman" w:hAnsi="Times New Roman"/>
          <w:sz w:val="28"/>
          <w:szCs w:val="28"/>
        </w:rPr>
        <w:t>В границы избирательного участка входят населенные пункты: п.Мюд, д.Ахматка, с.Старое Мокшино.</w:t>
      </w:r>
      <w:r>
        <w:rPr>
          <w:rFonts w:ascii="Times New Roman" w:hAnsi="Times New Roman"/>
          <w:sz w:val="28"/>
          <w:szCs w:val="28"/>
        </w:rPr>
        <w:t>»</w:t>
      </w:r>
    </w:p>
    <w:p w:rsidR="00CD50D3" w:rsidRDefault="00957C9B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01C2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Аксубаевского муниципального района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8" w:history="1"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aksubayevo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tatarstan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801C2D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htt</w:t>
      </w:r>
      <w:r w:rsidR="00801C2D"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BF6958" w:rsidRPr="00BF6958" w:rsidRDefault="00BF6958" w:rsidP="00BF695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958">
        <w:rPr>
          <w:rFonts w:ascii="Times New Roman" w:hAnsi="Times New Roman" w:cs="Times New Roman"/>
          <w:sz w:val="28"/>
          <w:szCs w:val="28"/>
          <w:lang w:eastAsia="en-US" w:bidi="en-US"/>
        </w:rPr>
        <w:t>3.</w:t>
      </w:r>
      <w:r w:rsidRPr="00BF6958"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Нургалеева Ш.Х.</w:t>
      </w:r>
      <w:r w:rsidRPr="00BF6958">
        <w:rPr>
          <w:rFonts w:ascii="Times New Roman" w:hAnsi="Times New Roman" w:cs="Times New Roman"/>
          <w:sz w:val="28"/>
          <w:szCs w:val="28"/>
        </w:rPr>
        <w:t xml:space="preserve"> - заместителя председателя территориальной избирательной комиссии Аксубаевского района Республики Татарстан (по согласованию).</w:t>
      </w:r>
    </w:p>
    <w:p w:rsidR="00BF6958" w:rsidRPr="00BF6958" w:rsidRDefault="00BF6958" w:rsidP="00BF6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Pr="00801C2D" w:rsidRDefault="00957C9B" w:rsidP="00230FD3">
      <w:pPr>
        <w:pStyle w:val="20"/>
        <w:shd w:val="clear" w:color="auto" w:fill="auto"/>
        <w:spacing w:before="0" w:after="0" w:line="328" w:lineRule="exact"/>
        <w:ind w:left="709" w:right="69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Аксубаевского муниципального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  <w:t>С.Ю.Зайцев</w:t>
      </w:r>
    </w:p>
    <w:sectPr w:rsidR="00CD50D3" w:rsidRPr="00801C2D" w:rsidSect="00801C2D">
      <w:pgSz w:w="11900" w:h="16840"/>
      <w:pgMar w:top="360" w:right="84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D5" w:rsidRDefault="004879D5">
      <w:r>
        <w:separator/>
      </w:r>
    </w:p>
  </w:endnote>
  <w:endnote w:type="continuationSeparator" w:id="0">
    <w:p w:rsidR="004879D5" w:rsidRDefault="0048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D5" w:rsidRDefault="004879D5"/>
  </w:footnote>
  <w:footnote w:type="continuationSeparator" w:id="0">
    <w:p w:rsidR="004879D5" w:rsidRDefault="004879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4599"/>
    <w:multiLevelType w:val="multilevel"/>
    <w:tmpl w:val="A07AEF2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50D3"/>
    <w:rsid w:val="0000200A"/>
    <w:rsid w:val="00005003"/>
    <w:rsid w:val="00083703"/>
    <w:rsid w:val="000E4DF9"/>
    <w:rsid w:val="001315DD"/>
    <w:rsid w:val="0018115F"/>
    <w:rsid w:val="001B74F0"/>
    <w:rsid w:val="001C4764"/>
    <w:rsid w:val="00227CC1"/>
    <w:rsid w:val="00230FD3"/>
    <w:rsid w:val="002372BB"/>
    <w:rsid w:val="00340D47"/>
    <w:rsid w:val="003601C3"/>
    <w:rsid w:val="00363D73"/>
    <w:rsid w:val="004246BC"/>
    <w:rsid w:val="00430CEF"/>
    <w:rsid w:val="004879D5"/>
    <w:rsid w:val="004C066B"/>
    <w:rsid w:val="005160D4"/>
    <w:rsid w:val="006012FE"/>
    <w:rsid w:val="006323D9"/>
    <w:rsid w:val="00671839"/>
    <w:rsid w:val="006A2E66"/>
    <w:rsid w:val="00700534"/>
    <w:rsid w:val="00764B86"/>
    <w:rsid w:val="00796D6E"/>
    <w:rsid w:val="007A73AD"/>
    <w:rsid w:val="00801C2D"/>
    <w:rsid w:val="0084333A"/>
    <w:rsid w:val="00862E62"/>
    <w:rsid w:val="00897B3E"/>
    <w:rsid w:val="008E2974"/>
    <w:rsid w:val="009237C8"/>
    <w:rsid w:val="00955E3F"/>
    <w:rsid w:val="00957C9B"/>
    <w:rsid w:val="00975662"/>
    <w:rsid w:val="00A30B28"/>
    <w:rsid w:val="00AA0FCF"/>
    <w:rsid w:val="00AE104A"/>
    <w:rsid w:val="00AF2D20"/>
    <w:rsid w:val="00B95472"/>
    <w:rsid w:val="00BF6958"/>
    <w:rsid w:val="00C14E67"/>
    <w:rsid w:val="00C67B2B"/>
    <w:rsid w:val="00C74869"/>
    <w:rsid w:val="00C921A3"/>
    <w:rsid w:val="00CD50D3"/>
    <w:rsid w:val="00D108C6"/>
    <w:rsid w:val="00D667EB"/>
    <w:rsid w:val="00D72F57"/>
    <w:rsid w:val="00D96654"/>
    <w:rsid w:val="00DC7A85"/>
    <w:rsid w:val="00E00034"/>
    <w:rsid w:val="00F164AE"/>
    <w:rsid w:val="00F504D7"/>
    <w:rsid w:val="00F67D97"/>
    <w:rsid w:val="00F95F0F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B833"/>
  <w15:docId w15:val="{92416236-43CC-4D7D-A580-C6B9A5FF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50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00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05003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">
    <w:name w:val="Основной текст (5)_"/>
    <w:basedOn w:val="a0"/>
    <w:link w:val="50"/>
    <w:rsid w:val="00005003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3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00500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-3pt150">
    <w:name w:val="Заголовок №1 + 15 pt;Курсив;Интервал -3 pt;Масштаб 150%"/>
    <w:basedOn w:val="1"/>
    <w:rsid w:val="00005003"/>
    <w:rPr>
      <w:rFonts w:ascii="Sylfaen" w:eastAsia="Sylfaen" w:hAnsi="Sylfaen" w:cs="Sylfaen"/>
      <w:b/>
      <w:bCs/>
      <w:i/>
      <w:iCs/>
      <w:smallCaps w:val="0"/>
      <w:strike w:val="0"/>
      <w:color w:val="000000"/>
      <w:spacing w:val="-60"/>
      <w:w w:val="15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0pt">
    <w:name w:val="Основной текст (2) + 12 pt;Полужирный;Интервал 0 pt"/>
    <w:basedOn w:val="2"/>
    <w:rsid w:val="0000500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05003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40">
    <w:name w:val="Основной текст (4)"/>
    <w:basedOn w:val="a"/>
    <w:link w:val="4"/>
    <w:rsid w:val="00005003"/>
    <w:pPr>
      <w:shd w:val="clear" w:color="auto" w:fill="FFFFFF"/>
      <w:spacing w:before="240" w:line="324" w:lineRule="exact"/>
      <w:jc w:val="center"/>
    </w:pPr>
    <w:rPr>
      <w:rFonts w:ascii="Sylfaen" w:eastAsia="Sylfaen" w:hAnsi="Sylfaen" w:cs="Sylfaen"/>
      <w:b/>
      <w:bCs/>
      <w:spacing w:val="10"/>
    </w:rPr>
  </w:style>
  <w:style w:type="paragraph" w:customStyle="1" w:styleId="50">
    <w:name w:val="Основной текст (5)"/>
    <w:basedOn w:val="a"/>
    <w:link w:val="5"/>
    <w:rsid w:val="00005003"/>
    <w:pPr>
      <w:shd w:val="clear" w:color="auto" w:fill="FFFFFF"/>
      <w:spacing w:line="0" w:lineRule="atLeast"/>
    </w:pPr>
    <w:rPr>
      <w:rFonts w:ascii="Cambria" w:eastAsia="Cambria" w:hAnsi="Cambria" w:cs="Cambria"/>
      <w:spacing w:val="30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005003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005003"/>
    <w:pPr>
      <w:shd w:val="clear" w:color="auto" w:fill="FFFFFF"/>
      <w:spacing w:before="360" w:after="60" w:line="0" w:lineRule="atLeast"/>
      <w:ind w:firstLine="620"/>
      <w:jc w:val="both"/>
      <w:outlineLvl w:val="0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rsid w:val="00005003"/>
    <w:pPr>
      <w:shd w:val="clear" w:color="auto" w:fill="FFFFFF"/>
      <w:spacing w:before="60" w:after="1020" w:line="0" w:lineRule="atLeast"/>
    </w:pPr>
    <w:rPr>
      <w:rFonts w:ascii="Sylfaen" w:eastAsia="Sylfaen" w:hAnsi="Sylfaen" w:cs="Sylfaen"/>
      <w:sz w:val="26"/>
      <w:szCs w:val="26"/>
    </w:rPr>
  </w:style>
  <w:style w:type="paragraph" w:styleId="a4">
    <w:name w:val="No Spacing"/>
    <w:uiPriority w:val="1"/>
    <w:qFormat/>
    <w:rsid w:val="007A73A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5">
    <w:name w:val="header"/>
    <w:basedOn w:val="a"/>
    <w:link w:val="a6"/>
    <w:rsid w:val="00C67B2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basedOn w:val="a0"/>
    <w:link w:val="a5"/>
    <w:rsid w:val="00C67B2B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11CCEE4824937853DE9FEFAD7DB95E5484847B1DFD08084AB49F28986B3341414363A33567EA6FZ0O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2023-12-21T10:37:00Z</dcterms:created>
  <dcterms:modified xsi:type="dcterms:W3CDTF">2023-12-21T10:38:00Z</dcterms:modified>
</cp:coreProperties>
</file>