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250" w:type="dxa"/>
        <w:tblLayout w:type="fixed"/>
        <w:tblLook w:val="01E0" w:firstRow="1" w:lastRow="1" w:firstColumn="1" w:lastColumn="1" w:noHBand="0" w:noVBand="0"/>
      </w:tblPr>
      <w:tblGrid>
        <w:gridCol w:w="108"/>
        <w:gridCol w:w="4430"/>
        <w:gridCol w:w="392"/>
        <w:gridCol w:w="175"/>
        <w:gridCol w:w="250"/>
        <w:gridCol w:w="4396"/>
        <w:gridCol w:w="30"/>
        <w:gridCol w:w="254"/>
      </w:tblGrid>
      <w:tr w:rsidR="00395C9D" w:rsidRPr="00B5024B" w:rsidTr="0048516A">
        <w:trPr>
          <w:gridAfter w:val="1"/>
          <w:wAfter w:w="254" w:type="dxa"/>
          <w:trHeight w:val="1417"/>
        </w:trPr>
        <w:tc>
          <w:tcPr>
            <w:tcW w:w="4538" w:type="dxa"/>
            <w:gridSpan w:val="2"/>
            <w:vAlign w:val="center"/>
          </w:tcPr>
          <w:p w:rsidR="00395C9D" w:rsidRPr="00B5024B" w:rsidRDefault="00395C9D" w:rsidP="008F3C18">
            <w:pPr>
              <w:spacing w:line="276" w:lineRule="auto"/>
              <w:rPr>
                <w:rFonts w:ascii="Arial" w:eastAsia="Times New Roman" w:hAnsi="Arial" w:cs="Arial"/>
                <w:sz w:val="24"/>
                <w:szCs w:val="24"/>
                <w:lang w:eastAsia="en-US"/>
              </w:rPr>
            </w:pPr>
            <w:r>
              <w:rPr>
                <w:noProof/>
              </w:rPr>
              <w:drawing>
                <wp:anchor distT="0" distB="0" distL="114300" distR="114300" simplePos="0" relativeHeight="251659264" behindDoc="0" locked="0" layoutInCell="1" allowOverlap="1" wp14:anchorId="37741692" wp14:editId="7B92B9D9">
                  <wp:simplePos x="0" y="0"/>
                  <wp:positionH relativeFrom="margin">
                    <wp:posOffset>2539365</wp:posOffset>
                  </wp:positionH>
                  <wp:positionV relativeFrom="paragraph">
                    <wp:posOffset>64135</wp:posOffset>
                  </wp:positionV>
                  <wp:extent cx="952500" cy="1181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024B">
              <w:rPr>
                <w:rFonts w:ascii="Arial" w:eastAsia="Times New Roman" w:hAnsi="Arial" w:cs="Arial"/>
                <w:sz w:val="24"/>
                <w:szCs w:val="24"/>
                <w:lang w:eastAsia="en-US"/>
              </w:rPr>
              <w:t>СОВЕТ НОВОАКСУБАЕВСКОГО СЕЛЬСКОГО ПОСЕЛЕНИЯ АКСУБАЕВСКОГО МУНИЦИПАЛЬНОГО РАЙОНА РЕСПУБЛИКИ ТАТАРСТАН</w:t>
            </w:r>
          </w:p>
        </w:tc>
        <w:tc>
          <w:tcPr>
            <w:tcW w:w="817" w:type="dxa"/>
            <w:gridSpan w:val="3"/>
            <w:vAlign w:val="center"/>
            <w:hideMark/>
          </w:tcPr>
          <w:p w:rsidR="00395C9D" w:rsidRPr="00B5024B" w:rsidRDefault="00395C9D" w:rsidP="008F3C18">
            <w:pPr>
              <w:spacing w:line="276" w:lineRule="auto"/>
              <w:rPr>
                <w:rFonts w:ascii="Calibri" w:hAnsi="Calibri"/>
                <w:sz w:val="22"/>
                <w:szCs w:val="22"/>
                <w:lang w:eastAsia="en-US"/>
              </w:rPr>
            </w:pPr>
          </w:p>
        </w:tc>
        <w:tc>
          <w:tcPr>
            <w:tcW w:w="4426" w:type="dxa"/>
            <w:gridSpan w:val="2"/>
            <w:vAlign w:val="center"/>
            <w:hideMark/>
          </w:tcPr>
          <w:p w:rsidR="00395C9D" w:rsidRPr="00B5024B" w:rsidRDefault="00395C9D" w:rsidP="008F3C18">
            <w:pPr>
              <w:spacing w:line="300" w:lineRule="exact"/>
              <w:ind w:left="317" w:right="-174"/>
              <w:jc w:val="center"/>
              <w:rPr>
                <w:rFonts w:ascii="Arial" w:eastAsia="Times New Roman" w:hAnsi="Arial" w:cs="Arial"/>
                <w:spacing w:val="-6"/>
                <w:sz w:val="24"/>
                <w:szCs w:val="24"/>
                <w:lang w:eastAsia="en-US"/>
              </w:rPr>
            </w:pPr>
            <w:r w:rsidRPr="00B5024B">
              <w:rPr>
                <w:rFonts w:ascii="Arial" w:eastAsia="Times New Roman" w:hAnsi="Arial" w:cs="Arial"/>
                <w:spacing w:val="-6"/>
                <w:sz w:val="24"/>
                <w:szCs w:val="24"/>
                <w:lang w:eastAsia="en-US"/>
              </w:rPr>
              <w:t xml:space="preserve">ТАТАРСТАН РЕСПУБЛИКАСЫ АКСУБАЙ МУНИЦИПАЛЬ РАЙОНЫ </w:t>
            </w:r>
            <w:r w:rsidRPr="00B5024B">
              <w:rPr>
                <w:rFonts w:ascii="Arial" w:eastAsia="Times New Roman" w:hAnsi="Arial" w:cs="Arial"/>
                <w:spacing w:val="-6"/>
                <w:sz w:val="24"/>
                <w:szCs w:val="24"/>
                <w:lang w:val="tt-RU" w:eastAsia="en-US"/>
              </w:rPr>
              <w:t xml:space="preserve">ЯҢА АКСУБАЙ АВЫЛ ҖИРЛЕГЕ </w:t>
            </w:r>
            <w:r w:rsidRPr="00B5024B">
              <w:rPr>
                <w:rFonts w:ascii="Arial" w:eastAsia="Times New Roman" w:hAnsi="Arial" w:cs="Arial"/>
                <w:spacing w:val="-6"/>
                <w:sz w:val="24"/>
                <w:szCs w:val="24"/>
                <w:lang w:eastAsia="en-US"/>
              </w:rPr>
              <w:t>СОВЕТЫ</w:t>
            </w:r>
          </w:p>
        </w:tc>
      </w:tr>
      <w:tr w:rsidR="00395C9D" w:rsidRPr="00B5024B" w:rsidTr="008F3C18">
        <w:tc>
          <w:tcPr>
            <w:tcW w:w="4538" w:type="dxa"/>
            <w:gridSpan w:val="2"/>
          </w:tcPr>
          <w:p w:rsidR="00395C9D" w:rsidRPr="00B5024B" w:rsidRDefault="00395C9D" w:rsidP="008F3C18">
            <w:pPr>
              <w:spacing w:line="276" w:lineRule="auto"/>
              <w:ind w:left="-100"/>
              <w:jc w:val="center"/>
              <w:rPr>
                <w:rFonts w:eastAsia="Times New Roman"/>
                <w:b/>
                <w:sz w:val="8"/>
                <w:szCs w:val="10"/>
                <w:lang w:eastAsia="en-US"/>
              </w:rPr>
            </w:pPr>
          </w:p>
        </w:tc>
        <w:tc>
          <w:tcPr>
            <w:tcW w:w="817" w:type="dxa"/>
            <w:gridSpan w:val="3"/>
          </w:tcPr>
          <w:p w:rsidR="00395C9D" w:rsidRPr="00B5024B" w:rsidRDefault="00395C9D" w:rsidP="008F3C18">
            <w:pPr>
              <w:spacing w:line="276" w:lineRule="auto"/>
              <w:ind w:right="-108"/>
              <w:jc w:val="center"/>
              <w:rPr>
                <w:rFonts w:eastAsia="Times New Roman"/>
                <w:sz w:val="8"/>
                <w:szCs w:val="10"/>
                <w:lang w:eastAsia="en-US"/>
              </w:rPr>
            </w:pPr>
          </w:p>
        </w:tc>
        <w:tc>
          <w:tcPr>
            <w:tcW w:w="4680" w:type="dxa"/>
            <w:gridSpan w:val="3"/>
          </w:tcPr>
          <w:p w:rsidR="00395C9D" w:rsidRPr="00B5024B" w:rsidRDefault="00395C9D" w:rsidP="008F3C18">
            <w:pPr>
              <w:spacing w:line="276" w:lineRule="auto"/>
              <w:ind w:left="-70" w:right="-32"/>
              <w:jc w:val="center"/>
              <w:rPr>
                <w:rFonts w:eastAsia="Times New Roman"/>
                <w:b/>
                <w:sz w:val="8"/>
                <w:szCs w:val="10"/>
                <w:lang w:eastAsia="en-US"/>
              </w:rPr>
            </w:pPr>
          </w:p>
        </w:tc>
      </w:tr>
      <w:tr w:rsidR="00395C9D" w:rsidRPr="00B5024B" w:rsidTr="008F3C18">
        <w:tc>
          <w:tcPr>
            <w:tcW w:w="4538" w:type="dxa"/>
            <w:gridSpan w:val="2"/>
            <w:vAlign w:val="center"/>
            <w:hideMark/>
          </w:tcPr>
          <w:p w:rsidR="00395C9D" w:rsidRPr="00B5024B" w:rsidRDefault="00395C9D" w:rsidP="008F3C18">
            <w:pPr>
              <w:spacing w:line="220" w:lineRule="exact"/>
              <w:ind w:left="-100" w:right="492"/>
              <w:jc w:val="center"/>
              <w:rPr>
                <w:rFonts w:ascii="Arial" w:eastAsia="Times New Roman" w:hAnsi="Arial" w:cs="Arial"/>
                <w:noProof/>
                <w:sz w:val="24"/>
                <w:szCs w:val="24"/>
                <w:lang w:eastAsia="en-US"/>
              </w:rPr>
            </w:pPr>
          </w:p>
        </w:tc>
        <w:tc>
          <w:tcPr>
            <w:tcW w:w="817" w:type="dxa"/>
            <w:gridSpan w:val="3"/>
            <w:vAlign w:val="center"/>
          </w:tcPr>
          <w:p w:rsidR="00395C9D" w:rsidRPr="00B5024B" w:rsidRDefault="00395C9D" w:rsidP="008F3C18">
            <w:pPr>
              <w:spacing w:line="220" w:lineRule="exact"/>
              <w:ind w:left="-108" w:right="-108"/>
              <w:jc w:val="center"/>
              <w:rPr>
                <w:rFonts w:ascii="Arial" w:eastAsia="Times New Roman" w:hAnsi="Arial" w:cs="Arial"/>
                <w:sz w:val="28"/>
                <w:szCs w:val="28"/>
                <w:lang w:eastAsia="en-US"/>
              </w:rPr>
            </w:pPr>
          </w:p>
        </w:tc>
        <w:tc>
          <w:tcPr>
            <w:tcW w:w="4680" w:type="dxa"/>
            <w:gridSpan w:val="3"/>
            <w:vAlign w:val="center"/>
            <w:hideMark/>
          </w:tcPr>
          <w:p w:rsidR="00395C9D" w:rsidRPr="00B5024B" w:rsidRDefault="00395C9D" w:rsidP="008F3C18">
            <w:pPr>
              <w:spacing w:line="220" w:lineRule="exact"/>
              <w:ind w:left="317" w:right="-32"/>
              <w:jc w:val="center"/>
              <w:rPr>
                <w:rFonts w:ascii="Arial" w:eastAsia="Times New Roman" w:hAnsi="Arial" w:cs="Arial"/>
                <w:b/>
                <w:spacing w:val="-6"/>
                <w:sz w:val="28"/>
                <w:szCs w:val="28"/>
                <w:lang w:val="tt-RU" w:eastAsia="en-US"/>
              </w:rPr>
            </w:pPr>
          </w:p>
        </w:tc>
      </w:tr>
      <w:tr w:rsidR="00395C9D" w:rsidRPr="00B5024B" w:rsidTr="008F3C18">
        <w:trPr>
          <w:trHeight w:val="80"/>
        </w:trPr>
        <w:tc>
          <w:tcPr>
            <w:tcW w:w="4930" w:type="dxa"/>
            <w:gridSpan w:val="3"/>
          </w:tcPr>
          <w:p w:rsidR="00395C9D" w:rsidRPr="00B5024B" w:rsidRDefault="00395C9D" w:rsidP="008F3C18">
            <w:pPr>
              <w:spacing w:line="220" w:lineRule="exact"/>
              <w:ind w:left="-103" w:right="187"/>
              <w:jc w:val="center"/>
              <w:rPr>
                <w:rFonts w:ascii="Arial" w:eastAsia="Times New Roman" w:hAnsi="Arial" w:cs="Arial"/>
                <w:spacing w:val="-6"/>
                <w:sz w:val="16"/>
                <w:lang w:eastAsia="en-US"/>
              </w:rPr>
            </w:pPr>
          </w:p>
        </w:tc>
        <w:tc>
          <w:tcPr>
            <w:tcW w:w="5105" w:type="dxa"/>
            <w:gridSpan w:val="5"/>
          </w:tcPr>
          <w:p w:rsidR="00395C9D" w:rsidRPr="00B5024B" w:rsidRDefault="00395C9D" w:rsidP="008F3C18">
            <w:pPr>
              <w:spacing w:line="220" w:lineRule="exact"/>
              <w:ind w:left="-141" w:right="-110"/>
              <w:jc w:val="center"/>
              <w:rPr>
                <w:rFonts w:ascii="Arial" w:eastAsia="Times New Roman" w:hAnsi="Arial" w:cs="Arial"/>
                <w:spacing w:val="-6"/>
                <w:sz w:val="16"/>
                <w:lang w:val="tt-RU" w:eastAsia="en-US"/>
              </w:rPr>
            </w:pPr>
          </w:p>
        </w:tc>
      </w:tr>
      <w:tr w:rsidR="00395C9D" w:rsidRPr="00B5024B" w:rsidTr="008F3C18">
        <w:trPr>
          <w:gridBefore w:val="1"/>
          <w:gridAfter w:val="2"/>
          <w:wBefore w:w="108" w:type="dxa"/>
          <w:wAfter w:w="284" w:type="dxa"/>
        </w:trPr>
        <w:tc>
          <w:tcPr>
            <w:tcW w:w="4997" w:type="dxa"/>
            <w:gridSpan w:val="3"/>
            <w:tcBorders>
              <w:top w:val="single" w:sz="12" w:space="0" w:color="auto"/>
              <w:left w:val="nil"/>
              <w:bottom w:val="nil"/>
              <w:right w:val="nil"/>
            </w:tcBorders>
          </w:tcPr>
          <w:p w:rsidR="00395C9D" w:rsidRPr="00B5024B" w:rsidRDefault="00395C9D" w:rsidP="008F3C18">
            <w:pPr>
              <w:spacing w:line="276" w:lineRule="auto"/>
              <w:jc w:val="center"/>
              <w:rPr>
                <w:rFonts w:eastAsia="Times New Roman"/>
                <w:sz w:val="16"/>
                <w:szCs w:val="24"/>
                <w:lang w:eastAsia="en-US"/>
              </w:rPr>
            </w:pPr>
          </w:p>
        </w:tc>
        <w:tc>
          <w:tcPr>
            <w:tcW w:w="4646" w:type="dxa"/>
            <w:gridSpan w:val="2"/>
            <w:tcBorders>
              <w:top w:val="single" w:sz="12" w:space="0" w:color="auto"/>
              <w:left w:val="nil"/>
              <w:bottom w:val="nil"/>
              <w:right w:val="nil"/>
            </w:tcBorders>
          </w:tcPr>
          <w:p w:rsidR="00395C9D" w:rsidRPr="00B5024B" w:rsidRDefault="00395C9D" w:rsidP="008F3C18">
            <w:pPr>
              <w:spacing w:line="276" w:lineRule="auto"/>
              <w:ind w:left="-8" w:right="-110"/>
              <w:jc w:val="center"/>
              <w:rPr>
                <w:rFonts w:eastAsia="Times New Roman"/>
                <w:sz w:val="16"/>
                <w:szCs w:val="24"/>
                <w:lang w:eastAsia="en-US"/>
              </w:rPr>
            </w:pPr>
          </w:p>
        </w:tc>
      </w:tr>
    </w:tbl>
    <w:p w:rsidR="00F568AE" w:rsidRDefault="001D3BEA" w:rsidP="00F568AE">
      <w:pPr>
        <w:shd w:val="clear" w:color="auto" w:fill="FFFFFF"/>
        <w:tabs>
          <w:tab w:val="left" w:pos="7187"/>
        </w:tabs>
        <w:spacing w:before="24" w:after="24" w:line="330"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F568AE">
        <w:rPr>
          <w:rFonts w:ascii="Arial" w:eastAsia="Times New Roman" w:hAnsi="Arial" w:cs="Arial"/>
          <w:b/>
          <w:color w:val="000000"/>
          <w:sz w:val="24"/>
          <w:szCs w:val="24"/>
        </w:rPr>
        <w:tab/>
        <w:t>ПРОЕКТ</w:t>
      </w:r>
    </w:p>
    <w:p w:rsidR="00395C9D" w:rsidRPr="00231032" w:rsidRDefault="00F568AE" w:rsidP="001D3BEA">
      <w:pPr>
        <w:shd w:val="clear" w:color="auto" w:fill="FFFFFF"/>
        <w:spacing w:before="24" w:after="24" w:line="330" w:lineRule="atLeast"/>
        <w:rPr>
          <w:rFonts w:ascii="Arial" w:eastAsia="Times New Roman" w:hAnsi="Arial" w:cs="Arial"/>
          <w:b/>
          <w:color w:val="000000"/>
          <w:sz w:val="24"/>
          <w:szCs w:val="24"/>
        </w:rPr>
      </w:pPr>
      <w:r>
        <w:rPr>
          <w:rFonts w:ascii="Arial" w:eastAsia="Times New Roman" w:hAnsi="Arial" w:cs="Arial"/>
          <w:b/>
          <w:color w:val="000000"/>
          <w:sz w:val="24"/>
          <w:szCs w:val="24"/>
        </w:rPr>
        <w:t xml:space="preserve">                                                         </w:t>
      </w:r>
      <w:r w:rsidR="001D3BEA">
        <w:rPr>
          <w:rFonts w:ascii="Arial" w:eastAsia="Times New Roman" w:hAnsi="Arial" w:cs="Arial"/>
          <w:b/>
          <w:color w:val="000000"/>
          <w:sz w:val="24"/>
          <w:szCs w:val="24"/>
        </w:rPr>
        <w:t xml:space="preserve">  </w:t>
      </w:r>
      <w:r w:rsidR="00395C9D" w:rsidRPr="00231032">
        <w:rPr>
          <w:rFonts w:ascii="Arial" w:eastAsia="Times New Roman" w:hAnsi="Arial" w:cs="Arial"/>
          <w:b/>
          <w:color w:val="000000"/>
          <w:sz w:val="24"/>
          <w:szCs w:val="24"/>
        </w:rPr>
        <w:t>РЕШЕНИЕ</w:t>
      </w:r>
    </w:p>
    <w:p w:rsidR="0048516A" w:rsidRPr="00231032" w:rsidRDefault="0048516A" w:rsidP="00395C9D">
      <w:pPr>
        <w:jc w:val="center"/>
        <w:rPr>
          <w:rFonts w:ascii="Arial" w:hAnsi="Arial" w:cs="Arial"/>
          <w:sz w:val="24"/>
          <w:szCs w:val="24"/>
        </w:rPr>
      </w:pPr>
    </w:p>
    <w:p w:rsidR="00395C9D" w:rsidRPr="00231032" w:rsidRDefault="00F568AE" w:rsidP="00DF15D5">
      <w:pPr>
        <w:tabs>
          <w:tab w:val="left" w:pos="309"/>
          <w:tab w:val="center" w:pos="4819"/>
        </w:tabs>
        <w:rPr>
          <w:rFonts w:ascii="Arial" w:hAnsi="Arial" w:cs="Arial"/>
          <w:sz w:val="24"/>
          <w:szCs w:val="24"/>
        </w:rPr>
      </w:pPr>
      <w:r>
        <w:rPr>
          <w:rFonts w:ascii="Arial" w:hAnsi="Arial" w:cs="Arial"/>
          <w:sz w:val="24"/>
          <w:szCs w:val="24"/>
        </w:rPr>
        <w:tab/>
        <w:t xml:space="preserve">N  </w:t>
      </w:r>
      <w:r w:rsidR="00DF15D5" w:rsidRPr="00231032">
        <w:rPr>
          <w:rFonts w:ascii="Arial" w:hAnsi="Arial" w:cs="Arial"/>
          <w:sz w:val="24"/>
          <w:szCs w:val="24"/>
        </w:rPr>
        <w:tab/>
        <w:t xml:space="preserve">                                                                                      </w:t>
      </w:r>
      <w:r w:rsidR="00395C9D" w:rsidRPr="00231032">
        <w:rPr>
          <w:rFonts w:ascii="Arial" w:hAnsi="Arial" w:cs="Arial"/>
          <w:sz w:val="24"/>
          <w:szCs w:val="24"/>
        </w:rPr>
        <w:t xml:space="preserve">от  </w:t>
      </w:r>
    </w:p>
    <w:p w:rsidR="00395C9D" w:rsidRPr="00231032" w:rsidRDefault="00395C9D" w:rsidP="00395C9D">
      <w:pPr>
        <w:jc w:val="center"/>
        <w:rPr>
          <w:rFonts w:ascii="Arial" w:hAnsi="Arial" w:cs="Arial"/>
          <w:sz w:val="24"/>
          <w:szCs w:val="24"/>
        </w:rPr>
      </w:pPr>
    </w:p>
    <w:p w:rsidR="00395C9D" w:rsidRPr="00231032" w:rsidRDefault="00395C9D" w:rsidP="00395C9D">
      <w:pPr>
        <w:jc w:val="center"/>
        <w:rPr>
          <w:rFonts w:ascii="Arial" w:hAnsi="Arial" w:cs="Arial"/>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Об утверждении Положения о муниципальном контроле в сфере благоустройства</w:t>
      </w:r>
      <w:r w:rsidR="00DF15D5" w:rsidRPr="00231032">
        <w:rPr>
          <w:rFonts w:ascii="Arial" w:hAnsi="Arial" w:cs="Arial"/>
          <w:b/>
          <w:sz w:val="24"/>
          <w:szCs w:val="24"/>
        </w:rPr>
        <w:t xml:space="preserve"> на территории </w:t>
      </w:r>
      <w:proofErr w:type="spellStart"/>
      <w:r w:rsidR="00DF15D5" w:rsidRPr="00231032">
        <w:rPr>
          <w:rFonts w:ascii="Arial" w:hAnsi="Arial" w:cs="Arial"/>
          <w:b/>
          <w:sz w:val="24"/>
          <w:szCs w:val="24"/>
        </w:rPr>
        <w:t>Трудолюбовского</w:t>
      </w:r>
      <w:proofErr w:type="spellEnd"/>
      <w:r w:rsidRPr="00231032">
        <w:rPr>
          <w:rFonts w:ascii="Arial" w:hAnsi="Arial" w:cs="Arial"/>
          <w:b/>
          <w:sz w:val="24"/>
          <w:szCs w:val="24"/>
        </w:rPr>
        <w:t xml:space="preserve"> сельского поселения </w:t>
      </w:r>
      <w:proofErr w:type="spellStart"/>
      <w:r w:rsidRPr="00231032">
        <w:rPr>
          <w:rFonts w:ascii="Arial" w:hAnsi="Arial" w:cs="Arial"/>
          <w:b/>
          <w:sz w:val="24"/>
          <w:szCs w:val="24"/>
        </w:rPr>
        <w:t>Аксубаевского</w:t>
      </w:r>
      <w:proofErr w:type="spellEnd"/>
      <w:r w:rsidRPr="00231032">
        <w:rPr>
          <w:rFonts w:ascii="Arial" w:hAnsi="Arial" w:cs="Arial"/>
          <w:b/>
          <w:sz w:val="24"/>
          <w:szCs w:val="24"/>
        </w:rPr>
        <w:t xml:space="preserve"> муниципального района Республики Татарстан</w:t>
      </w:r>
    </w:p>
    <w:p w:rsidR="00395C9D" w:rsidRPr="00231032" w:rsidRDefault="00395C9D" w:rsidP="00395C9D">
      <w:pPr>
        <w:pStyle w:val="HEADERTEXT"/>
        <w:jc w:val="center"/>
        <w:outlineLvl w:val="2"/>
        <w:rPr>
          <w:b/>
          <w:bCs/>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В соответствии с пунктом 19 части 1 </w:t>
      </w:r>
      <w:r w:rsidRPr="00231032">
        <w:rPr>
          <w:sz w:val="24"/>
          <w:szCs w:val="24"/>
        </w:rPr>
        <w:fldChar w:fldCharType="begin"/>
      </w:r>
      <w:r w:rsidRPr="00231032">
        <w:rPr>
          <w:sz w:val="24"/>
          <w:szCs w:val="24"/>
        </w:rPr>
        <w:instrText xml:space="preserve"> HYPERLINK "kodeks://link/d?nd=901876063&amp;point=mark=000000000000000000000000000000000000000000000000007EA0KG"\o"’’Об общих принципах организации местного самоуправления в Российской Федерации (с изменениями на 6 февраля 2023 года)’’</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06.10.2003 N 131-ФЗ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01.03.2023)"</w:instrText>
      </w:r>
      <w:r w:rsidRPr="00231032">
        <w:rPr>
          <w:sz w:val="24"/>
          <w:szCs w:val="24"/>
        </w:rPr>
        <w:fldChar w:fldCharType="separate"/>
      </w:r>
      <w:r w:rsidRPr="00231032">
        <w:rPr>
          <w:color w:val="0000AA"/>
          <w:sz w:val="24"/>
          <w:szCs w:val="24"/>
          <w:u w:val="single"/>
        </w:rPr>
        <w:t>статьи 14 Федерального закона от 06.10.2003 N 131-ФЗ "Об общих принципах организации местного самоуправления в Российской Федерации"</w:t>
      </w:r>
      <w:r w:rsidRPr="00231032">
        <w:rPr>
          <w:sz w:val="24"/>
          <w:szCs w:val="24"/>
        </w:rPr>
        <w:fldChar w:fldCharType="end"/>
      </w:r>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1D3BEA">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Уставом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Совет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w:t>
      </w:r>
      <w:r w:rsidR="001D3BEA">
        <w:rPr>
          <w:sz w:val="24"/>
          <w:szCs w:val="24"/>
        </w:rPr>
        <w:t xml:space="preserve"> </w:t>
      </w:r>
      <w:r w:rsidRPr="00231032">
        <w:rPr>
          <w:sz w:val="24"/>
          <w:szCs w:val="24"/>
        </w:rPr>
        <w:t>РЕШИЛ:</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 Утвердить Положение о муниципальном контроле в сфере благоустройства на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(прилагается).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 Настоящее решение вступает в силу со дня его официального опубликования. </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Опубликовать настоящее решение на официальном портале правовой информации Республики Татарстан в информационно-телекоммуникационной сети "Интернет" по адресу: http://pravo.tatarstan.ru и на информационных стендах поселения.</w:t>
      </w:r>
    </w:p>
    <w:p w:rsidR="00395C9D" w:rsidRPr="00231032" w:rsidRDefault="00395C9D" w:rsidP="00395C9D">
      <w:pPr>
        <w:pStyle w:val="FORMATTEXT"/>
        <w:ind w:firstLine="568"/>
        <w:jc w:val="both"/>
        <w:rPr>
          <w:sz w:val="24"/>
          <w:szCs w:val="24"/>
        </w:rPr>
      </w:pPr>
    </w:p>
    <w:p w:rsidR="00395C9D" w:rsidRPr="00231032" w:rsidRDefault="00DF15D5" w:rsidP="00395C9D">
      <w:pPr>
        <w:pStyle w:val="FORMATTEXT"/>
        <w:jc w:val="both"/>
        <w:rPr>
          <w:sz w:val="24"/>
          <w:szCs w:val="24"/>
        </w:rPr>
      </w:pPr>
      <w:r w:rsidRPr="00231032">
        <w:rPr>
          <w:sz w:val="24"/>
          <w:szCs w:val="24"/>
        </w:rPr>
        <w:t xml:space="preserve">   Глава </w:t>
      </w:r>
      <w:proofErr w:type="spellStart"/>
      <w:r w:rsidRPr="00231032">
        <w:rPr>
          <w:sz w:val="24"/>
          <w:szCs w:val="24"/>
        </w:rPr>
        <w:t>Трудолюбовского</w:t>
      </w:r>
      <w:proofErr w:type="spellEnd"/>
    </w:p>
    <w:p w:rsidR="00395C9D" w:rsidRPr="00231032" w:rsidRDefault="00395C9D" w:rsidP="00395C9D">
      <w:pPr>
        <w:pStyle w:val="FORMATTEXT"/>
        <w:rPr>
          <w:sz w:val="24"/>
          <w:szCs w:val="24"/>
        </w:rPr>
      </w:pPr>
      <w:r w:rsidRPr="00231032">
        <w:rPr>
          <w:sz w:val="24"/>
          <w:szCs w:val="24"/>
        </w:rPr>
        <w:t xml:space="preserve">   сельского поселения                                                               </w:t>
      </w:r>
      <w:proofErr w:type="spellStart"/>
      <w:r w:rsidR="001D3BEA">
        <w:rPr>
          <w:sz w:val="24"/>
          <w:szCs w:val="24"/>
        </w:rPr>
        <w:t>С.А.Тарасова</w:t>
      </w:r>
      <w:proofErr w:type="spellEnd"/>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395C9D" w:rsidRPr="00231032" w:rsidRDefault="00395C9D" w:rsidP="00395C9D">
      <w:pPr>
        <w:pStyle w:val="FORMATTEXT"/>
        <w:rPr>
          <w:sz w:val="24"/>
          <w:szCs w:val="24"/>
        </w:rPr>
      </w:pPr>
    </w:p>
    <w:p w:rsidR="001D3BEF" w:rsidRPr="00231032" w:rsidRDefault="001D3BEF" w:rsidP="00395C9D">
      <w:pPr>
        <w:pStyle w:val="FORMATTEXT"/>
        <w:rPr>
          <w:sz w:val="24"/>
          <w:szCs w:val="24"/>
        </w:rPr>
      </w:pPr>
    </w:p>
    <w:p w:rsidR="00395C9D" w:rsidRPr="00231032" w:rsidRDefault="00395C9D" w:rsidP="00395C9D">
      <w:pPr>
        <w:pStyle w:val="FORMATTEXT"/>
        <w:rPr>
          <w:sz w:val="24"/>
          <w:szCs w:val="24"/>
        </w:rPr>
      </w:pPr>
    </w:p>
    <w:p w:rsidR="001D3BEF" w:rsidRPr="00231032" w:rsidRDefault="001D3BEF" w:rsidP="00395C9D">
      <w:pPr>
        <w:pStyle w:val="FORMATTEXT"/>
        <w:rPr>
          <w:sz w:val="24"/>
          <w:szCs w:val="24"/>
        </w:rPr>
      </w:pPr>
    </w:p>
    <w:p w:rsidR="001D3BEA" w:rsidRDefault="001D3BEA" w:rsidP="00395C9D">
      <w:pPr>
        <w:pStyle w:val="FORMATTEXT"/>
        <w:jc w:val="right"/>
        <w:rPr>
          <w:sz w:val="24"/>
          <w:szCs w:val="24"/>
        </w:rPr>
      </w:pPr>
    </w:p>
    <w:p w:rsidR="001D3BEA" w:rsidRDefault="001D3BEA" w:rsidP="00395C9D">
      <w:pPr>
        <w:pStyle w:val="FORMATTEXT"/>
        <w:jc w:val="right"/>
        <w:rPr>
          <w:sz w:val="24"/>
          <w:szCs w:val="24"/>
        </w:rPr>
      </w:pPr>
    </w:p>
    <w:p w:rsidR="00395C9D" w:rsidRPr="00231032" w:rsidRDefault="00395C9D" w:rsidP="00395C9D">
      <w:pPr>
        <w:pStyle w:val="FORMATTEXT"/>
        <w:jc w:val="right"/>
        <w:rPr>
          <w:sz w:val="24"/>
          <w:szCs w:val="24"/>
        </w:rPr>
      </w:pPr>
      <w:r w:rsidRPr="00231032">
        <w:rPr>
          <w:sz w:val="24"/>
          <w:szCs w:val="24"/>
        </w:rPr>
        <w:t> УТВЕРЖДЕНО</w:t>
      </w:r>
    </w:p>
    <w:p w:rsidR="00395C9D" w:rsidRPr="00231032" w:rsidRDefault="00395C9D" w:rsidP="00395C9D">
      <w:pPr>
        <w:pStyle w:val="FORMATTEXT"/>
        <w:jc w:val="right"/>
        <w:rPr>
          <w:sz w:val="24"/>
          <w:szCs w:val="24"/>
        </w:rPr>
      </w:pPr>
      <w:r w:rsidRPr="00231032">
        <w:rPr>
          <w:sz w:val="24"/>
          <w:szCs w:val="24"/>
        </w:rPr>
        <w:t>     решением Совета</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w:t>
      </w:r>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w:t>
      </w:r>
    </w:p>
    <w:p w:rsidR="00395C9D" w:rsidRPr="00231032" w:rsidRDefault="00395C9D" w:rsidP="00395C9D">
      <w:pPr>
        <w:pStyle w:val="FORMATTEXT"/>
        <w:jc w:val="right"/>
        <w:rPr>
          <w:sz w:val="24"/>
          <w:szCs w:val="24"/>
        </w:rPr>
      </w:pPr>
      <w:r w:rsidRPr="00231032">
        <w:rPr>
          <w:sz w:val="24"/>
          <w:szCs w:val="24"/>
        </w:rPr>
        <w:t> Республики Татарстан</w:t>
      </w:r>
    </w:p>
    <w:p w:rsidR="00395C9D" w:rsidRPr="00231032" w:rsidRDefault="00395C9D" w:rsidP="00395C9D">
      <w:pPr>
        <w:pStyle w:val="FORMATTEXT"/>
        <w:jc w:val="right"/>
        <w:rPr>
          <w:sz w:val="24"/>
          <w:szCs w:val="24"/>
        </w:rPr>
      </w:pPr>
      <w:r w:rsidRPr="00231032">
        <w:rPr>
          <w:sz w:val="24"/>
          <w:szCs w:val="24"/>
        </w:rPr>
        <w:t>     </w:t>
      </w:r>
      <w:r w:rsidR="0048516A" w:rsidRPr="00231032">
        <w:rPr>
          <w:sz w:val="24"/>
          <w:szCs w:val="24"/>
        </w:rPr>
        <w:t>о</w:t>
      </w:r>
      <w:r w:rsidRPr="00231032">
        <w:rPr>
          <w:sz w:val="24"/>
          <w:szCs w:val="24"/>
        </w:rPr>
        <w:t>т</w:t>
      </w:r>
      <w:bookmarkStart w:id="0" w:name="_GoBack"/>
      <w:bookmarkEnd w:id="0"/>
      <w:r w:rsidRPr="00231032">
        <w:rPr>
          <w:sz w:val="24"/>
          <w:szCs w:val="24"/>
        </w:rPr>
        <w:t xml:space="preserve">. N  </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sz w:val="24"/>
          <w:szCs w:val="24"/>
        </w:rPr>
      </w:pPr>
      <w:r w:rsidRPr="00231032">
        <w:rPr>
          <w:rFonts w:ascii="Arial" w:hAnsi="Arial" w:cs="Arial"/>
          <w:sz w:val="24"/>
          <w:szCs w:val="24"/>
        </w:rPr>
        <w:t xml:space="preserve">Положение о муниципальном контроле в сфере благоустройства на территории </w:t>
      </w:r>
      <w:proofErr w:type="spellStart"/>
      <w:r w:rsidR="00DF15D5" w:rsidRPr="00231032">
        <w:rPr>
          <w:rFonts w:ascii="Arial" w:hAnsi="Arial" w:cs="Arial"/>
          <w:sz w:val="24"/>
          <w:szCs w:val="24"/>
        </w:rPr>
        <w:t>Трудолюбовского</w:t>
      </w:r>
      <w:proofErr w:type="spellEnd"/>
      <w:r w:rsidR="00DF15D5" w:rsidRPr="00231032">
        <w:rPr>
          <w:rFonts w:ascii="Arial" w:hAnsi="Arial" w:cs="Arial"/>
          <w:sz w:val="24"/>
          <w:szCs w:val="24"/>
        </w:rPr>
        <w:t xml:space="preserve"> </w:t>
      </w:r>
      <w:r w:rsidRPr="00231032">
        <w:rPr>
          <w:rFonts w:ascii="Arial" w:hAnsi="Arial" w:cs="Arial"/>
          <w:sz w:val="24"/>
          <w:szCs w:val="24"/>
        </w:rPr>
        <w:t xml:space="preserve">сельского поселения </w:t>
      </w:r>
      <w:proofErr w:type="spellStart"/>
      <w:r w:rsidRPr="00231032">
        <w:rPr>
          <w:rFonts w:ascii="Arial" w:hAnsi="Arial" w:cs="Arial"/>
          <w:sz w:val="24"/>
          <w:szCs w:val="24"/>
        </w:rPr>
        <w:t>Аксубаевского</w:t>
      </w:r>
      <w:proofErr w:type="spellEnd"/>
      <w:r w:rsidRPr="00231032">
        <w:rPr>
          <w:rFonts w:ascii="Arial" w:hAnsi="Arial" w:cs="Arial"/>
          <w:sz w:val="24"/>
          <w:szCs w:val="24"/>
        </w:rPr>
        <w:t xml:space="preserve"> муниципального района Республики Татарстан</w:t>
      </w:r>
    </w:p>
    <w:p w:rsidR="00395C9D" w:rsidRPr="00231032" w:rsidRDefault="00395C9D" w:rsidP="00395C9D">
      <w:pPr>
        <w:jc w:val="center"/>
        <w:rPr>
          <w:rFonts w:ascii="Arial" w:hAnsi="Arial" w:cs="Arial"/>
          <w:sz w:val="24"/>
          <w:szCs w:val="24"/>
        </w:rPr>
      </w:pPr>
    </w:p>
    <w:p w:rsidR="00395C9D" w:rsidRPr="00231032" w:rsidRDefault="00395C9D" w:rsidP="00395C9D">
      <w:pPr>
        <w:pStyle w:val="HEADERTEXT"/>
        <w:jc w:val="center"/>
        <w:outlineLvl w:val="3"/>
        <w:rPr>
          <w:b/>
          <w:bCs/>
          <w:sz w:val="24"/>
          <w:szCs w:val="24"/>
        </w:rPr>
      </w:pPr>
      <w:r w:rsidRPr="00231032">
        <w:rPr>
          <w:b/>
          <w:bCs/>
          <w:sz w:val="24"/>
          <w:szCs w:val="24"/>
        </w:rPr>
        <w:t xml:space="preserve"> </w:t>
      </w:r>
    </w:p>
    <w:p w:rsidR="00395C9D" w:rsidRPr="00231032" w:rsidRDefault="00395C9D" w:rsidP="00395C9D">
      <w:pPr>
        <w:pStyle w:val="HEADERTEXT"/>
        <w:jc w:val="center"/>
        <w:outlineLvl w:val="3"/>
        <w:rPr>
          <w:b/>
          <w:bCs/>
          <w:sz w:val="24"/>
          <w:szCs w:val="24"/>
        </w:rPr>
      </w:pPr>
      <w:r w:rsidRPr="00231032">
        <w:rPr>
          <w:b/>
          <w:bCs/>
          <w:sz w:val="24"/>
          <w:szCs w:val="24"/>
        </w:rPr>
        <w:t xml:space="preserve">1. Общие положения </w:t>
      </w:r>
    </w:p>
    <w:p w:rsidR="00395C9D" w:rsidRPr="00231032" w:rsidRDefault="00395C9D" w:rsidP="00395C9D">
      <w:pPr>
        <w:pStyle w:val="FORMATTEXT"/>
        <w:ind w:firstLine="568"/>
        <w:jc w:val="both"/>
        <w:rPr>
          <w:sz w:val="24"/>
          <w:szCs w:val="24"/>
        </w:rPr>
      </w:pPr>
      <w:r w:rsidRPr="00231032">
        <w:rPr>
          <w:sz w:val="24"/>
          <w:szCs w:val="24"/>
        </w:rPr>
        <w:t xml:space="preserve">1.1. Настоящее Положение устанавливает порядок осуществления муниципального контроля в сфере благоустройства на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контроль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1.3. Контроль в сфере благоустройства осуществляется Исполнительным комитетом</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(далее - администрация).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1.4. Должностными лицами администрации, уполномоченными осуществлять контроль в сфере благоустройства, являются Глава поселения (указать точные названия должностей соответствующих должностных лиц)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и иными федеральными законами.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 xml:space="preserve">, </w:t>
      </w:r>
      <w:r w:rsidRPr="00231032">
        <w:rPr>
          <w:sz w:val="24"/>
          <w:szCs w:val="24"/>
        </w:rPr>
        <w:fldChar w:fldCharType="begin"/>
      </w:r>
      <w:r w:rsidRPr="00231032">
        <w:rPr>
          <w:sz w:val="24"/>
          <w:szCs w:val="24"/>
        </w:rPr>
        <w:instrText xml:space="preserve"> HYPERLINK "kodeks://link/d?nd=901876063&amp;point=mark=000000000000000000000000000000000000000000000000007D20K3"\o"’’Об общих принципах организации местного самоуправления в Российской Федерации (с изменениями на 6 февраля 2023 года)’’</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06.10.2003 N 131-ФЗ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01.03.2023)"</w:instrText>
      </w:r>
      <w:r w:rsidRPr="00231032">
        <w:rPr>
          <w:sz w:val="24"/>
          <w:szCs w:val="24"/>
        </w:rPr>
        <w:fldChar w:fldCharType="separate"/>
      </w:r>
      <w:r w:rsidRPr="00231032">
        <w:rPr>
          <w:color w:val="0000AA"/>
          <w:sz w:val="24"/>
          <w:szCs w:val="24"/>
          <w:u w:val="single"/>
        </w:rPr>
        <w:t>Федерального закона от 06.10.2003 N 131-ФЗ "Об общих принципах организации местного самоуправления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1.6. Администрация осуществляет </w:t>
      </w:r>
      <w:proofErr w:type="gramStart"/>
      <w:r w:rsidRPr="00231032">
        <w:rPr>
          <w:sz w:val="24"/>
          <w:szCs w:val="24"/>
        </w:rPr>
        <w:t>контроль за</w:t>
      </w:r>
      <w:proofErr w:type="gramEnd"/>
      <w:r w:rsidRPr="00231032">
        <w:rPr>
          <w:sz w:val="24"/>
          <w:szCs w:val="24"/>
        </w:rPr>
        <w:t xml:space="preserve"> соблюдением Правил благоустройства, включающих: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1) обязательные требования по содержанию прилегающих территорий;</w:t>
      </w:r>
    </w:p>
    <w:p w:rsidR="00395C9D" w:rsidRPr="00231032" w:rsidRDefault="00395C9D" w:rsidP="00395C9D">
      <w:pPr>
        <w:pStyle w:val="FORMATTEXT"/>
        <w:ind w:firstLine="568"/>
        <w:jc w:val="both"/>
        <w:rPr>
          <w:sz w:val="24"/>
          <w:szCs w:val="24"/>
        </w:rPr>
      </w:pPr>
    </w:p>
    <w:p w:rsidR="001D3BEF" w:rsidRPr="00231032" w:rsidRDefault="001D3BEF"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обязательные требования по содержанию элементов и объектов благоустройства, в том числе требования: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содержанию специальных знаков, надписей, содержащих информацию, необходимую для эксплуатации инженерных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 </w:t>
      </w:r>
      <w:proofErr w:type="gramStart"/>
      <w:r w:rsidRPr="00231032">
        <w:rPr>
          <w:sz w:val="24"/>
          <w:szCs w:val="24"/>
        </w:rPr>
        <w:t>по направлению в администрацию уведомления о проведении работ в результате аварий в срок</w:t>
      </w:r>
      <w:proofErr w:type="gramEnd"/>
      <w:r w:rsidRPr="00231032">
        <w:rPr>
          <w:sz w:val="24"/>
          <w:szCs w:val="24"/>
        </w:rPr>
        <w:t>, установленный нормативными правовыми актами Республики Татарстан;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обязательные требования по уборке территории</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в зимний период, включая контроль проведения мероприятий по очистке от снега, наледи и сосулек кровель зданий,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 обязательные требования по уборке территории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дополнительные обязательные требования пожарной безопасности в период действия особого противопожарного режима;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обязательные требования по прокладке, переустройству, ремонту и содержанию подземных коммуникаций на территориях общего пользования;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7) обязательные требования по посадке, охране и содержанию зеленых насаждений, в том числе обязательные требования по удалению (сносу), пересадке </w:t>
      </w:r>
      <w:r w:rsidRPr="00231032">
        <w:rPr>
          <w:sz w:val="24"/>
          <w:szCs w:val="24"/>
        </w:rPr>
        <w:lastRenderedPageBreak/>
        <w:t>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обязательные требования по складированию твердых коммунальных отходов;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9)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Администрация осуществляет </w:t>
      </w:r>
      <w:proofErr w:type="gramStart"/>
      <w:r w:rsidRPr="00231032">
        <w:rPr>
          <w:sz w:val="24"/>
          <w:szCs w:val="24"/>
        </w:rPr>
        <w:t>контроль за</w:t>
      </w:r>
      <w:proofErr w:type="gramEnd"/>
      <w:r w:rsidRPr="00231032">
        <w:rPr>
          <w:sz w:val="24"/>
          <w:szCs w:val="24"/>
        </w:rPr>
        <w:t xml:space="preserve">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дворовые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детские и спортивные площадки;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площадки для выгула животных;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парковки (парковочные места);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7) парки, скверы, иные зеленые зоны;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технические и санитарно-защитные зоны;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1.8. Администрацией в рамках осуществления контроля в сфере благоустройства обеспечивается учет объектов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Администрацией осуществляется отнесение объектов контроля в сфере благоустройства к определенной категории риска в соответствии с настоящим Положением.</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395C9D" w:rsidRPr="00231032" w:rsidRDefault="00395C9D" w:rsidP="00395C9D">
      <w:pPr>
        <w:pStyle w:val="FORMATTEXT"/>
        <w:ind w:firstLine="568"/>
        <w:jc w:val="both"/>
        <w:rPr>
          <w:sz w:val="24"/>
          <w:szCs w:val="24"/>
        </w:rPr>
      </w:pPr>
      <w:r w:rsidRPr="00231032">
        <w:rPr>
          <w:sz w:val="24"/>
          <w:szCs w:val="24"/>
        </w:rPr>
        <w:t>2.1. Администрация осуществляет контроль в сфере благоустройства на основе управления рисками причинения вреда (ущерба).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w:t>
      </w:r>
      <w:r w:rsidRPr="00231032">
        <w:rPr>
          <w:sz w:val="24"/>
          <w:szCs w:val="24"/>
        </w:rPr>
        <w:fldChar w:fldCharType="begin"/>
      </w:r>
      <w:r w:rsidRPr="00231032">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r w:rsidRPr="00231032">
        <w:rPr>
          <w:color w:val="0000AA"/>
          <w:sz w:val="24"/>
          <w:szCs w:val="24"/>
          <w:u w:val="single"/>
        </w:rPr>
        <w:t>приложению N 1</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отнесении администрацией объектов контроля к категориям риска используются в том числе: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сведения, содержащиеся в Едином государственном реестре недвижимости;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иные сведения, содержащиеся в администрации.</w:t>
      </w:r>
    </w:p>
    <w:p w:rsidR="0048516A" w:rsidRPr="00231032" w:rsidRDefault="0048516A"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для объектов контроля, отнесенных к категории высокого риска, - один раз в 2 года;</w:t>
      </w:r>
    </w:p>
    <w:p w:rsidR="00395C9D" w:rsidRPr="00231032" w:rsidRDefault="00395C9D" w:rsidP="00395C9D">
      <w:pPr>
        <w:pStyle w:val="FORMATTEXT"/>
        <w:ind w:firstLine="568"/>
        <w:jc w:val="both"/>
        <w:rPr>
          <w:sz w:val="24"/>
          <w:szCs w:val="24"/>
        </w:rPr>
      </w:pPr>
    </w:p>
    <w:p w:rsidR="00395C9D" w:rsidRPr="00231032" w:rsidRDefault="00395C9D" w:rsidP="0048516A">
      <w:pPr>
        <w:pStyle w:val="FORMATTEXT"/>
        <w:jc w:val="both"/>
        <w:rPr>
          <w:sz w:val="24"/>
          <w:szCs w:val="24"/>
        </w:rPr>
      </w:pPr>
      <w:r w:rsidRPr="00231032">
        <w:rPr>
          <w:sz w:val="24"/>
          <w:szCs w:val="24"/>
        </w:rPr>
        <w:t>2) для объектов контроля, отнесенных к категории среднего риска, - один раз в 3 года.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отношении объектов контроля, отнесенных к категории низкого риска, плановые контрольные мероприятия не проводятся.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Принятие решения об отнесении объектов контроля к категории низкого риска не требуется.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231032">
        <w:rPr>
          <w:sz w:val="24"/>
          <w:szCs w:val="24"/>
        </w:rPr>
        <w:t>с даты окончания</w:t>
      </w:r>
      <w:proofErr w:type="gramEnd"/>
      <w:r w:rsidRPr="00231032">
        <w:rPr>
          <w:sz w:val="24"/>
          <w:szCs w:val="24"/>
        </w:rPr>
        <w:t xml:space="preserve"> </w:t>
      </w:r>
      <w:r w:rsidRPr="00231032">
        <w:rPr>
          <w:sz w:val="24"/>
          <w:szCs w:val="24"/>
        </w:rPr>
        <w:lastRenderedPageBreak/>
        <w:t>проведения последнего планового контрольного мероприятия, для объектов контроля, отнесенных к категории: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высокого риска, - не менее 2 лет;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среднего риска, - не менее 3 лет.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2.6. По запросу правообладателя объекта контроля должностные лица, уполномоченные осуществлять контроль, в </w:t>
      </w:r>
      <w:proofErr w:type="gramStart"/>
      <w:r w:rsidRPr="00231032">
        <w:rPr>
          <w:sz w:val="24"/>
          <w:szCs w:val="24"/>
        </w:rPr>
        <w:t>срок</w:t>
      </w:r>
      <w:proofErr w:type="gramEnd"/>
      <w:r w:rsidRPr="00231032">
        <w:rPr>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2.8. Перечни объектов контроля содержат следующую информацию: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присвоенная категория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реквизиты решения о присвоении объекту контроля категории риска.</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3. Профилактика рисков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r w:rsidRPr="00231032">
        <w:rPr>
          <w:sz w:val="24"/>
          <w:szCs w:val="24"/>
        </w:rPr>
        <w:t xml:space="preserve">3.1. Администрация осуществляет контроль в сфере </w:t>
      </w:r>
      <w:proofErr w:type="gramStart"/>
      <w:r w:rsidRPr="00231032">
        <w:rPr>
          <w:sz w:val="24"/>
          <w:szCs w:val="24"/>
        </w:rPr>
        <w:t>благоустройства</w:t>
      </w:r>
      <w:proofErr w:type="gramEnd"/>
      <w:r w:rsidRPr="00231032">
        <w:rPr>
          <w:sz w:val="24"/>
          <w:szCs w:val="24"/>
        </w:rPr>
        <w:t xml:space="preserve"> в том числе посредством проведения профилактических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w:t>
      </w:r>
      <w:r w:rsidR="00A32E2A">
        <w:rPr>
          <w:sz w:val="24"/>
          <w:szCs w:val="24"/>
        </w:rPr>
        <w:t xml:space="preserve">цию об этом главе </w:t>
      </w:r>
      <w:proofErr w:type="spellStart"/>
      <w:r w:rsidR="00A32E2A">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для принятия решения о проведении контрольных мероприятий.</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3.5. При осуществлении администрацией контроля в сфере благоустройства могут проводиться следующие виды профилактических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информирование;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обобщение правоприменительной практики;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объявление предостережений;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консультирование;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профилактический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w:t>
      </w:r>
      <w:r w:rsidRPr="00231032">
        <w:rPr>
          <w:sz w:val="24"/>
          <w:szCs w:val="24"/>
        </w:rPr>
        <w:fldChar w:fldCharType="begin"/>
      </w:r>
      <w:r w:rsidRPr="00231032">
        <w:rPr>
          <w:sz w:val="24"/>
          <w:szCs w:val="24"/>
        </w:rPr>
        <w:instrText xml:space="preserve"> HYPERLINK "kodeks://link/d?nd=565415215&amp;point=mark=00000000000000000000000000000000000000000000000000A7S0NG"\o"’’О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46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Администрация также вправе информировать население</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w:t>
      </w:r>
      <w:r w:rsidR="00DF15D5" w:rsidRPr="00231032">
        <w:rPr>
          <w:sz w:val="24"/>
          <w:szCs w:val="24"/>
        </w:rPr>
        <w:t xml:space="preserve"> </w:t>
      </w:r>
      <w:r w:rsidRPr="00231032">
        <w:rPr>
          <w:sz w:val="24"/>
          <w:szCs w:val="24"/>
        </w:rPr>
        <w:t xml:space="preserve">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3.8. </w:t>
      </w:r>
      <w:proofErr w:type="gramStart"/>
      <w:r w:rsidRPr="00231032">
        <w:rPr>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231032">
        <w:rPr>
          <w:sz w:val="24"/>
          <w:szCs w:val="24"/>
        </w:rPr>
        <w:t xml:space="preserve"> законом ценностям. Предостережения объявляются (подписываются)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fldChar w:fldCharType="begin"/>
      </w:r>
      <w:r w:rsidRPr="00231032">
        <w:rPr>
          <w:sz w:val="24"/>
          <w:szCs w:val="24"/>
        </w:rPr>
        <w:instrText xml:space="preserve"> HYPERLINK "kodeks://link/d?nd=603553634&amp;point=mark=000000000000000000000000000000000000000000000000007DA0K5"\o"’’О типовых формах документов, используемых контрольным (надзорным) органом (с изменениями на 27 октября 2021 года)’’</w:instrText>
      </w:r>
    </w:p>
    <w:p w:rsidR="00395C9D" w:rsidRPr="00231032" w:rsidRDefault="00395C9D" w:rsidP="00395C9D">
      <w:pPr>
        <w:pStyle w:val="FORMATTEXT"/>
        <w:ind w:firstLine="568"/>
        <w:jc w:val="both"/>
        <w:rPr>
          <w:sz w:val="24"/>
          <w:szCs w:val="24"/>
        </w:rPr>
      </w:pPr>
      <w:r w:rsidRPr="00231032">
        <w:rPr>
          <w:sz w:val="24"/>
          <w:szCs w:val="24"/>
        </w:rPr>
        <w:instrText>Приказ Минэкономразвития России от 31.03.2021 N 151</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28.12.2021)"</w:instrText>
      </w:r>
      <w:r w:rsidRPr="00231032">
        <w:rPr>
          <w:sz w:val="24"/>
          <w:szCs w:val="24"/>
        </w:rPr>
        <w:fldChar w:fldCharType="separate"/>
      </w:r>
      <w:r w:rsidRPr="00231032">
        <w:rPr>
          <w:color w:val="0000AA"/>
          <w:sz w:val="24"/>
          <w:szCs w:val="24"/>
          <w:u w:val="single"/>
        </w:rPr>
        <w:t>Предостережение о недопустимости нарушения обязательных требований оформляется в соответствии с формой</w:t>
      </w:r>
      <w:r w:rsidRPr="00231032">
        <w:rPr>
          <w:sz w:val="24"/>
          <w:szCs w:val="24"/>
        </w:rPr>
        <w:fldChar w:fldCharType="end"/>
      </w:r>
      <w:r w:rsidRPr="00231032">
        <w:rPr>
          <w:sz w:val="24"/>
          <w:szCs w:val="24"/>
        </w:rPr>
        <w:t xml:space="preserve">, утвержденной </w:t>
      </w:r>
      <w:r w:rsidRPr="00231032">
        <w:rPr>
          <w:sz w:val="24"/>
          <w:szCs w:val="24"/>
        </w:rPr>
        <w:fldChar w:fldCharType="begin"/>
      </w:r>
      <w:r w:rsidRPr="00231032">
        <w:rPr>
          <w:sz w:val="24"/>
          <w:szCs w:val="24"/>
        </w:rPr>
        <w:instrText xml:space="preserve"> HYPERLINK "kodeks://link/d?nd=603553634&amp;point=mark=000000000000000000000000000000000000000000000000007D20K3"\o"’’О типовых формах документов, используемых контрольным (надзорным) органом (с изменениями на 27 октября 2021 года)’’</w:instrText>
      </w:r>
    </w:p>
    <w:p w:rsidR="00395C9D" w:rsidRPr="00231032" w:rsidRDefault="00395C9D" w:rsidP="00395C9D">
      <w:pPr>
        <w:pStyle w:val="FORMATTEXT"/>
        <w:ind w:firstLine="568"/>
        <w:jc w:val="both"/>
        <w:rPr>
          <w:sz w:val="24"/>
          <w:szCs w:val="24"/>
        </w:rPr>
      </w:pPr>
      <w:r w:rsidRPr="00231032">
        <w:rPr>
          <w:sz w:val="24"/>
          <w:szCs w:val="24"/>
        </w:rPr>
        <w:instrText>Приказ Минэкономразвития России от 31.03.2021 N 151</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28.12.2021)"</w:instrText>
      </w:r>
      <w:r w:rsidRPr="00231032">
        <w:rPr>
          <w:sz w:val="24"/>
          <w:szCs w:val="24"/>
        </w:rPr>
        <w:fldChar w:fldCharType="separate"/>
      </w:r>
      <w:r w:rsidRPr="00231032">
        <w:rPr>
          <w:color w:val="0000AA"/>
          <w:sz w:val="24"/>
          <w:szCs w:val="24"/>
          <w:u w:val="single"/>
        </w:rPr>
        <w:t>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Личный прием граждан проводится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Консультирование осуществляется в устной или письменной форме по следующим вопросам: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организация и осуществление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порядок осуществления контрольных мероприятий, установленных настоящим Положением;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порядок обжалования действий (бездействия) должностных лиц, уполномоченных осуществлять контроль;</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Консультирование контролируемых лиц в устной форме может осуществляться также на собраниях и конференциях граждан.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3.10. Консультирование в письменной форме осуществляется должностным лицом, уполномоченным осуществлять контроль, в следующих случаях: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контролируемым лицом представлен письменный запрос о представлении письменного ответа по вопросам консультирования;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за время консультирования предоставить в устной форме ответ на поставленные вопросы невозможно;</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ответ на поставленные вопросы требует дополнительного запроса сведений.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Должностными лицами, уполномоченными осуществлять контроль, ведется журнал учета консультирований.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или должностным лицом, уполномоченным осуществлять контроль.</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 проведении обязательного профилактического визита контролируемое лицо уведомляется должностным лицом, уполномоченным осуществлять контроль, не позднее, чем за пять рабочих дней до даты его проведения.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Уведомление о проведении обязательного профилактического визита составляется в письменной форме.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Уведомление о проведении обязательного профилактического визита направляется в адрес контролируемого лица в порядке, установленном частью 4 </w:t>
      </w:r>
      <w:r w:rsidRPr="00231032">
        <w:rPr>
          <w:sz w:val="24"/>
          <w:szCs w:val="24"/>
        </w:rPr>
        <w:fldChar w:fldCharType="begin"/>
      </w:r>
      <w:r w:rsidRPr="00231032">
        <w:rPr>
          <w:sz w:val="24"/>
          <w:szCs w:val="24"/>
        </w:rPr>
        <w:instrText xml:space="preserve"> HYPERLINK "kodeks://link/d?nd=565415215&amp;point=mark=000000000000000000000000000000000000000000000000008PO0LU"\o"’’О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21 Федерального закона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Контролируемое лицо вправе отказаться от проведения обязательного профилактического визита, уведомив об этом администрацию, не </w:t>
      </w:r>
      <w:proofErr w:type="gramStart"/>
      <w:r w:rsidRPr="00231032">
        <w:rPr>
          <w:sz w:val="24"/>
          <w:szCs w:val="24"/>
        </w:rPr>
        <w:t>позднее</w:t>
      </w:r>
      <w:proofErr w:type="gramEnd"/>
      <w:r w:rsidRPr="00231032">
        <w:rPr>
          <w:sz w:val="24"/>
          <w:szCs w:val="24"/>
        </w:rPr>
        <w:t xml:space="preserve"> чем за три рабочих дня до даты его проведения.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Срок проведения обязательного профилактического визита определяется должностным лицом, уполномоченным осуществлять контроль, самостоятельно и не должен превышать одного рабочего дня.</w:t>
      </w:r>
    </w:p>
    <w:p w:rsidR="00395C9D" w:rsidRPr="00231032" w:rsidRDefault="00395C9D" w:rsidP="00395C9D">
      <w:pPr>
        <w:pStyle w:val="HEADERTEXT"/>
        <w:rPr>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4. Осуществление контрольных мероприятий и контрольных действий</w:t>
      </w:r>
    </w:p>
    <w:p w:rsidR="00395C9D" w:rsidRPr="00231032" w:rsidRDefault="00395C9D" w:rsidP="00395C9D">
      <w:pPr>
        <w:pStyle w:val="FORMATTEXT"/>
        <w:ind w:firstLine="568"/>
        <w:jc w:val="both"/>
        <w:rPr>
          <w:sz w:val="24"/>
          <w:szCs w:val="24"/>
        </w:rPr>
      </w:pPr>
      <w:r w:rsidRPr="00231032">
        <w:rPr>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 (посредством получения письменных объяснений, истребования документов, экспертизы);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4) выездная проверка (посредством осмотра, опроса, получения письменных </w:t>
      </w:r>
      <w:r w:rsidRPr="00231032">
        <w:rPr>
          <w:sz w:val="24"/>
          <w:szCs w:val="24"/>
        </w:rPr>
        <w:lastRenderedPageBreak/>
        <w:t>объяснений, истребования документов, инструментального обследования, испытания, экспертизы);</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231032">
        <w:rPr>
          <w:sz w:val="24"/>
          <w:szCs w:val="24"/>
        </w:rPr>
        <w:t xml:space="preserve"> в автоматическом режиме технических средств фиксации правонарушений, имеющих функции фото- и киносъемки, видеозаписи);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"kodeks://link/d?nd=350418017&amp;point=mark=000000000000000000000000000000000000000000000000031C7JOD"\o"’’Об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r w:rsidRPr="00231032">
        <w:rPr>
          <w:color w:val="0000AA"/>
          <w:sz w:val="24"/>
          <w:szCs w:val="24"/>
          <w:u w:val="single"/>
        </w:rPr>
        <w:t>приложением N 1</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4.4. В рамках осуществления контроля в сфере благоустройства могут проводиться следующие плановые контрольные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рейдовый осмотр;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выездная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4.5. В рамках осуществления контроля в сфере благоустройства могут проводиться следующие внеплановые контрольные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инспекционный визит;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рейдовый осмотр;</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документарная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выездная проверка;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наблюдение за соблюдением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выездное обследование.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4.6. Основанием для проведения контрольных мероприятий, проводимых с взаимодействием с контролируемыми лицами, является: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231032">
        <w:rPr>
          <w:sz w:val="24"/>
          <w:szCs w:val="24"/>
        </w:rPr>
        <w:t xml:space="preserve"> лиц;</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наступление сроков проведения контрольных мероприятий, включенных в план проведения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4.7. Индикаторы риска нарушения обязательных требований указаны </w:t>
      </w:r>
      <w:proofErr w:type="gramStart"/>
      <w:r w:rsidRPr="00231032">
        <w:rPr>
          <w:sz w:val="24"/>
          <w:szCs w:val="24"/>
        </w:rPr>
        <w:t>в</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"kodeks://link/d?nd=350418017&amp;point=mark=00000000000000000000000000000000000000000000000003M31JT2"\o"’’Об утверждении Положения о муниципальном контроле в сфере благоустройства на территории Верхнесиметского ...’’</w:instrText>
      </w:r>
    </w:p>
    <w:p w:rsidR="00395C9D" w:rsidRPr="00231032" w:rsidRDefault="00395C9D" w:rsidP="00395C9D">
      <w:pPr>
        <w:pStyle w:val="FORMATTEXT"/>
        <w:ind w:firstLine="568"/>
        <w:jc w:val="both"/>
        <w:rPr>
          <w:sz w:val="24"/>
          <w:szCs w:val="24"/>
        </w:rPr>
      </w:pPr>
      <w:r w:rsidRPr="00231032">
        <w:rPr>
          <w:sz w:val="24"/>
          <w:szCs w:val="24"/>
        </w:rPr>
        <w:instrText>Решение Совета Верхнесиметского сельского поселения Сабинского муниципального района Республики Татарстан от ...</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w:instrText>
      </w:r>
      <w:r w:rsidRPr="00231032">
        <w:rPr>
          <w:sz w:val="24"/>
          <w:szCs w:val="24"/>
        </w:rPr>
        <w:fldChar w:fldCharType="separate"/>
      </w:r>
      <w:proofErr w:type="gramStart"/>
      <w:r w:rsidRPr="00231032">
        <w:rPr>
          <w:color w:val="0000AA"/>
          <w:sz w:val="24"/>
          <w:szCs w:val="24"/>
          <w:u w:val="single"/>
        </w:rPr>
        <w:t>приложении</w:t>
      </w:r>
      <w:proofErr w:type="gramEnd"/>
      <w:r w:rsidRPr="00231032">
        <w:rPr>
          <w:color w:val="0000AA"/>
          <w:sz w:val="24"/>
          <w:szCs w:val="24"/>
          <w:u w:val="single"/>
        </w:rPr>
        <w:t xml:space="preserve"> N 2</w:t>
      </w:r>
      <w:r w:rsidRPr="00231032">
        <w:rPr>
          <w:sz w:val="24"/>
          <w:szCs w:val="24"/>
        </w:rPr>
        <w:fldChar w:fldCharType="end"/>
      </w:r>
      <w:r w:rsidRPr="00231032">
        <w:rPr>
          <w:sz w:val="24"/>
          <w:szCs w:val="24"/>
        </w:rPr>
        <w:t xml:space="preserve"> к настоящему Положению.</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4.9. </w:t>
      </w:r>
      <w:proofErr w:type="gramStart"/>
      <w:r w:rsidRPr="00231032">
        <w:rPr>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231032">
        <w:rPr>
          <w:sz w:val="24"/>
          <w:szCs w:val="24"/>
        </w:rPr>
        <w:t xml:space="preserve"> осуществлять контроль,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w:t>
      </w:r>
      <w:r w:rsidR="00A32E2A">
        <w:rPr>
          <w:sz w:val="24"/>
          <w:szCs w:val="24"/>
        </w:rPr>
        <w:t xml:space="preserve"> </w:t>
      </w:r>
      <w:r w:rsidRPr="00231032">
        <w:rPr>
          <w:sz w:val="24"/>
          <w:szCs w:val="24"/>
        </w:rPr>
        <w:t xml:space="preserve"> </w:t>
      </w:r>
      <w:proofErr w:type="spellStart"/>
      <w:r w:rsidRPr="00231032">
        <w:rPr>
          <w:sz w:val="24"/>
          <w:szCs w:val="24"/>
        </w:rPr>
        <w:t>Аксубаевского</w:t>
      </w:r>
      <w:proofErr w:type="spellEnd"/>
      <w:r w:rsidRPr="00231032">
        <w:rPr>
          <w:sz w:val="24"/>
          <w:szCs w:val="24"/>
        </w:rPr>
        <w:t xml:space="preserve"> муниципального района Республики Татарстан, задания, </w:t>
      </w:r>
      <w:r w:rsidRPr="00231032">
        <w:rPr>
          <w:sz w:val="24"/>
          <w:szCs w:val="24"/>
        </w:rPr>
        <w:lastRenderedPageBreak/>
        <w:t xml:space="preserve">содержащегося в планах работы администрации, в том числе в случаях, установленных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w:t>
      </w:r>
      <w:proofErr w:type="gramStart"/>
      <w:r w:rsidRPr="00231032">
        <w:rPr>
          <w:sz w:val="24"/>
          <w:szCs w:val="24"/>
        </w:rPr>
        <w:t>с</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Федеральным законом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231032">
        <w:rPr>
          <w:sz w:val="24"/>
          <w:szCs w:val="24"/>
        </w:rPr>
        <w:fldChar w:fldCharType="begin"/>
      </w:r>
      <w:r w:rsidRPr="00231032">
        <w:rPr>
          <w:sz w:val="24"/>
          <w:szCs w:val="24"/>
        </w:rPr>
        <w:instrText xml:space="preserve"> HYPERLINK "kodeks://link/d?nd=420350602"\o"’’Об утверждении перечня документов и (или) информации, запрашиваемых и получаемых в рамках ...’’</w:instrText>
      </w:r>
    </w:p>
    <w:p w:rsidR="00395C9D" w:rsidRPr="00231032" w:rsidRDefault="00395C9D" w:rsidP="00395C9D">
      <w:pPr>
        <w:pStyle w:val="FORMATTEXT"/>
        <w:ind w:firstLine="568"/>
        <w:jc w:val="both"/>
        <w:rPr>
          <w:sz w:val="24"/>
          <w:szCs w:val="24"/>
        </w:rPr>
      </w:pPr>
      <w:r w:rsidRPr="00231032">
        <w:rPr>
          <w:sz w:val="24"/>
          <w:szCs w:val="24"/>
        </w:rPr>
        <w:instrText>Распоряжение Правительства РФ от 19.04.2016 N 724-р</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20.04.2022)"</w:instrText>
      </w:r>
      <w:r w:rsidRPr="00231032">
        <w:rPr>
          <w:sz w:val="24"/>
          <w:szCs w:val="24"/>
        </w:rPr>
        <w:fldChar w:fldCharType="separate"/>
      </w:r>
      <w:proofErr w:type="gramStart"/>
      <w:r w:rsidRPr="00231032">
        <w:rPr>
          <w:color w:val="0000AA"/>
          <w:sz w:val="24"/>
          <w:szCs w:val="24"/>
          <w:u w:val="single"/>
        </w:rPr>
        <w:t>распоряжением Правительства Российской Федерации от 19.04.2016 N 724-р</w:t>
      </w:r>
      <w:r w:rsidRPr="00231032">
        <w:rPr>
          <w:sz w:val="24"/>
          <w:szCs w:val="24"/>
        </w:rPr>
        <w:fldChar w:fldCharType="end"/>
      </w:r>
      <w:r w:rsidRPr="00231032">
        <w:rPr>
          <w:sz w:val="24"/>
          <w:szCs w:val="24"/>
        </w:rPr>
        <w:t xml:space="preserve">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proofErr w:type="gramEnd"/>
      <w:r w:rsidRPr="00231032">
        <w:rPr>
          <w:sz w:val="24"/>
          <w:szCs w:val="24"/>
        </w:rPr>
        <w:t xml:space="preserve">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w:t>
      </w:r>
      <w:r w:rsidRPr="00231032">
        <w:rPr>
          <w:sz w:val="24"/>
          <w:szCs w:val="24"/>
        </w:rPr>
        <w:fldChar w:fldCharType="begin"/>
      </w:r>
      <w:r w:rsidRPr="00231032">
        <w:rPr>
          <w:sz w:val="24"/>
          <w:szCs w:val="24"/>
        </w:rPr>
        <w:instrText xml:space="preserve"> HYPERLINK "kodeks://link/d?nd=573852174&amp;point=mark=0000000000000000000000000000000000000000000000000064U0IK"\o"’’О межведомственном информационном взаимодействии в рамках осуществления государственного ...’’</w:instrText>
      </w:r>
    </w:p>
    <w:p w:rsidR="00395C9D" w:rsidRPr="00231032" w:rsidRDefault="00395C9D" w:rsidP="00395C9D">
      <w:pPr>
        <w:pStyle w:val="FORMATTEXT"/>
        <w:ind w:firstLine="568"/>
        <w:jc w:val="both"/>
        <w:rPr>
          <w:sz w:val="24"/>
          <w:szCs w:val="24"/>
        </w:rPr>
      </w:pPr>
      <w:r w:rsidRPr="00231032">
        <w:rPr>
          <w:sz w:val="24"/>
          <w:szCs w:val="24"/>
        </w:rPr>
        <w:instrText>Постановление Правительства РФ от 06.03.2021 N 338</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06.05.2022)"</w:instrText>
      </w:r>
      <w:r w:rsidRPr="00231032">
        <w:rPr>
          <w:sz w:val="24"/>
          <w:szCs w:val="24"/>
        </w:rPr>
        <w:fldChar w:fldCharType="separate"/>
      </w:r>
      <w:r w:rsidRPr="00231032">
        <w:rPr>
          <w:color w:val="0000AA"/>
          <w:sz w:val="24"/>
          <w:szCs w:val="24"/>
          <w:u w:val="single"/>
        </w:rPr>
        <w:t>постановлением Правительства Российской Федерации от 06.03.2021 N 338 "О межведомственном информационном взаимодействии в рамках осуществления государственного контроля (надзора), муниципального контроля"</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4.13. </w:t>
      </w:r>
      <w:proofErr w:type="gramStart"/>
      <w:r w:rsidRPr="00231032">
        <w:rPr>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w:t>
      </w:r>
      <w:proofErr w:type="gramEnd"/>
      <w:r w:rsidRPr="00231032">
        <w:rPr>
          <w:sz w:val="24"/>
          <w:szCs w:val="24"/>
        </w:rPr>
        <w:t xml:space="preserve"> </w:t>
      </w:r>
      <w:r w:rsidRPr="00231032">
        <w:rPr>
          <w:sz w:val="24"/>
          <w:szCs w:val="24"/>
        </w:rPr>
        <w:fldChar w:fldCharType="begin"/>
      </w:r>
      <w:r w:rsidRPr="00231032">
        <w:rPr>
          <w:sz w:val="24"/>
          <w:szCs w:val="24"/>
        </w:rPr>
        <w:instrText xml:space="preserve"> HYPERLINK "kodeks://link/d?nd=573319192&amp;point=mark=0000000000000000000000000000000000000000000000000064U0IK"\o"’’О порядке формирования плана проведения плановых контрольных (надзорных) мероприятий на ...’’</w:instrText>
      </w:r>
    </w:p>
    <w:p w:rsidR="00395C9D" w:rsidRPr="00231032" w:rsidRDefault="00395C9D" w:rsidP="00395C9D">
      <w:pPr>
        <w:pStyle w:val="FORMATTEXT"/>
        <w:ind w:firstLine="568"/>
        <w:jc w:val="both"/>
        <w:rPr>
          <w:sz w:val="24"/>
          <w:szCs w:val="24"/>
        </w:rPr>
      </w:pPr>
      <w:r w:rsidRPr="00231032">
        <w:rPr>
          <w:sz w:val="24"/>
          <w:szCs w:val="24"/>
        </w:rPr>
        <w:instrText>Постановление Правительства РФ от 31.12.2020 N 2428</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22.09.2021)"</w:instrText>
      </w:r>
      <w:r w:rsidRPr="00231032">
        <w:rPr>
          <w:sz w:val="24"/>
          <w:szCs w:val="24"/>
        </w:rPr>
        <w:fldChar w:fldCharType="separate"/>
      </w:r>
      <w:r w:rsidRPr="00231032">
        <w:rPr>
          <w:color w:val="0000AA"/>
          <w:sz w:val="24"/>
          <w:szCs w:val="24"/>
          <w:u w:val="single"/>
        </w:rPr>
        <w:t>постановлением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r w:rsidRPr="00231032">
        <w:rPr>
          <w:sz w:val="24"/>
          <w:szCs w:val="24"/>
        </w:rPr>
        <w:fldChar w:fldCharType="end"/>
      </w:r>
      <w:r w:rsidRPr="00231032">
        <w:rPr>
          <w:sz w:val="24"/>
          <w:szCs w:val="24"/>
        </w:rPr>
        <w:t>, с учетом особенностей, установленных настоящим Положением.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231032">
        <w:rPr>
          <w:sz w:val="24"/>
          <w:szCs w:val="24"/>
        </w:rPr>
        <w:t>связи</w:t>
      </w:r>
      <w:proofErr w:type="gramEnd"/>
      <w:r w:rsidRPr="00231032">
        <w:rPr>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lastRenderedPageBreak/>
        <w:t>1) отсутствие контролируемого лица либо его представителя не препятствует оценке должностным лицом, уполномоченным осуществлять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отсутствие признаков явной непосредственной угрозы причинения или фактического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4.15. Срок проведения выездной проверки не может превышать 10 рабочих дней.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w:t>
      </w:r>
      <w:r w:rsidR="00DF15D5" w:rsidRPr="00231032">
        <w:rPr>
          <w:sz w:val="24"/>
          <w:szCs w:val="24"/>
        </w:rPr>
        <w:t xml:space="preserve"> </w:t>
      </w:r>
      <w:r w:rsidRPr="00231032">
        <w:rPr>
          <w:sz w:val="24"/>
          <w:szCs w:val="24"/>
        </w:rPr>
        <w:t>предприятия.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w:t>
      </w:r>
      <w:r w:rsidRPr="00231032">
        <w:rPr>
          <w:sz w:val="24"/>
          <w:szCs w:val="24"/>
        </w:rPr>
        <w:fldChar w:fldCharType="begin"/>
      </w:r>
      <w:r w:rsidRPr="00231032">
        <w:rPr>
          <w:sz w:val="24"/>
          <w:szCs w:val="24"/>
        </w:rPr>
        <w:instrText xml:space="preserve"> HYPERLINK "kodeks://link/d?nd=565415215&amp;point=mark=00000000000000000000000000000000000000000000000000AAU0O2"\o"’’О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90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w:t>
      </w:r>
      <w:r w:rsidRPr="00231032">
        <w:rPr>
          <w:sz w:val="24"/>
          <w:szCs w:val="24"/>
        </w:rPr>
        <w:lastRenderedPageBreak/>
        <w:t>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4.19. Информация о контрольных мероприятиях размещается в Едином реестре контрольных (надзорных)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4.20. </w:t>
      </w:r>
      <w:proofErr w:type="gramStart"/>
      <w:r w:rsidRPr="00231032">
        <w:rPr>
          <w:sz w:val="24"/>
          <w:szCs w:val="24"/>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231032">
        <w:rPr>
          <w:sz w:val="24"/>
          <w:szCs w:val="24"/>
        </w:rPr>
        <w:t xml:space="preserve"> том числе через федеральную государственную информационную систему "Единый портал государственных и муниципальных услуг (функций) " (далее - единый портал государственных и муниципальных услуг) и (или) через региональный портал государственных и муниципальных услуг.</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w:t>
      </w:r>
      <w:proofErr w:type="gramEnd"/>
      <w:r w:rsidRPr="00231032">
        <w:rPr>
          <w:sz w:val="24"/>
          <w:szCs w:val="24"/>
        </w:rPr>
        <w:t xml:space="preserve"> </w:t>
      </w:r>
      <w:proofErr w:type="gramStart"/>
      <w:r w:rsidRPr="00231032">
        <w:rPr>
          <w:sz w:val="24"/>
          <w:szCs w:val="24"/>
        </w:rPr>
        <w:t>виде</w:t>
      </w:r>
      <w:proofErr w:type="gramEnd"/>
      <w:r w:rsidRPr="00231032">
        <w:rPr>
          <w:sz w:val="24"/>
          <w:szCs w:val="24"/>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231032">
        <w:rPr>
          <w:sz w:val="24"/>
          <w:szCs w:val="24"/>
        </w:rPr>
        <w:t>осуществляться</w:t>
      </w:r>
      <w:proofErr w:type="gramEnd"/>
      <w:r w:rsidRPr="00231032">
        <w:rPr>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w:t>
      </w:r>
      <w:r w:rsidRPr="00231032">
        <w:rPr>
          <w:sz w:val="24"/>
          <w:szCs w:val="24"/>
        </w:rPr>
        <w:lastRenderedPageBreak/>
        <w:t>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2) </w:t>
      </w:r>
      <w:proofErr w:type="gramStart"/>
      <w:r w:rsidRPr="00231032">
        <w:rPr>
          <w:sz w:val="24"/>
          <w:szCs w:val="24"/>
        </w:rPr>
        <w:t>не</w:t>
      </w:r>
      <w:r w:rsidR="00DF15D5" w:rsidRPr="00231032">
        <w:rPr>
          <w:sz w:val="24"/>
          <w:szCs w:val="24"/>
        </w:rPr>
        <w:t xml:space="preserve"> </w:t>
      </w:r>
      <w:proofErr w:type="spellStart"/>
      <w:r w:rsidRPr="00231032">
        <w:rPr>
          <w:sz w:val="24"/>
          <w:szCs w:val="24"/>
        </w:rPr>
        <w:t>замедлительно</w:t>
      </w:r>
      <w:proofErr w:type="spellEnd"/>
      <w:proofErr w:type="gramEnd"/>
      <w:r w:rsidRPr="00231032">
        <w:rPr>
          <w:sz w:val="24"/>
          <w:szCs w:val="24"/>
        </w:rPr>
        <w:t xml:space="preserve">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w:t>
      </w:r>
      <w:proofErr w:type="gramStart"/>
      <w:r w:rsidRPr="00231032">
        <w:rPr>
          <w:sz w:val="24"/>
          <w:szCs w:val="24"/>
        </w:rPr>
        <w:t>пользующихся</w:t>
      </w:r>
      <w:proofErr w:type="gramEnd"/>
      <w:r w:rsidRPr="00231032">
        <w:rPr>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proofErr w:type="gramStart"/>
      <w:r w:rsidRPr="00231032">
        <w:rPr>
          <w:sz w:val="24"/>
          <w:szCs w:val="24"/>
        </w:rPr>
        <w:t xml:space="preserve">4) принять меры по осуществлению контроля за устранением выявленных нарушений </w:t>
      </w:r>
      <w:r w:rsidR="00DF15D5" w:rsidRPr="00231032">
        <w:rPr>
          <w:sz w:val="24"/>
          <w:szCs w:val="24"/>
        </w:rPr>
        <w:t xml:space="preserve"> </w:t>
      </w:r>
      <w:r w:rsidRPr="00231032">
        <w:rPr>
          <w:sz w:val="24"/>
          <w:szCs w:val="24"/>
        </w:rPr>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4.23.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Татарстан, органами местного самоуправления, правоохранительными органами, организациями и гражданами.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lastRenderedPageBreak/>
        <w:t>5. Обжалование решений администрации, действий (бездействия) должностных лиц, уполномоченных осуществлять контроль</w:t>
      </w: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5.1. Решения исполкома, действия (бездействие) должностных лиц, уполномоченных осуществлять контроль в сфере благоустройства, могут быть обжалованы в порядке, установленном главой 9 </w:t>
      </w:r>
      <w:r w:rsidRPr="00231032">
        <w:rPr>
          <w:sz w:val="24"/>
          <w:szCs w:val="24"/>
        </w:rPr>
        <w:fldChar w:fldCharType="begin"/>
      </w:r>
      <w:r w:rsidRPr="00231032">
        <w:rPr>
          <w:sz w:val="24"/>
          <w:szCs w:val="24"/>
        </w:rPr>
        <w:instrText xml:space="preserve"> HYPERLINK "kodeks://link/d?nd=565415215&amp;point=mark=0000000000000000000000000000000000000000000000000064U0IK"\o"’’О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 решений о проведении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актов контрольных мероприятий, предписаний об устранении выявленных нарушений;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с предварительным информированием о наличии в жалобе (документах) сведений, составляющих государственную или иную охраняемую законом тайну.</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5.4. Жалоба на решение исполкома, действия (бездействие) его должностных лиц рассматривается главой </w:t>
      </w:r>
      <w:proofErr w:type="spellStart"/>
      <w:r w:rsidR="00DF15D5" w:rsidRPr="00231032">
        <w:rPr>
          <w:sz w:val="24"/>
          <w:szCs w:val="24"/>
        </w:rPr>
        <w:t>Трудолюбовского</w:t>
      </w:r>
      <w:proofErr w:type="spellEnd"/>
      <w:r w:rsidR="00DF15D5" w:rsidRPr="00231032">
        <w:rPr>
          <w:sz w:val="24"/>
          <w:szCs w:val="24"/>
        </w:rPr>
        <w:t xml:space="preserve"> </w:t>
      </w:r>
      <w:r w:rsidRPr="00231032">
        <w:rPr>
          <w:sz w:val="24"/>
          <w:szCs w:val="24"/>
        </w:rPr>
        <w:t xml:space="preserve">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5.5. Жалоба на решение исполкома,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Жалоба на предписание исполкома может быть подана в течение 10 рабочих дней с момента получения контролируемым лицом предписания.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исполкомом (должностным лицом, уполномоченным на рассмотрение жалобы).</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5.6. Жалоба на решение исполкома и, действия (бездействие) его должностных </w:t>
      </w:r>
      <w:r w:rsidRPr="00231032">
        <w:rPr>
          <w:sz w:val="24"/>
          <w:szCs w:val="24"/>
        </w:rPr>
        <w:lastRenderedPageBreak/>
        <w:t>лиц подлежит рассмотрению в течение 20 рабочих дней со дня ее регистрации.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w:t>
      </w:r>
      <w:r w:rsidR="00DF15D5" w:rsidRPr="00231032">
        <w:rPr>
          <w:sz w:val="24"/>
          <w:szCs w:val="24"/>
        </w:rPr>
        <w:t xml:space="preserve"> </w:t>
      </w:r>
      <w:proofErr w:type="spellStart"/>
      <w:r w:rsidR="00DF15D5" w:rsidRPr="00231032">
        <w:rPr>
          <w:sz w:val="24"/>
          <w:szCs w:val="24"/>
        </w:rPr>
        <w:t>Трудолюбовского</w:t>
      </w:r>
      <w:proofErr w:type="spellEnd"/>
      <w:r w:rsidRPr="00231032">
        <w:rPr>
          <w:sz w:val="24"/>
          <w:szCs w:val="24"/>
        </w:rPr>
        <w:t xml:space="preserve"> сельского поселения </w:t>
      </w:r>
      <w:proofErr w:type="spellStart"/>
      <w:r w:rsidRPr="00231032">
        <w:rPr>
          <w:sz w:val="24"/>
          <w:szCs w:val="24"/>
        </w:rPr>
        <w:t>Аксубаевского</w:t>
      </w:r>
      <w:proofErr w:type="spellEnd"/>
      <w:r w:rsidRPr="00231032">
        <w:rPr>
          <w:sz w:val="24"/>
          <w:szCs w:val="24"/>
        </w:rPr>
        <w:t xml:space="preserve"> муниципального района не более чем на 20 рабочих дней.</w:t>
      </w: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6. Ключевые показатели контроля в сфере благоустройства и их целевые значения</w:t>
      </w:r>
    </w:p>
    <w:p w:rsidR="00395C9D" w:rsidRPr="00231032" w:rsidRDefault="00395C9D" w:rsidP="00395C9D">
      <w:pPr>
        <w:pStyle w:val="FORMATTEXT"/>
        <w:ind w:firstLine="568"/>
        <w:jc w:val="both"/>
        <w:rPr>
          <w:sz w:val="24"/>
          <w:szCs w:val="24"/>
        </w:rPr>
      </w:pPr>
      <w:r w:rsidRPr="00231032">
        <w:rPr>
          <w:sz w:val="24"/>
          <w:szCs w:val="24"/>
        </w:rPr>
        <w:t xml:space="preserve">6.1. Оценка результативности и эффективности осуществления контроля в сфере благоустройства осуществляется на основании </w:t>
      </w:r>
      <w:r w:rsidRPr="00231032">
        <w:rPr>
          <w:sz w:val="24"/>
          <w:szCs w:val="24"/>
        </w:rPr>
        <w:fldChar w:fldCharType="begin"/>
      </w:r>
      <w:r w:rsidRPr="00231032">
        <w:rPr>
          <w:sz w:val="24"/>
          <w:szCs w:val="24"/>
        </w:rPr>
        <w:instrText xml:space="preserve"> HYPERLINK "kodeks://link/d?nd=565415215&amp;point=mark=000000000000000000000000000000000000000000000000008QI0M3"\o"’’О государственном контроле (надзоре) и муниципальном контроле в Российской Федерации (с ...’’</w:instrText>
      </w:r>
    </w:p>
    <w:p w:rsidR="00395C9D" w:rsidRPr="00231032" w:rsidRDefault="00395C9D" w:rsidP="00395C9D">
      <w:pPr>
        <w:pStyle w:val="FORMATTEXT"/>
        <w:ind w:firstLine="568"/>
        <w:jc w:val="both"/>
        <w:rPr>
          <w:sz w:val="24"/>
          <w:szCs w:val="24"/>
        </w:rPr>
      </w:pPr>
      <w:r w:rsidRPr="00231032">
        <w:rPr>
          <w:sz w:val="24"/>
          <w:szCs w:val="24"/>
        </w:rPr>
        <w:instrText>Федеральный закон от 31.07.2020 N 248-ФЗ</w:instrText>
      </w:r>
    </w:p>
    <w:p w:rsidR="00395C9D" w:rsidRPr="00231032" w:rsidRDefault="00395C9D" w:rsidP="00395C9D">
      <w:pPr>
        <w:pStyle w:val="FORMATTEXT"/>
        <w:ind w:firstLine="568"/>
        <w:jc w:val="both"/>
        <w:rPr>
          <w:sz w:val="24"/>
          <w:szCs w:val="24"/>
        </w:rPr>
      </w:pPr>
      <w:r w:rsidRPr="00231032">
        <w:rPr>
          <w:sz w:val="24"/>
          <w:szCs w:val="24"/>
        </w:rPr>
        <w:instrText>Статус: действующая редакция (действ. с 11.01.2023)"</w:instrText>
      </w:r>
      <w:r w:rsidRPr="00231032">
        <w:rPr>
          <w:sz w:val="24"/>
          <w:szCs w:val="24"/>
        </w:rPr>
        <w:fldChar w:fldCharType="separate"/>
      </w:r>
      <w:r w:rsidRPr="00231032">
        <w:rPr>
          <w:color w:val="0000AA"/>
          <w:sz w:val="24"/>
          <w:szCs w:val="24"/>
          <w:u w:val="single"/>
        </w:rPr>
        <w:t>статьи 30 Федерального закона от 31.07.2020 N 248-ФЗ "О государственном контроле (надзоре) и муниципальном контроле в Российской Федерации"</w:t>
      </w:r>
      <w:r w:rsidRPr="00231032">
        <w:rPr>
          <w:sz w:val="24"/>
          <w:szCs w:val="24"/>
        </w:rPr>
        <w:fldChar w:fldCharType="end"/>
      </w:r>
      <w:r w:rsidRPr="00231032">
        <w:rPr>
          <w:sz w:val="24"/>
          <w:szCs w:val="24"/>
        </w:rPr>
        <w:t>.</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6.2 Ключевые показатели вида контроля и их целевые значения, индикативные показатели для контроля в сфере благоустройства установлены приложением N 3 к настоящему Положению.</w:t>
      </w: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48516A" w:rsidRPr="00231032" w:rsidRDefault="0048516A"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1D3BEF" w:rsidRPr="00231032" w:rsidRDefault="001D3BEF" w:rsidP="00395C9D">
      <w:pPr>
        <w:pStyle w:val="FORMATTEXT"/>
        <w:jc w:val="right"/>
        <w:rPr>
          <w:sz w:val="24"/>
          <w:szCs w:val="24"/>
        </w:rPr>
      </w:pPr>
    </w:p>
    <w:p w:rsidR="00395C9D" w:rsidRPr="00231032" w:rsidRDefault="001D3BEA" w:rsidP="001D3BEA">
      <w:pPr>
        <w:pStyle w:val="FORMATTEXT"/>
        <w:rPr>
          <w:sz w:val="24"/>
          <w:szCs w:val="24"/>
        </w:rPr>
      </w:pPr>
      <w:r>
        <w:rPr>
          <w:sz w:val="24"/>
          <w:szCs w:val="24"/>
        </w:rPr>
        <w:t xml:space="preserve">                                                                                                                  </w:t>
      </w:r>
      <w:r w:rsidR="00395C9D" w:rsidRPr="00231032">
        <w:rPr>
          <w:sz w:val="24"/>
          <w:szCs w:val="24"/>
        </w:rPr>
        <w:t>Приложение N 1</w:t>
      </w:r>
    </w:p>
    <w:p w:rsidR="00395C9D" w:rsidRPr="00231032" w:rsidRDefault="00395C9D" w:rsidP="00395C9D">
      <w:pPr>
        <w:pStyle w:val="FORMATTEXT"/>
        <w:jc w:val="right"/>
        <w:rPr>
          <w:sz w:val="24"/>
          <w:szCs w:val="24"/>
        </w:rPr>
      </w:pPr>
      <w:r w:rsidRPr="00231032">
        <w:rPr>
          <w:sz w:val="24"/>
          <w:szCs w:val="24"/>
        </w:rPr>
        <w:t>к Положению о муниципальном контроле в сфере</w:t>
      </w:r>
    </w:p>
    <w:p w:rsidR="00395C9D" w:rsidRPr="00231032" w:rsidRDefault="00395C9D" w:rsidP="00395C9D">
      <w:pPr>
        <w:pStyle w:val="FORMATTEXT"/>
        <w:jc w:val="right"/>
        <w:rPr>
          <w:sz w:val="24"/>
          <w:szCs w:val="24"/>
        </w:rPr>
      </w:pPr>
      <w:r w:rsidRPr="00231032">
        <w:rPr>
          <w:sz w:val="24"/>
          <w:szCs w:val="24"/>
        </w:rPr>
        <w:t xml:space="preserve"> благоустройства на территории </w:t>
      </w:r>
      <w:proofErr w:type="spellStart"/>
      <w:r w:rsidR="00DF15D5" w:rsidRPr="00231032">
        <w:rPr>
          <w:sz w:val="24"/>
          <w:szCs w:val="24"/>
        </w:rPr>
        <w:t>Трудолюбовского</w:t>
      </w:r>
      <w:proofErr w:type="spellEnd"/>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 Республики Татарстан</w:t>
      </w:r>
    </w:p>
    <w:p w:rsidR="00395C9D" w:rsidRPr="00231032" w:rsidRDefault="00395C9D" w:rsidP="00395C9D">
      <w:pPr>
        <w:pStyle w:val="FORMATTEXT"/>
        <w:jc w:val="right"/>
        <w:rPr>
          <w:sz w:val="24"/>
          <w:szCs w:val="24"/>
        </w:rPr>
      </w:pPr>
    </w:p>
    <w:p w:rsidR="00395C9D" w:rsidRPr="00231032" w:rsidRDefault="00395C9D" w:rsidP="00395C9D">
      <w:pPr>
        <w:pStyle w:val="HEADERTEXT"/>
        <w:rPr>
          <w:b/>
          <w:bCs/>
          <w:sz w:val="24"/>
          <w:szCs w:val="24"/>
        </w:rPr>
      </w:pPr>
    </w:p>
    <w:p w:rsidR="00395C9D" w:rsidRPr="00231032" w:rsidRDefault="00395C9D" w:rsidP="00395C9D">
      <w:pPr>
        <w:jc w:val="center"/>
        <w:rPr>
          <w:rFonts w:ascii="Arial" w:hAnsi="Arial" w:cs="Arial"/>
          <w:b/>
          <w:sz w:val="24"/>
          <w:szCs w:val="24"/>
        </w:rPr>
      </w:pPr>
      <w:r w:rsidRPr="00231032">
        <w:rPr>
          <w:rFonts w:ascii="Arial" w:hAnsi="Arial" w:cs="Arial"/>
          <w:b/>
          <w:sz w:val="24"/>
          <w:szCs w:val="24"/>
        </w:rPr>
        <w:t>Критерии отнесения объектов контроля в сфере благоустройства к определенной категории риска при осуществлении администрацией</w:t>
      </w:r>
      <w:r w:rsidR="00DF15D5" w:rsidRPr="00231032">
        <w:rPr>
          <w:rFonts w:ascii="Arial" w:hAnsi="Arial" w:cs="Arial"/>
          <w:sz w:val="24"/>
          <w:szCs w:val="24"/>
        </w:rPr>
        <w:t xml:space="preserve"> </w:t>
      </w:r>
      <w:proofErr w:type="spellStart"/>
      <w:r w:rsidR="00DF15D5" w:rsidRPr="00231032">
        <w:rPr>
          <w:rFonts w:ascii="Arial" w:hAnsi="Arial" w:cs="Arial"/>
          <w:b/>
          <w:sz w:val="24"/>
          <w:szCs w:val="24"/>
        </w:rPr>
        <w:t>Трудолюбовского</w:t>
      </w:r>
      <w:proofErr w:type="spellEnd"/>
      <w:r w:rsidRPr="00231032">
        <w:rPr>
          <w:rFonts w:ascii="Arial" w:hAnsi="Arial" w:cs="Arial"/>
          <w:b/>
          <w:sz w:val="24"/>
          <w:szCs w:val="24"/>
        </w:rPr>
        <w:t xml:space="preserve"> сельского поселения (наименование муниципального образования) контроля в сфере благоустройства</w:t>
      </w: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1. К категории высокого риска относятся прилегающие территории.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К категории среднего риска относятся 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К категории низкого риска относятся все иные объекты контроля в сфере благоустройства.</w:t>
      </w:r>
    </w:p>
    <w:p w:rsidR="00395C9D" w:rsidRPr="00231032" w:rsidRDefault="00395C9D" w:rsidP="00395C9D">
      <w:pPr>
        <w:pStyle w:val="FORMATTEXT"/>
        <w:ind w:firstLine="568"/>
        <w:jc w:val="both"/>
        <w:rPr>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395C9D" w:rsidRPr="00231032" w:rsidRDefault="00395C9D">
      <w:pPr>
        <w:rPr>
          <w:rFonts w:ascii="Arial" w:hAnsi="Arial" w:cs="Arial"/>
          <w:sz w:val="24"/>
          <w:szCs w:val="24"/>
        </w:rPr>
      </w:pPr>
    </w:p>
    <w:p w:rsidR="0048516A" w:rsidRPr="00231032" w:rsidRDefault="0048516A">
      <w:pPr>
        <w:rPr>
          <w:rFonts w:ascii="Arial" w:hAnsi="Arial" w:cs="Arial"/>
          <w:sz w:val="24"/>
          <w:szCs w:val="24"/>
        </w:rPr>
      </w:pPr>
    </w:p>
    <w:p w:rsidR="00395C9D" w:rsidRPr="00231032" w:rsidRDefault="00395C9D" w:rsidP="00395C9D">
      <w:pPr>
        <w:pStyle w:val="FORMATTEXT"/>
        <w:jc w:val="right"/>
        <w:rPr>
          <w:sz w:val="24"/>
          <w:szCs w:val="24"/>
        </w:rPr>
      </w:pPr>
      <w:r w:rsidRPr="00231032">
        <w:rPr>
          <w:sz w:val="24"/>
          <w:szCs w:val="24"/>
        </w:rPr>
        <w:t>Приложение N 2</w:t>
      </w:r>
    </w:p>
    <w:p w:rsidR="00395C9D" w:rsidRPr="00231032" w:rsidRDefault="00395C9D" w:rsidP="00395C9D">
      <w:pPr>
        <w:pStyle w:val="FORMATTEXT"/>
        <w:jc w:val="right"/>
        <w:rPr>
          <w:sz w:val="24"/>
          <w:szCs w:val="24"/>
        </w:rPr>
      </w:pPr>
      <w:r w:rsidRPr="00231032">
        <w:rPr>
          <w:sz w:val="24"/>
          <w:szCs w:val="24"/>
        </w:rPr>
        <w:t>к Положению о муниципальном контроле в сфере</w:t>
      </w:r>
    </w:p>
    <w:p w:rsidR="00395C9D" w:rsidRPr="00231032" w:rsidRDefault="00395C9D" w:rsidP="00395C9D">
      <w:pPr>
        <w:pStyle w:val="FORMATTEXT"/>
        <w:jc w:val="right"/>
        <w:rPr>
          <w:sz w:val="24"/>
          <w:szCs w:val="24"/>
        </w:rPr>
      </w:pPr>
      <w:r w:rsidRPr="00231032">
        <w:rPr>
          <w:sz w:val="24"/>
          <w:szCs w:val="24"/>
        </w:rPr>
        <w:t xml:space="preserve"> благоустройства на территории </w:t>
      </w:r>
      <w:proofErr w:type="spellStart"/>
      <w:r w:rsidR="00DF15D5" w:rsidRPr="00231032">
        <w:rPr>
          <w:sz w:val="24"/>
          <w:szCs w:val="24"/>
        </w:rPr>
        <w:t>Трудолюбовского</w:t>
      </w:r>
      <w:proofErr w:type="spellEnd"/>
    </w:p>
    <w:p w:rsidR="00395C9D" w:rsidRPr="00231032" w:rsidRDefault="00395C9D" w:rsidP="00395C9D">
      <w:pPr>
        <w:pStyle w:val="FORMATTEXT"/>
        <w:jc w:val="right"/>
        <w:rPr>
          <w:sz w:val="24"/>
          <w:szCs w:val="24"/>
        </w:rPr>
      </w:pPr>
      <w:r w:rsidRPr="00231032">
        <w:rPr>
          <w:sz w:val="24"/>
          <w:szCs w:val="24"/>
        </w:rPr>
        <w:t> сельского поселения Аксубаевского</w:t>
      </w:r>
    </w:p>
    <w:p w:rsidR="00395C9D" w:rsidRPr="00231032" w:rsidRDefault="00395C9D" w:rsidP="00395C9D">
      <w:pPr>
        <w:pStyle w:val="FORMATTEXT"/>
        <w:jc w:val="right"/>
        <w:rPr>
          <w:sz w:val="24"/>
          <w:szCs w:val="24"/>
        </w:rPr>
      </w:pPr>
      <w:r w:rsidRPr="00231032">
        <w:rPr>
          <w:sz w:val="24"/>
          <w:szCs w:val="24"/>
        </w:rPr>
        <w:t> муниципального района Республики Татарстан</w:t>
      </w:r>
    </w:p>
    <w:p w:rsidR="00395C9D" w:rsidRPr="00231032" w:rsidRDefault="00395C9D" w:rsidP="00395C9D">
      <w:pPr>
        <w:pStyle w:val="FORMATTEXT"/>
        <w:jc w:val="right"/>
        <w:rPr>
          <w:sz w:val="24"/>
          <w:szCs w:val="24"/>
        </w:rPr>
      </w:pPr>
    </w:p>
    <w:p w:rsidR="00395C9D" w:rsidRPr="00231032" w:rsidRDefault="00395C9D" w:rsidP="00395C9D">
      <w:pPr>
        <w:pStyle w:val="HEADERTEXT"/>
        <w:rPr>
          <w:b/>
          <w:bCs/>
          <w:sz w:val="24"/>
          <w:szCs w:val="24"/>
        </w:rPr>
      </w:pPr>
    </w:p>
    <w:p w:rsidR="00395C9D" w:rsidRPr="00231032" w:rsidRDefault="00395C9D" w:rsidP="001D3BEF">
      <w:pPr>
        <w:jc w:val="center"/>
        <w:rPr>
          <w:rFonts w:ascii="Arial" w:hAnsi="Arial" w:cs="Arial"/>
          <w:b/>
          <w:sz w:val="24"/>
          <w:szCs w:val="24"/>
        </w:rPr>
      </w:pPr>
      <w:r w:rsidRPr="00231032">
        <w:rPr>
          <w:rFonts w:ascii="Arial" w:hAnsi="Arial" w:cs="Arial"/>
          <w:b/>
          <w:sz w:val="24"/>
          <w:szCs w:val="24"/>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Исполнительным комитетом </w:t>
      </w:r>
      <w:proofErr w:type="spellStart"/>
      <w:r w:rsidR="00DF15D5" w:rsidRPr="00231032">
        <w:rPr>
          <w:rFonts w:ascii="Arial" w:hAnsi="Arial" w:cs="Arial"/>
          <w:b/>
          <w:sz w:val="24"/>
          <w:szCs w:val="24"/>
        </w:rPr>
        <w:t>Трудолюбовского</w:t>
      </w:r>
      <w:proofErr w:type="spellEnd"/>
      <w:r w:rsidR="00DF15D5" w:rsidRPr="00231032">
        <w:rPr>
          <w:rFonts w:ascii="Arial" w:hAnsi="Arial" w:cs="Arial"/>
          <w:b/>
          <w:sz w:val="24"/>
          <w:szCs w:val="24"/>
        </w:rPr>
        <w:t xml:space="preserve"> </w:t>
      </w:r>
      <w:r w:rsidRPr="00231032">
        <w:rPr>
          <w:rFonts w:ascii="Arial" w:hAnsi="Arial" w:cs="Arial"/>
          <w:b/>
          <w:sz w:val="24"/>
          <w:szCs w:val="24"/>
        </w:rPr>
        <w:t xml:space="preserve">сельского поселения </w:t>
      </w:r>
      <w:proofErr w:type="spellStart"/>
      <w:r w:rsidRPr="00231032">
        <w:rPr>
          <w:rFonts w:ascii="Arial" w:hAnsi="Arial" w:cs="Arial"/>
          <w:b/>
          <w:sz w:val="24"/>
          <w:szCs w:val="24"/>
        </w:rPr>
        <w:t>Аксубаевского</w:t>
      </w:r>
      <w:proofErr w:type="spellEnd"/>
      <w:r w:rsidRPr="00231032">
        <w:rPr>
          <w:rFonts w:ascii="Arial" w:hAnsi="Arial" w:cs="Arial"/>
          <w:b/>
          <w:sz w:val="24"/>
          <w:szCs w:val="24"/>
        </w:rPr>
        <w:t xml:space="preserve"> муниципального района Республики Татарстан контроля в сфере благоустройства</w:t>
      </w:r>
    </w:p>
    <w:p w:rsidR="00395C9D" w:rsidRPr="00231032" w:rsidRDefault="00395C9D" w:rsidP="00395C9D">
      <w:pPr>
        <w:jc w:val="center"/>
        <w:rPr>
          <w:rFonts w:ascii="Arial" w:hAnsi="Arial" w:cs="Arial"/>
          <w:b/>
          <w:sz w:val="24"/>
          <w:szCs w:val="24"/>
        </w:rPr>
      </w:pPr>
    </w:p>
    <w:p w:rsidR="00395C9D" w:rsidRPr="00231032" w:rsidRDefault="00395C9D" w:rsidP="00395C9D">
      <w:pPr>
        <w:jc w:val="center"/>
        <w:rPr>
          <w:rFonts w:ascii="Arial" w:hAnsi="Arial" w:cs="Arial"/>
          <w:b/>
          <w:sz w:val="24"/>
          <w:szCs w:val="24"/>
        </w:rPr>
      </w:pPr>
    </w:p>
    <w:p w:rsidR="00395C9D" w:rsidRPr="00231032" w:rsidRDefault="00395C9D" w:rsidP="00395C9D">
      <w:pPr>
        <w:pStyle w:val="FORMATTEXT"/>
        <w:ind w:firstLine="568"/>
        <w:jc w:val="both"/>
        <w:rPr>
          <w:sz w:val="24"/>
          <w:szCs w:val="24"/>
        </w:rPr>
      </w:pPr>
      <w:r w:rsidRPr="00231032">
        <w:rPr>
          <w:sz w:val="24"/>
          <w:szCs w:val="24"/>
        </w:rPr>
        <w:t>1. Наличие мусора и иных отходов производства и потребления на прилегающей территории или на иных территориях общего пользования.</w:t>
      </w:r>
    </w:p>
    <w:p w:rsidR="0048516A" w:rsidRPr="00231032" w:rsidRDefault="0048516A" w:rsidP="0048516A">
      <w:pPr>
        <w:pStyle w:val="FORMATTEXT"/>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2. Наличие на прилегающей территории карантинных, ядовитых и сорных растений, порубочных остатков деревьев и кустарников.</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4. Наличие препятствующей свободному и безопасному проходу граждан наледи на прилегающих территориях.</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5. Наличие сосулек на кровлях зданий,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7. Уничтожение или повреждение специальных знаков, надписей, содержащих информацию, необходимую для эксплуатации инженерных сооружений.</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8. Осуществление земляных работ без разрешения на их осуществление либо с превышением срока действия такого разрешения.</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395C9D" w:rsidRPr="00231032" w:rsidRDefault="00395C9D" w:rsidP="00395C9D">
      <w:pPr>
        <w:pStyle w:val="FORMATTEXT"/>
        <w:ind w:firstLine="568"/>
        <w:jc w:val="both"/>
        <w:rPr>
          <w:sz w:val="24"/>
          <w:szCs w:val="24"/>
        </w:rPr>
      </w:pPr>
    </w:p>
    <w:p w:rsidR="00395C9D" w:rsidRPr="00231032" w:rsidRDefault="00395C9D" w:rsidP="00395C9D">
      <w:pPr>
        <w:pStyle w:val="FORMATTEXT"/>
        <w:ind w:firstLine="568"/>
        <w:jc w:val="both"/>
        <w:rPr>
          <w:sz w:val="24"/>
          <w:szCs w:val="24"/>
        </w:rPr>
      </w:pPr>
      <w:r w:rsidRPr="00231032">
        <w:rPr>
          <w:sz w:val="24"/>
          <w:szCs w:val="24"/>
        </w:rPr>
        <w:t xml:space="preserve">12. Выпас сельскохозяйственных животных и птиц на территориях общего </w:t>
      </w:r>
      <w:r w:rsidRPr="00231032">
        <w:rPr>
          <w:sz w:val="24"/>
          <w:szCs w:val="24"/>
        </w:rPr>
        <w:lastRenderedPageBreak/>
        <w:t>пользования.</w:t>
      </w:r>
    </w:p>
    <w:p w:rsidR="0048516A" w:rsidRPr="00231032" w:rsidRDefault="0048516A">
      <w:pPr>
        <w:rPr>
          <w:rFonts w:ascii="Arial" w:hAnsi="Arial" w:cs="Arial"/>
          <w:sz w:val="24"/>
          <w:szCs w:val="24"/>
        </w:rPr>
      </w:pPr>
    </w:p>
    <w:p w:rsidR="00395C9D" w:rsidRPr="00231032" w:rsidRDefault="00DF15D5" w:rsidP="001D3BEA">
      <w:pPr>
        <w:widowControl w:val="0"/>
        <w:autoSpaceDE w:val="0"/>
        <w:autoSpaceDN w:val="0"/>
        <w:adjustRightInd w:val="0"/>
        <w:jc w:val="right"/>
        <w:rPr>
          <w:rFonts w:ascii="Arial" w:eastAsiaTheme="minorEastAsia" w:hAnsi="Arial" w:cs="Arial"/>
          <w:sz w:val="24"/>
          <w:szCs w:val="24"/>
        </w:rPr>
      </w:pPr>
      <w:r w:rsidRPr="00231032">
        <w:rPr>
          <w:rFonts w:ascii="Arial" w:hAnsi="Arial" w:cs="Arial"/>
          <w:sz w:val="24"/>
          <w:szCs w:val="24"/>
        </w:rPr>
        <w:t xml:space="preserve">                                                                                                                               </w:t>
      </w:r>
      <w:r w:rsidR="001D3BEA">
        <w:rPr>
          <w:rFonts w:ascii="Arial" w:hAnsi="Arial" w:cs="Arial"/>
          <w:sz w:val="24"/>
          <w:szCs w:val="24"/>
        </w:rPr>
        <w:t xml:space="preserve">                                                    </w:t>
      </w:r>
      <w:r w:rsidR="00395C9D" w:rsidRPr="00231032">
        <w:rPr>
          <w:rFonts w:ascii="Arial" w:eastAsiaTheme="minorEastAsia" w:hAnsi="Arial" w:cs="Arial"/>
          <w:sz w:val="24"/>
          <w:szCs w:val="24"/>
        </w:rPr>
        <w:t>Приложение N 3</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к Положению о муниципальном контроле в сфере</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xml:space="preserve"> благоустройства на территории </w:t>
      </w:r>
      <w:proofErr w:type="spellStart"/>
      <w:r w:rsidR="00DF15D5" w:rsidRPr="00231032">
        <w:rPr>
          <w:rFonts w:ascii="Arial" w:hAnsi="Arial" w:cs="Arial"/>
          <w:sz w:val="24"/>
          <w:szCs w:val="24"/>
        </w:rPr>
        <w:t>Трудолюбовского</w:t>
      </w:r>
      <w:proofErr w:type="spellEnd"/>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сельского поселения Аксубаевского</w:t>
      </w:r>
    </w:p>
    <w:p w:rsidR="00395C9D" w:rsidRPr="00231032" w:rsidRDefault="00395C9D" w:rsidP="001D3BEA">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 муниципального района Республики Татарстан</w:t>
      </w: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p>
    <w:p w:rsidR="00395C9D" w:rsidRPr="00231032" w:rsidRDefault="00395C9D" w:rsidP="00395C9D">
      <w:pPr>
        <w:widowControl w:val="0"/>
        <w:autoSpaceDE w:val="0"/>
        <w:autoSpaceDN w:val="0"/>
        <w:adjustRightInd w:val="0"/>
        <w:rPr>
          <w:rFonts w:ascii="Arial" w:eastAsiaTheme="minorEastAsia" w:hAnsi="Arial" w:cs="Arial"/>
          <w:b/>
          <w:bCs/>
          <w:color w:val="2B4279"/>
          <w:sz w:val="24"/>
          <w:szCs w:val="24"/>
        </w:rPr>
      </w:pPr>
    </w:p>
    <w:p w:rsidR="00395C9D" w:rsidRPr="00231032" w:rsidRDefault="00395C9D" w:rsidP="00395C9D">
      <w:pPr>
        <w:widowControl w:val="0"/>
        <w:autoSpaceDE w:val="0"/>
        <w:autoSpaceDN w:val="0"/>
        <w:adjustRightInd w:val="0"/>
        <w:jc w:val="center"/>
        <w:outlineLvl w:val="3"/>
        <w:rPr>
          <w:rFonts w:ascii="Arial" w:eastAsiaTheme="minorEastAsia" w:hAnsi="Arial" w:cs="Arial"/>
          <w:b/>
          <w:bCs/>
          <w:color w:val="2B4279"/>
          <w:sz w:val="24"/>
          <w:szCs w:val="24"/>
        </w:rPr>
      </w:pPr>
      <w:r w:rsidRPr="00231032">
        <w:rPr>
          <w:rFonts w:ascii="Arial" w:eastAsiaTheme="minorEastAsia" w:hAnsi="Arial" w:cs="Arial"/>
          <w:b/>
          <w:bCs/>
          <w:color w:val="2B4279"/>
          <w:sz w:val="24"/>
          <w:szCs w:val="24"/>
        </w:rPr>
        <w:t xml:space="preserve"> 1. Ключевые показатели муниципального контроля в сфере благоустройства территории </w:t>
      </w: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p>
    <w:p w:rsidR="00395C9D" w:rsidRPr="00231032" w:rsidRDefault="00395C9D" w:rsidP="00395C9D">
      <w:pPr>
        <w:widowControl w:val="0"/>
        <w:autoSpaceDE w:val="0"/>
        <w:autoSpaceDN w:val="0"/>
        <w:adjustRightInd w:val="0"/>
        <w:jc w:val="right"/>
        <w:rPr>
          <w:rFonts w:ascii="Arial" w:eastAsiaTheme="minorEastAsia" w:hAnsi="Arial" w:cs="Arial"/>
          <w:sz w:val="24"/>
          <w:szCs w:val="24"/>
        </w:rPr>
      </w:pPr>
      <w:r w:rsidRPr="00231032">
        <w:rPr>
          <w:rFonts w:ascii="Arial" w:eastAsiaTheme="minorEastAsia" w:hAnsi="Arial" w:cs="Arial"/>
          <w:sz w:val="24"/>
          <w:szCs w:val="24"/>
        </w:rPr>
        <w:t>Таблица 1</w:t>
      </w:r>
    </w:p>
    <w:p w:rsidR="00395C9D" w:rsidRPr="00231032" w:rsidRDefault="00395C9D" w:rsidP="00395C9D">
      <w:pPr>
        <w:widowControl w:val="0"/>
        <w:autoSpaceDE w:val="0"/>
        <w:autoSpaceDN w:val="0"/>
        <w:adjustRightInd w:val="0"/>
        <w:rPr>
          <w:rFonts w:ascii="Arial" w:eastAsiaTheme="minorEastAsia" w:hAnsi="Arial" w:cs="Arial"/>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720"/>
        <w:gridCol w:w="2400"/>
      </w:tblGrid>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Ключевые показатели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Целевые значения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устраненных нарушений из числа выявленных нарушений законодательства в сфере благоустройства территории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70%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выполнения плана проведения плановых контрольных мероприятий на очередной календарный год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100%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отмененных результатов контрольных мероприятий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результативных контрольных мероприятий, по которым не были приняты соответствующие меры административного воздействия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5%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внесенных судебных решений о назначении административного наказания по материалам органа муниципального контроля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95% </w:t>
            </w:r>
          </w:p>
        </w:tc>
      </w:tr>
      <w:tr w:rsidR="00395C9D" w:rsidRPr="00231032" w:rsidTr="008F3C18">
        <w:tc>
          <w:tcPr>
            <w:tcW w:w="67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rPr>
                <w:rFonts w:ascii="Arial" w:eastAsiaTheme="minorEastAsia" w:hAnsi="Arial" w:cs="Arial"/>
                <w:sz w:val="24"/>
                <w:szCs w:val="24"/>
              </w:rPr>
            </w:pPr>
            <w:r w:rsidRPr="00231032">
              <w:rPr>
                <w:rFonts w:ascii="Arial" w:eastAsiaTheme="minorEastAsia" w:hAnsi="Arial" w:cs="Arial"/>
                <w:sz w:val="24"/>
                <w:szCs w:val="24"/>
              </w:rPr>
              <w:t xml:space="preserve">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395C9D" w:rsidRPr="00231032" w:rsidRDefault="00395C9D" w:rsidP="00395C9D">
            <w:pPr>
              <w:widowControl w:val="0"/>
              <w:autoSpaceDE w:val="0"/>
              <w:autoSpaceDN w:val="0"/>
              <w:adjustRightInd w:val="0"/>
              <w:jc w:val="center"/>
              <w:rPr>
                <w:rFonts w:ascii="Arial" w:eastAsiaTheme="minorEastAsia" w:hAnsi="Arial" w:cs="Arial"/>
                <w:sz w:val="24"/>
                <w:szCs w:val="24"/>
              </w:rPr>
            </w:pPr>
            <w:r w:rsidRPr="00231032">
              <w:rPr>
                <w:rFonts w:ascii="Arial" w:eastAsiaTheme="minorEastAsia" w:hAnsi="Arial" w:cs="Arial"/>
                <w:sz w:val="24"/>
                <w:szCs w:val="24"/>
              </w:rPr>
              <w:t xml:space="preserve">0% </w:t>
            </w:r>
          </w:p>
        </w:tc>
      </w:tr>
    </w:tbl>
    <w:p w:rsidR="00395C9D" w:rsidRPr="00231032" w:rsidRDefault="00395C9D" w:rsidP="00395C9D">
      <w:pPr>
        <w:widowControl w:val="0"/>
        <w:autoSpaceDE w:val="0"/>
        <w:autoSpaceDN w:val="0"/>
        <w:adjustRightInd w:val="0"/>
        <w:jc w:val="center"/>
        <w:outlineLvl w:val="4"/>
        <w:rPr>
          <w:rFonts w:ascii="Arial" w:eastAsiaTheme="minorEastAsia" w:hAnsi="Arial" w:cs="Arial"/>
          <w:b/>
          <w:bCs/>
          <w:color w:val="2B4279"/>
          <w:sz w:val="24"/>
          <w:szCs w:val="24"/>
        </w:rPr>
      </w:pPr>
      <w:r w:rsidRPr="00231032">
        <w:rPr>
          <w:rFonts w:ascii="Arial" w:eastAsiaTheme="minorEastAsia" w:hAnsi="Arial" w:cs="Arial"/>
          <w:b/>
          <w:bCs/>
          <w:color w:val="2B4279"/>
          <w:sz w:val="24"/>
          <w:szCs w:val="24"/>
        </w:rPr>
        <w:t xml:space="preserve"> </w:t>
      </w:r>
    </w:p>
    <w:p w:rsidR="00395C9D" w:rsidRPr="00231032" w:rsidRDefault="00395C9D" w:rsidP="0048516A">
      <w:pPr>
        <w:pStyle w:val="a3"/>
        <w:jc w:val="center"/>
        <w:rPr>
          <w:rFonts w:ascii="Arial" w:hAnsi="Arial" w:cs="Arial"/>
          <w:b/>
          <w:sz w:val="24"/>
          <w:szCs w:val="24"/>
        </w:rPr>
      </w:pPr>
      <w:r w:rsidRPr="00231032">
        <w:rPr>
          <w:rFonts w:ascii="Arial" w:hAnsi="Arial" w:cs="Arial"/>
          <w:b/>
          <w:sz w:val="24"/>
          <w:szCs w:val="24"/>
        </w:rPr>
        <w:t>2. Индикативные показатели, характеризующие параметры проведения мероприятий</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2.1. При осуществлении муниципального контроля в сфере благоустройства территории устанавливаются следующие индикативные показатели;</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 количество внеплановых контрольных мероприятий,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2) количество вне</w:t>
      </w:r>
      <w:r w:rsidR="00DF15D5" w:rsidRPr="00231032">
        <w:rPr>
          <w:rFonts w:ascii="Arial" w:eastAsiaTheme="minorEastAsia" w:hAnsi="Arial" w:cs="Arial"/>
          <w:sz w:val="24"/>
          <w:szCs w:val="24"/>
        </w:rPr>
        <w:t>плановых контрольных мероприятий</w:t>
      </w:r>
      <w:r w:rsidRPr="00231032">
        <w:rPr>
          <w:rFonts w:ascii="Arial" w:eastAsiaTheme="minorEastAsia" w:hAnsi="Arial" w:cs="Arial"/>
          <w:sz w:val="24"/>
          <w:szCs w:val="24"/>
        </w:rPr>
        <w:t>, проведенных за отчетный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3) общее количество контрольных мероприятий с взаимодействием,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4) количество контрольных мероприятий с взаимодействием по каждому виду КНМ,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5) количество контрольных мероприятий, проведенных с использованием средств дистанционного взаимодействия,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6) количество обязательных профилактических визитов, проведенных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7) количество предостережений о недопустимости нарушения обязательных требований, объявленных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8) количество контрольных мероприятий, по результатам которых выявлены нарушения обязательных требований,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9) количество контрольных мероприятий, по итогам которых возбуждены дела об административных правонарушениях,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10) сумма административных штрафов, наложенных по результатам контрольных мероприятий,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11) количество направленных в органы прокуратуры заявлений о согласовании проведения контрольных мероприятий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13) общее количество учтенных объектов контроля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14) количество учтенных объектов контроля, отнесенных к категориям риска, по каждой из категорий риска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15) количество учтенных контролируемых лиц на конец отчетного периода;</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16) количество учтенных контролируемых лиц, в отношении которых проведены контрольные мероприятия,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17) количество жалоб, в отношении которых контрольным органом был нарушен срок рассмотрения,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18)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19) 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395C9D" w:rsidRPr="00231032" w:rsidRDefault="00395C9D" w:rsidP="00395C9D">
      <w:pPr>
        <w:widowControl w:val="0"/>
        <w:autoSpaceDE w:val="0"/>
        <w:autoSpaceDN w:val="0"/>
        <w:adjustRightInd w:val="0"/>
        <w:ind w:firstLine="568"/>
        <w:jc w:val="both"/>
        <w:rPr>
          <w:rFonts w:ascii="Arial" w:eastAsiaTheme="minorEastAsia" w:hAnsi="Arial" w:cs="Arial"/>
          <w:sz w:val="24"/>
          <w:szCs w:val="24"/>
        </w:rPr>
      </w:pPr>
    </w:p>
    <w:p w:rsidR="00395C9D" w:rsidRPr="00231032" w:rsidRDefault="00395C9D" w:rsidP="00DF15D5">
      <w:pPr>
        <w:widowControl w:val="0"/>
        <w:autoSpaceDE w:val="0"/>
        <w:autoSpaceDN w:val="0"/>
        <w:adjustRightInd w:val="0"/>
        <w:ind w:firstLine="568"/>
        <w:jc w:val="both"/>
        <w:rPr>
          <w:rFonts w:ascii="Arial" w:eastAsiaTheme="minorEastAsia" w:hAnsi="Arial" w:cs="Arial"/>
          <w:sz w:val="24"/>
          <w:szCs w:val="24"/>
        </w:rPr>
      </w:pPr>
      <w:r w:rsidRPr="00231032">
        <w:rPr>
          <w:rFonts w:ascii="Arial" w:eastAsiaTheme="minorEastAsia" w:hAnsi="Arial" w:cs="Arial"/>
          <w:sz w:val="24"/>
          <w:szCs w:val="24"/>
        </w:rPr>
        <w:t xml:space="preserve">20) количество контрольных мероприятий, проведенных с грубым нарушением требований к организации и осуществлению муниципального контроля и результаты </w:t>
      </w:r>
      <w:r w:rsidRPr="00231032">
        <w:rPr>
          <w:rFonts w:ascii="Arial" w:eastAsiaTheme="minorEastAsia" w:hAnsi="Arial" w:cs="Arial"/>
          <w:sz w:val="24"/>
          <w:szCs w:val="24"/>
        </w:rPr>
        <w:lastRenderedPageBreak/>
        <w:t>которых были признаны недействительными и (или) отменены, за отчетный период.</w:t>
      </w:r>
    </w:p>
    <w:sectPr w:rsidR="00395C9D" w:rsidRPr="00231032" w:rsidSect="001D3BEF">
      <w:pgSz w:w="11906" w:h="16838"/>
      <w:pgMar w:top="709"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C9D"/>
    <w:rsid w:val="0008057D"/>
    <w:rsid w:val="001D3BEA"/>
    <w:rsid w:val="001D3BEF"/>
    <w:rsid w:val="00231032"/>
    <w:rsid w:val="00395C9D"/>
    <w:rsid w:val="0048516A"/>
    <w:rsid w:val="008548F5"/>
    <w:rsid w:val="00A32E2A"/>
    <w:rsid w:val="00A702B7"/>
    <w:rsid w:val="00DF15D5"/>
    <w:rsid w:val="00F5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95C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5C9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No Spacing"/>
    <w:uiPriority w:val="1"/>
    <w:qFormat/>
    <w:rsid w:val="0048516A"/>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48516A"/>
    <w:rPr>
      <w:rFonts w:ascii="Tahoma" w:hAnsi="Tahoma" w:cs="Tahoma"/>
      <w:sz w:val="16"/>
      <w:szCs w:val="16"/>
    </w:rPr>
  </w:style>
  <w:style w:type="character" w:customStyle="1" w:styleId="a5">
    <w:name w:val="Текст выноски Знак"/>
    <w:basedOn w:val="a0"/>
    <w:link w:val="a4"/>
    <w:uiPriority w:val="99"/>
    <w:semiHidden/>
    <w:rsid w:val="0048516A"/>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C9D"/>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395C9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395C9D"/>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No Spacing"/>
    <w:uiPriority w:val="1"/>
    <w:qFormat/>
    <w:rsid w:val="0048516A"/>
    <w:pPr>
      <w:spacing w:after="0" w:line="240" w:lineRule="auto"/>
    </w:pPr>
    <w:rPr>
      <w:rFonts w:ascii="Times New Roman" w:eastAsia="Calibri" w:hAnsi="Times New Roman" w:cs="Times New Roman"/>
      <w:sz w:val="20"/>
      <w:szCs w:val="20"/>
      <w:lang w:eastAsia="ru-RU"/>
    </w:rPr>
  </w:style>
  <w:style w:type="paragraph" w:styleId="a4">
    <w:name w:val="Balloon Text"/>
    <w:basedOn w:val="a"/>
    <w:link w:val="a5"/>
    <w:uiPriority w:val="99"/>
    <w:semiHidden/>
    <w:unhideWhenUsed/>
    <w:rsid w:val="0048516A"/>
    <w:rPr>
      <w:rFonts w:ascii="Tahoma" w:hAnsi="Tahoma" w:cs="Tahoma"/>
      <w:sz w:val="16"/>
      <w:szCs w:val="16"/>
    </w:rPr>
  </w:style>
  <w:style w:type="character" w:customStyle="1" w:styleId="a5">
    <w:name w:val="Текст выноски Знак"/>
    <w:basedOn w:val="a0"/>
    <w:link w:val="a4"/>
    <w:uiPriority w:val="99"/>
    <w:semiHidden/>
    <w:rsid w:val="0048516A"/>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23</Pages>
  <Words>9254</Words>
  <Characters>52748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12</cp:revision>
  <cp:lastPrinted>2023-12-24T18:17:00Z</cp:lastPrinted>
  <dcterms:created xsi:type="dcterms:W3CDTF">2023-04-12T11:21:00Z</dcterms:created>
  <dcterms:modified xsi:type="dcterms:W3CDTF">2023-12-24T18:24:00Z</dcterms:modified>
</cp:coreProperties>
</file>