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5E2C3C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<v:textbox>
              <w:txbxContent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</w:t>
                  </w:r>
                  <w:r w:rsidR="00BC3CDE" w:rsidRPr="00851C92">
                    <w:rPr>
                      <w:sz w:val="28"/>
                      <w:szCs w:val="28"/>
                    </w:rPr>
                    <w:t>ес</w:t>
                  </w:r>
                  <w:r w:rsidRPr="00851C92">
                    <w:rPr>
                      <w:sz w:val="28"/>
                      <w:szCs w:val="28"/>
                    </w:rPr>
                    <w:t>публикасы</w:t>
                  </w:r>
                  <w:proofErr w:type="spellEnd"/>
                </w:p>
                <w:p w:rsidR="00EA2457" w:rsidRPr="00851C92" w:rsidRDefault="00EA2457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Аксубаймуниципальрайоны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EA2457" w:rsidRPr="00851C92" w:rsidRDefault="00851C92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EA2457" w:rsidRPr="00796A44" w:rsidRDefault="00EA2457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EA2457" w:rsidRDefault="00EA2457" w:rsidP="00EA2457">
                  <w:pPr>
                    <w:pStyle w:val="21"/>
                  </w:pPr>
                  <w:r>
                    <w:t>Республика ТАТАРСТАН</w:t>
                  </w:r>
                </w:p>
                <w:p w:rsidR="00EA2457" w:rsidRDefault="00EA2457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 w:rsidR="00BC3CDE"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EA2457" w:rsidRDefault="00EA2457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EA2457" w:rsidRDefault="00EA2457" w:rsidP="00EA2457">
                  <w:pPr>
                    <w:rPr>
                      <w:b/>
                      <w:sz w:val="28"/>
                    </w:rPr>
                  </w:pPr>
                </w:p>
                <w:p w:rsidR="00EA2457" w:rsidRDefault="00EA2457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B85193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5E2C3C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B85193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</w:t>
                  </w:r>
                </w:p>
                <w:p w:rsidR="00BC3CDE" w:rsidRPr="00BC3CDE" w:rsidRDefault="00B85193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 xml:space="preserve">                                                           </w:t>
                  </w:r>
                  <w:r w:rsidR="00BC3CDE" w:rsidRPr="00BC3CDE">
                    <w:rPr>
                      <w:b w:val="0"/>
                      <w:sz w:val="24"/>
                      <w:szCs w:val="24"/>
                    </w:rPr>
                    <w:t>ул. Центральная д.16</w:t>
                  </w:r>
                </w:p>
                <w:p w:rsidR="00BC3CDE" w:rsidRPr="00BC3CDE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 w:rsidR="00F52621"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BC3CDE" w:rsidRDefault="00BC3CDE" w:rsidP="00B85193">
                  <w:pPr>
                    <w:pStyle w:val="a3"/>
                    <w:tabs>
                      <w:tab w:val="clear" w:pos="5670"/>
                    </w:tabs>
                    <w:rPr>
                      <w:sz w:val="24"/>
                      <w:szCs w:val="24"/>
                    </w:rPr>
                  </w:pPr>
                </w:p>
                <w:p w:rsidR="00BC3CDE" w:rsidRDefault="00BC3CDE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BC3CDE" w:rsidRDefault="00BC3CDE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EA2457" w:rsidRPr="00E9349E" w:rsidRDefault="00EA2457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C12146" w:rsidRPr="007B5EDE" w:rsidRDefault="005E2C3C" w:rsidP="005E2C3C">
      <w:pPr>
        <w:pStyle w:val="ConsPlusTitle"/>
        <w:widowControl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5E2C3C" w:rsidRDefault="005E2C3C" w:rsidP="00C12146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C12146" w:rsidRPr="0094750C" w:rsidRDefault="00C12146" w:rsidP="00C12146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94750C">
        <w:rPr>
          <w:rFonts w:ascii="Arial" w:hAnsi="Arial" w:cs="Arial"/>
          <w:b w:val="0"/>
          <w:sz w:val="24"/>
          <w:szCs w:val="24"/>
        </w:rPr>
        <w:t>РЕШЕНИЕ</w:t>
      </w:r>
    </w:p>
    <w:p w:rsidR="00C12146" w:rsidRPr="0094750C" w:rsidRDefault="00C12146" w:rsidP="00C12146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</w:p>
    <w:p w:rsidR="00C12146" w:rsidRPr="0094750C" w:rsidRDefault="00C12146" w:rsidP="00C12146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  <w:r w:rsidRPr="0094750C">
        <w:rPr>
          <w:rFonts w:ascii="Arial" w:hAnsi="Arial" w:cs="Arial"/>
          <w:b w:val="0"/>
          <w:sz w:val="24"/>
          <w:szCs w:val="24"/>
        </w:rPr>
        <w:t xml:space="preserve">№                                                                                   от </w:t>
      </w:r>
      <w:r w:rsidR="005E2C3C">
        <w:rPr>
          <w:rFonts w:ascii="Arial" w:hAnsi="Arial" w:cs="Arial"/>
          <w:b w:val="0"/>
          <w:sz w:val="24"/>
          <w:szCs w:val="24"/>
        </w:rPr>
        <w:t xml:space="preserve">                         </w:t>
      </w:r>
      <w:r w:rsidRPr="0094750C">
        <w:rPr>
          <w:rFonts w:ascii="Arial" w:hAnsi="Arial" w:cs="Arial"/>
          <w:b w:val="0"/>
          <w:sz w:val="24"/>
          <w:szCs w:val="24"/>
        </w:rPr>
        <w:t xml:space="preserve">  2023 года</w:t>
      </w:r>
    </w:p>
    <w:p w:rsidR="00B85193" w:rsidRPr="0094750C" w:rsidRDefault="00B85193" w:rsidP="00C12146">
      <w:pPr>
        <w:pStyle w:val="ConsPlusTitle"/>
        <w:widowControl/>
        <w:jc w:val="center"/>
        <w:rPr>
          <w:rFonts w:ascii="Arial" w:hAnsi="Arial" w:cs="Arial"/>
          <w:b w:val="0"/>
          <w:sz w:val="24"/>
          <w:szCs w:val="24"/>
        </w:rPr>
      </w:pPr>
    </w:p>
    <w:p w:rsidR="007B7EB7" w:rsidRPr="007B7EB7" w:rsidRDefault="007B7EB7" w:rsidP="007B7EB7">
      <w:pPr>
        <w:spacing w:line="276" w:lineRule="auto"/>
        <w:rPr>
          <w:rFonts w:ascii="Arial" w:hAnsi="Arial" w:cs="Arial"/>
          <w:bCs/>
          <w:sz w:val="24"/>
          <w:szCs w:val="24"/>
        </w:rPr>
      </w:pPr>
      <w:bookmarkStart w:id="0" w:name="_GoBack"/>
      <w:r w:rsidRPr="007B7EB7">
        <w:rPr>
          <w:rFonts w:ascii="Arial" w:hAnsi="Arial" w:cs="Arial"/>
          <w:bCs/>
          <w:sz w:val="24"/>
          <w:szCs w:val="24"/>
        </w:rPr>
        <w:t xml:space="preserve">О проекте внесения изменений в Устав </w:t>
      </w:r>
    </w:p>
    <w:p w:rsidR="007B7EB7" w:rsidRPr="007B7EB7" w:rsidRDefault="007B7EB7" w:rsidP="007B7EB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B7EB7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bCs/>
          <w:sz w:val="24"/>
          <w:szCs w:val="24"/>
        </w:rPr>
        <w:t>Емелькинское</w:t>
      </w:r>
      <w:proofErr w:type="spellEnd"/>
    </w:p>
    <w:p w:rsidR="007B7EB7" w:rsidRPr="007B7EB7" w:rsidRDefault="007B7EB7" w:rsidP="007B7EB7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B7EB7">
        <w:rPr>
          <w:rFonts w:ascii="Arial" w:hAnsi="Arial" w:cs="Arial"/>
          <w:bCs/>
          <w:sz w:val="24"/>
          <w:szCs w:val="24"/>
        </w:rPr>
        <w:t>сельское поселение» Аксубаевского</w:t>
      </w:r>
    </w:p>
    <w:p w:rsidR="007B7EB7" w:rsidRPr="007B7EB7" w:rsidRDefault="007B7EB7" w:rsidP="007B7EB7">
      <w:pPr>
        <w:spacing w:line="276" w:lineRule="auto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bCs/>
          <w:sz w:val="24"/>
          <w:szCs w:val="24"/>
        </w:rPr>
        <w:t xml:space="preserve">муниципального  района </w:t>
      </w:r>
      <w:r w:rsidRPr="007B7EB7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7B7EB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</w:t>
      </w:r>
      <w:proofErr w:type="gramStart"/>
      <w:r w:rsidRPr="007B7EB7">
        <w:rPr>
          <w:rFonts w:ascii="Arial" w:hAnsi="Arial" w:cs="Arial"/>
          <w:sz w:val="24"/>
          <w:szCs w:val="24"/>
        </w:rPr>
        <w:t>Татарстан</w:t>
      </w:r>
      <w:r w:rsidRPr="007B7EB7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Pr="007B7EB7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поселение» Аксубаевского муниципального района Республики Татарстан</w:t>
      </w:r>
      <w:r w:rsidRPr="007B7EB7">
        <w:rPr>
          <w:rFonts w:ascii="Arial" w:hAnsi="Arial" w:cs="Arial"/>
          <w:sz w:val="24"/>
          <w:szCs w:val="24"/>
          <w:shd w:val="clear" w:color="auto" w:fill="FFFFFF"/>
        </w:rPr>
        <w:t xml:space="preserve"> от 29.10.2019 г №99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94750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7B7EB7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</w:t>
      </w:r>
      <w:proofErr w:type="gramEnd"/>
      <w:r w:rsidRPr="007B7EB7">
        <w:rPr>
          <w:rFonts w:ascii="Arial" w:hAnsi="Arial" w:cs="Arial"/>
          <w:sz w:val="24"/>
          <w:szCs w:val="24"/>
          <w:shd w:val="clear" w:color="auto" w:fill="FFFFFF"/>
        </w:rPr>
        <w:t xml:space="preserve">N 45-ЗРТ "О местном самоуправлении в Республике Татарстан Совет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7B7EB7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7B7EB7" w:rsidRPr="007B7EB7" w:rsidRDefault="007B7EB7" w:rsidP="007B7EB7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Принять в первом чтении проект внесения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 (Приложение №1).</w:t>
      </w:r>
    </w:p>
    <w:p w:rsidR="007B7EB7" w:rsidRPr="007B7EB7" w:rsidRDefault="007B7EB7" w:rsidP="007B7EB7">
      <w:pPr>
        <w:numPr>
          <w:ilvl w:val="0"/>
          <w:numId w:val="9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Утвердить:</w:t>
      </w:r>
    </w:p>
    <w:p w:rsidR="007B7EB7" w:rsidRPr="007B7EB7" w:rsidRDefault="007B7EB7" w:rsidP="007B7EB7">
      <w:pPr>
        <w:tabs>
          <w:tab w:val="left" w:pos="851"/>
        </w:tabs>
        <w:suppressAutoHyphens/>
        <w:autoSpaceDN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-Порядок учета предложений граждан к проекту решения «О внесении изменений в Устав муниципального 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sz w:val="24"/>
          <w:szCs w:val="24"/>
        </w:rPr>
        <w:t>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и участия граждан в его обсуждении (приложение № 2)</w:t>
      </w:r>
    </w:p>
    <w:p w:rsidR="007B7EB7" w:rsidRPr="007B7EB7" w:rsidRDefault="007B7EB7" w:rsidP="007B7EB7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-Порядок проведения публичных слушаний по проекту решения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  <w:r w:rsidR="00E46992"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sz w:val="24"/>
          <w:szCs w:val="24"/>
        </w:rPr>
        <w:t>(приложение № 3).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7B7EB7">
        <w:rPr>
          <w:rFonts w:ascii="Arial" w:hAnsi="Arial" w:cs="Arial"/>
          <w:sz w:val="24"/>
          <w:szCs w:val="24"/>
        </w:rPr>
        <w:softHyphen/>
        <w:t>ний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в сле</w:t>
      </w:r>
      <w:r w:rsidRPr="007B7EB7">
        <w:rPr>
          <w:rFonts w:ascii="Arial" w:hAnsi="Arial" w:cs="Arial"/>
          <w:sz w:val="24"/>
          <w:szCs w:val="24"/>
        </w:rPr>
        <w:softHyphen/>
        <w:t>дующем составе: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>Михайлова Нина Ивановна</w:t>
      </w:r>
      <w:r w:rsidRPr="007B7EB7">
        <w:rPr>
          <w:rFonts w:ascii="Arial" w:hAnsi="Arial" w:cs="Arial"/>
          <w:sz w:val="24"/>
          <w:szCs w:val="24"/>
        </w:rPr>
        <w:t xml:space="preserve"> - 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 </w:t>
      </w:r>
      <w:r w:rsidR="00E46992">
        <w:rPr>
          <w:rFonts w:ascii="Arial" w:hAnsi="Arial" w:cs="Arial"/>
          <w:sz w:val="24"/>
          <w:szCs w:val="24"/>
        </w:rPr>
        <w:t xml:space="preserve">        </w:t>
      </w:r>
      <w:r w:rsidRPr="007B7EB7">
        <w:rPr>
          <w:rFonts w:ascii="Arial" w:hAnsi="Arial" w:cs="Arial"/>
          <w:sz w:val="24"/>
          <w:szCs w:val="24"/>
        </w:rPr>
        <w:t xml:space="preserve">- </w:t>
      </w:r>
      <w:r w:rsidR="00E46992">
        <w:rPr>
          <w:rFonts w:ascii="Arial" w:hAnsi="Arial" w:cs="Arial"/>
          <w:sz w:val="24"/>
          <w:szCs w:val="24"/>
        </w:rPr>
        <w:t>Пырин Александр Борисович</w:t>
      </w:r>
      <w:r w:rsidRPr="007B7EB7">
        <w:rPr>
          <w:rFonts w:ascii="Arial" w:hAnsi="Arial" w:cs="Arial"/>
          <w:sz w:val="24"/>
          <w:szCs w:val="24"/>
        </w:rPr>
        <w:t xml:space="preserve"> - депутат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</w:t>
      </w:r>
      <w:r w:rsidRPr="007B7EB7">
        <w:rPr>
          <w:rFonts w:ascii="Arial" w:hAnsi="Arial" w:cs="Arial"/>
          <w:sz w:val="24"/>
          <w:szCs w:val="24"/>
        </w:rPr>
        <w:lastRenderedPageBreak/>
        <w:t>поселения;</w:t>
      </w:r>
    </w:p>
    <w:p w:rsidR="00E46992" w:rsidRDefault="00E46992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Кузнецова Ольга Григорьевна</w:t>
      </w:r>
      <w:r w:rsidRPr="007B7EB7">
        <w:rPr>
          <w:rFonts w:ascii="Arial" w:hAnsi="Arial" w:cs="Arial"/>
          <w:sz w:val="24"/>
          <w:szCs w:val="24"/>
        </w:rPr>
        <w:t xml:space="preserve"> – заместитель руководителя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4. Провести публичные слушания решения «О внесении изменений</w:t>
      </w:r>
      <w:r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sz w:val="24"/>
          <w:szCs w:val="24"/>
        </w:rPr>
        <w:t>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поселение» Аксубаевского муниципального района Республики Татарстан» 13 декабря 2023 года в 10.00</w:t>
      </w:r>
      <w:r w:rsidR="00594340"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sz w:val="24"/>
          <w:szCs w:val="24"/>
        </w:rPr>
        <w:t xml:space="preserve">в здании </w:t>
      </w:r>
      <w:r>
        <w:rPr>
          <w:rFonts w:ascii="Arial" w:hAnsi="Arial" w:cs="Arial"/>
          <w:sz w:val="24"/>
          <w:szCs w:val="24"/>
        </w:rPr>
        <w:t>МФЦ</w:t>
      </w:r>
      <w:r w:rsidRPr="007B7EB7">
        <w:rPr>
          <w:rFonts w:ascii="Arial" w:hAnsi="Arial" w:cs="Arial"/>
          <w:sz w:val="24"/>
          <w:szCs w:val="24"/>
        </w:rPr>
        <w:t xml:space="preserve"> по адресу: 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Емелькино</w:t>
      </w:r>
      <w:proofErr w:type="spellEnd"/>
      <w:r w:rsidRPr="007B7EB7">
        <w:rPr>
          <w:rFonts w:ascii="Arial" w:hAnsi="Arial" w:cs="Arial"/>
          <w:sz w:val="24"/>
          <w:szCs w:val="24"/>
        </w:rPr>
        <w:t>, ул.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Центральная</w:t>
      </w:r>
      <w:proofErr w:type="gramEnd"/>
      <w:r w:rsidRPr="007B7EB7">
        <w:rPr>
          <w:rFonts w:ascii="Arial" w:hAnsi="Arial" w:cs="Arial"/>
          <w:sz w:val="24"/>
          <w:szCs w:val="24"/>
        </w:rPr>
        <w:t>, д.</w:t>
      </w:r>
      <w:r>
        <w:rPr>
          <w:rFonts w:ascii="Arial" w:hAnsi="Arial" w:cs="Arial"/>
          <w:sz w:val="24"/>
          <w:szCs w:val="24"/>
        </w:rPr>
        <w:t>16</w:t>
      </w:r>
      <w:r w:rsidRPr="007B7EB7">
        <w:rPr>
          <w:rFonts w:ascii="Arial" w:hAnsi="Arial" w:cs="Arial"/>
          <w:sz w:val="24"/>
          <w:szCs w:val="24"/>
        </w:rPr>
        <w:t>.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5.Рабочей группе </w:t>
      </w:r>
      <w:proofErr w:type="gramStart"/>
      <w:r w:rsidRPr="007B7EB7">
        <w:rPr>
          <w:rFonts w:ascii="Arial" w:hAnsi="Arial" w:cs="Arial"/>
          <w:sz w:val="24"/>
          <w:szCs w:val="24"/>
        </w:rPr>
        <w:t>изучить и обобщить</w:t>
      </w:r>
      <w:proofErr w:type="gramEnd"/>
      <w:r w:rsidRPr="007B7EB7">
        <w:rPr>
          <w:rFonts w:ascii="Arial" w:hAnsi="Arial" w:cs="Arial"/>
          <w:sz w:val="24"/>
          <w:szCs w:val="24"/>
        </w:rPr>
        <w:t xml:space="preserve"> предложения депутатов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 Аксубаевского муни</w:t>
      </w:r>
      <w:r w:rsidRPr="007B7EB7">
        <w:rPr>
          <w:rFonts w:ascii="Arial" w:hAnsi="Arial" w:cs="Arial"/>
          <w:sz w:val="24"/>
          <w:szCs w:val="24"/>
        </w:rPr>
        <w:softHyphen/>
        <w:t>ципального района Республики Татарстан и граждан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Татарстан» и вынести на рассмотрение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</w:t>
      </w:r>
      <w:r w:rsidRPr="007B7EB7">
        <w:rPr>
          <w:rFonts w:ascii="Arial" w:hAnsi="Arial" w:cs="Arial"/>
          <w:sz w:val="24"/>
          <w:szCs w:val="24"/>
        </w:rPr>
        <w:softHyphen/>
        <w:t>го района Республики Татарстан.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7B7EB7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7EB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Татарстан».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7. </w:t>
      </w:r>
      <w:r w:rsidRPr="007B7EB7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7B7EB7">
        <w:rPr>
          <w:rFonts w:ascii="Arial" w:hAnsi="Arial" w:cs="Arial"/>
          <w:sz w:val="24"/>
          <w:szCs w:val="24"/>
        </w:rPr>
        <w:t xml:space="preserve"> стендах,</w:t>
      </w:r>
      <w:r w:rsidR="00E46992"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sz w:val="24"/>
          <w:szCs w:val="24"/>
        </w:rPr>
        <w:t>на официальном сайте Аксубаевского муниципального района и официальном сайте правовой информации (//</w:t>
      </w:r>
      <w:proofErr w:type="spellStart"/>
      <w:r w:rsidRPr="007B7EB7">
        <w:rPr>
          <w:rFonts w:ascii="Arial" w:hAnsi="Arial" w:cs="Arial"/>
          <w:sz w:val="24"/>
          <w:szCs w:val="24"/>
        </w:rPr>
        <w:t>htt</w:t>
      </w:r>
      <w:proofErr w:type="gramStart"/>
      <w:r w:rsidRPr="007B7EB7">
        <w:rPr>
          <w:rFonts w:ascii="Arial" w:hAnsi="Arial" w:cs="Arial"/>
          <w:sz w:val="24"/>
          <w:szCs w:val="24"/>
        </w:rPr>
        <w:t>р</w:t>
      </w:r>
      <w:proofErr w:type="gramEnd"/>
      <w:r w:rsidRPr="007B7EB7">
        <w:rPr>
          <w:rFonts w:ascii="Arial" w:hAnsi="Arial" w:cs="Arial"/>
          <w:sz w:val="24"/>
          <w:szCs w:val="24"/>
        </w:rPr>
        <w:t>:pravo.tatarstan.ru</w:t>
      </w:r>
      <w:proofErr w:type="spellEnd"/>
      <w:r w:rsidRPr="007B7EB7">
        <w:rPr>
          <w:rFonts w:ascii="Arial" w:hAnsi="Arial" w:cs="Arial"/>
          <w:sz w:val="24"/>
          <w:szCs w:val="24"/>
        </w:rPr>
        <w:t>)в установленный законом срок.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Председатель Совета,</w:t>
      </w:r>
      <w:r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сельского поселения Аксубаевского </w:t>
      </w: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widowControl w:val="0"/>
        <w:suppressAutoHyphens/>
        <w:autoSpaceDE w:val="0"/>
        <w:autoSpaceDN w:val="0"/>
        <w:adjustRightInd w:val="0"/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Приложение № 1</w:t>
      </w:r>
    </w:p>
    <w:p w:rsidR="007B7EB7" w:rsidRPr="007B7EB7" w:rsidRDefault="007B7EB7" w:rsidP="007B7EB7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Pr="007B7EB7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  <w:r w:rsidRPr="007B7EB7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69а</w:t>
      </w:r>
      <w:r w:rsidRPr="007B7EB7">
        <w:rPr>
          <w:rFonts w:ascii="Arial" w:hAnsi="Arial" w:cs="Arial"/>
          <w:sz w:val="24"/>
          <w:szCs w:val="24"/>
        </w:rPr>
        <w:t xml:space="preserve"> от 13.11.2023 г</w:t>
      </w:r>
    </w:p>
    <w:p w:rsidR="007B7EB7" w:rsidRPr="007B7EB7" w:rsidRDefault="007B7EB7" w:rsidP="007B7EB7">
      <w:pPr>
        <w:spacing w:line="276" w:lineRule="auto"/>
        <w:ind w:left="6237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spacing w:line="276" w:lineRule="auto"/>
        <w:ind w:left="6237"/>
        <w:jc w:val="both"/>
        <w:rPr>
          <w:rFonts w:ascii="Arial" w:hAnsi="Arial" w:cs="Arial"/>
          <w:b/>
          <w:sz w:val="24"/>
          <w:szCs w:val="24"/>
        </w:rPr>
      </w:pPr>
    </w:p>
    <w:p w:rsidR="007B7EB7" w:rsidRPr="007B7EB7" w:rsidRDefault="007B7EB7" w:rsidP="007B7EB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B7EB7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7B7EB7" w:rsidRPr="007B7EB7" w:rsidRDefault="007B7EB7" w:rsidP="007B7EB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B7EB7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« </w:t>
      </w:r>
      <w:proofErr w:type="spellStart"/>
      <w:r>
        <w:rPr>
          <w:rFonts w:ascii="Arial" w:hAnsi="Arial" w:cs="Arial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sz w:val="24"/>
          <w:szCs w:val="24"/>
        </w:rPr>
        <w:t xml:space="preserve"> </w:t>
      </w:r>
      <w:r w:rsidRPr="007B7EB7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7B7EB7" w:rsidRPr="007B7EB7" w:rsidRDefault="007B7EB7" w:rsidP="007B7EB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B7EB7">
        <w:rPr>
          <w:rFonts w:ascii="Arial" w:hAnsi="Arial" w:cs="Arial"/>
          <w:bCs/>
          <w:sz w:val="24"/>
          <w:szCs w:val="24"/>
        </w:rPr>
        <w:t xml:space="preserve">Аксубаевского муниципального района Республики Татарстан </w:t>
      </w:r>
    </w:p>
    <w:p w:rsidR="007B7EB7" w:rsidRPr="007B7EB7" w:rsidRDefault="007B7EB7" w:rsidP="007B7EB7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7B7EB7" w:rsidRPr="007B7EB7" w:rsidRDefault="005E2C3C" w:rsidP="007B7EB7">
      <w:pPr>
        <w:numPr>
          <w:ilvl w:val="0"/>
          <w:numId w:val="10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hyperlink r:id="rId8" w:history="1">
        <w:r w:rsidR="007B7EB7" w:rsidRPr="007B7EB7">
          <w:rPr>
            <w:rFonts w:ascii="Arial" w:eastAsiaTheme="minorHAnsi" w:hAnsi="Arial" w:cs="Arial"/>
            <w:color w:val="0000AA"/>
            <w:sz w:val="24"/>
            <w:szCs w:val="24"/>
            <w:u w:val="single"/>
            <w:lang w:eastAsia="en-US"/>
          </w:rPr>
          <w:t>Пункт 12 части 1 статьи 5</w:t>
        </w:r>
      </w:hyperlink>
      <w:r w:rsidR="007B7EB7" w:rsidRPr="007B7EB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  изложить в следующей редакции:</w:t>
      </w:r>
    </w:p>
    <w:p w:rsidR="007B7EB7" w:rsidRPr="007B7EB7" w:rsidRDefault="007B7EB7" w:rsidP="007B7E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7B7EB7">
        <w:rPr>
          <w:rFonts w:ascii="Arial" w:hAnsi="Arial" w:cs="Arial"/>
          <w:sz w:val="24"/>
          <w:szCs w:val="24"/>
        </w:rPr>
        <w:t>;»</w:t>
      </w:r>
      <w:proofErr w:type="gramEnd"/>
      <w:r w:rsidRPr="007B7EB7">
        <w:rPr>
          <w:rFonts w:ascii="Arial" w:hAnsi="Arial" w:cs="Arial"/>
          <w:sz w:val="24"/>
          <w:szCs w:val="24"/>
        </w:rPr>
        <w:t>.</w:t>
      </w:r>
    </w:p>
    <w:p w:rsidR="007B7EB7" w:rsidRPr="007B7EB7" w:rsidRDefault="007B7EB7" w:rsidP="007B7EB7">
      <w:pPr>
        <w:numPr>
          <w:ilvl w:val="0"/>
          <w:numId w:val="10"/>
        </w:numPr>
        <w:spacing w:before="100" w:beforeAutospacing="1" w:after="240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В</w:t>
      </w:r>
      <w:r w:rsidR="00E4699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части 1</w:t>
        </w:r>
      </w:hyperlink>
      <w:r w:rsidRPr="007B7EB7">
        <w:rPr>
          <w:rFonts w:ascii="Arial" w:hAnsi="Arial" w:cs="Arial"/>
          <w:sz w:val="24"/>
          <w:szCs w:val="24"/>
        </w:rPr>
        <w:t xml:space="preserve"> статьи 47:</w:t>
      </w:r>
    </w:p>
    <w:p w:rsidR="007B7EB7" w:rsidRPr="007B7EB7" w:rsidRDefault="005E2C3C" w:rsidP="007B7EB7">
      <w:pPr>
        <w:spacing w:before="100" w:beforeAutospacing="1" w:after="240"/>
        <w:ind w:firstLine="480"/>
        <w:rPr>
          <w:rFonts w:ascii="Arial" w:hAnsi="Arial" w:cs="Arial"/>
          <w:sz w:val="24"/>
          <w:szCs w:val="24"/>
        </w:rPr>
      </w:pPr>
      <w:hyperlink r:id="rId10" w:history="1">
        <w:r w:rsidR="007B7EB7"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пункт 1</w:t>
        </w:r>
      </w:hyperlink>
      <w:r w:rsidR="007B7EB7" w:rsidRPr="007B7EB7">
        <w:rPr>
          <w:rFonts w:ascii="Arial" w:hAnsi="Arial" w:cs="Arial"/>
          <w:sz w:val="24"/>
          <w:szCs w:val="24"/>
        </w:rPr>
        <w:t xml:space="preserve"> дополнить словами ", за исключением случаев, установленных федеральными законами";</w:t>
      </w:r>
    </w:p>
    <w:p w:rsidR="007B7EB7" w:rsidRPr="007B7EB7" w:rsidRDefault="007B7EB7" w:rsidP="007B7EB7">
      <w:pPr>
        <w:spacing w:before="100" w:beforeAutospacing="1" w:after="240"/>
        <w:ind w:firstLine="480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в </w:t>
      </w:r>
      <w:hyperlink r:id="rId11" w:history="1">
        <w:r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пункте 2</w:t>
        </w:r>
      </w:hyperlink>
      <w:r w:rsidRPr="007B7EB7">
        <w:rPr>
          <w:rFonts w:ascii="Arial" w:hAnsi="Arial" w:cs="Arial"/>
          <w:sz w:val="24"/>
          <w:szCs w:val="24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7B7EB7" w:rsidRPr="007B7EB7" w:rsidRDefault="005E2C3C" w:rsidP="007B7EB7">
      <w:pPr>
        <w:spacing w:before="100" w:beforeAutospacing="1" w:after="100" w:afterAutospacing="1"/>
        <w:ind w:firstLine="480"/>
        <w:rPr>
          <w:rFonts w:ascii="Arial" w:hAnsi="Arial" w:cs="Arial"/>
          <w:sz w:val="24"/>
          <w:szCs w:val="24"/>
        </w:rPr>
      </w:pPr>
      <w:hyperlink r:id="rId12" w:history="1">
        <w:r w:rsidR="007B7EB7"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пункт 6</w:t>
        </w:r>
      </w:hyperlink>
      <w:r w:rsidR="007B7EB7" w:rsidRPr="007B7EB7">
        <w:rPr>
          <w:rFonts w:ascii="Arial" w:hAnsi="Arial" w:cs="Arial"/>
          <w:sz w:val="24"/>
          <w:szCs w:val="24"/>
        </w:rPr>
        <w:t xml:space="preserve"> дополнить словами ", за исключением случаев, установленных федеральными законами";</w:t>
      </w:r>
    </w:p>
    <w:p w:rsidR="007B7EB7" w:rsidRPr="007B7EB7" w:rsidRDefault="007B7EB7" w:rsidP="007B7EB7">
      <w:pPr>
        <w:spacing w:before="100" w:beforeAutospacing="1" w:after="240"/>
        <w:ind w:firstLine="480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3.</w:t>
      </w:r>
      <w:hyperlink r:id="rId13" w:history="1">
        <w:r w:rsidRPr="007B7EB7">
          <w:rPr>
            <w:rFonts w:ascii="Arial" w:hAnsi="Arial" w:cs="Arial"/>
            <w:color w:val="0000AA"/>
            <w:sz w:val="24"/>
            <w:szCs w:val="24"/>
            <w:u w:val="single"/>
          </w:rPr>
          <w:t>Часть 2 статьи 47</w:t>
        </w:r>
      </w:hyperlink>
      <w:r w:rsidRPr="007B7EB7">
        <w:rPr>
          <w:rFonts w:ascii="Arial" w:hAnsi="Arial" w:cs="Arial"/>
          <w:color w:val="000000"/>
          <w:sz w:val="24"/>
          <w:szCs w:val="24"/>
        </w:rPr>
        <w:t xml:space="preserve">  </w:t>
      </w:r>
      <w:r w:rsidRPr="007B7EB7">
        <w:rPr>
          <w:rFonts w:ascii="Arial" w:hAnsi="Arial" w:cs="Arial"/>
          <w:sz w:val="24"/>
          <w:szCs w:val="24"/>
        </w:rPr>
        <w:t>дополнить словами ", за исключением случаев, установленных федеральными законами".</w:t>
      </w:r>
    </w:p>
    <w:p w:rsidR="007B7EB7" w:rsidRPr="007B7EB7" w:rsidRDefault="007B7EB7" w:rsidP="007B7EB7">
      <w:pPr>
        <w:spacing w:before="100" w:beforeAutospacing="1" w:after="240"/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4.  Статью 77 изложить в следующей редакции: </w:t>
      </w:r>
    </w:p>
    <w:p w:rsidR="007B7EB7" w:rsidRPr="007B7EB7" w:rsidRDefault="007B7EB7" w:rsidP="007B7EB7">
      <w:pPr>
        <w:spacing w:before="100" w:beforeAutospacing="1" w:after="240"/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 «Статья 77. Порядок опубликования (обнародования) и вступления в силу муниципальных нормативных правовых актов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1. Решения Совета Поселения вступают в силу по </w:t>
      </w:r>
      <w:proofErr w:type="gramStart"/>
      <w:r w:rsidRPr="007B7EB7">
        <w:rPr>
          <w:rFonts w:ascii="Arial" w:hAnsi="Arial" w:cs="Arial"/>
          <w:sz w:val="24"/>
          <w:szCs w:val="24"/>
        </w:rPr>
        <w:t>истечении</w:t>
      </w:r>
      <w:proofErr w:type="gramEnd"/>
      <w:r w:rsidRPr="007B7EB7">
        <w:rPr>
          <w:rFonts w:ascii="Arial" w:hAnsi="Arial" w:cs="Arial"/>
          <w:sz w:val="24"/>
          <w:szCs w:val="24"/>
        </w:rPr>
        <w:t xml:space="preserve"> 10 дней со дня их подписания Главой Поселения, если иное не определено самим решением.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Нормативные правовые акты Совета Поселения о налогах и сборах вступают в силу в соответствии с </w:t>
      </w:r>
      <w:hyperlink r:id="rId14" w:history="1">
        <w:r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Налоговым кодексом Российской Федерации</w:t>
        </w:r>
      </w:hyperlink>
      <w:r w:rsidRPr="007B7EB7">
        <w:rPr>
          <w:rFonts w:ascii="Arial" w:hAnsi="Arial" w:cs="Arial"/>
          <w:sz w:val="24"/>
          <w:szCs w:val="24"/>
        </w:rPr>
        <w:t>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lastRenderedPageBreak/>
        <w:t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5. Решения Совета Поселения о бюджете Поселения, об </w:t>
      </w:r>
      <w:proofErr w:type="gramStart"/>
      <w:r w:rsidRPr="007B7EB7">
        <w:rPr>
          <w:rFonts w:ascii="Arial" w:hAnsi="Arial" w:cs="Arial"/>
          <w:sz w:val="24"/>
          <w:szCs w:val="24"/>
        </w:rPr>
        <w:t>отчете</w:t>
      </w:r>
      <w:proofErr w:type="gramEnd"/>
      <w:r w:rsidRPr="007B7EB7">
        <w:rPr>
          <w:rFonts w:ascii="Arial" w:hAnsi="Arial" w:cs="Arial"/>
          <w:sz w:val="24"/>
          <w:szCs w:val="24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6. Обязательному официальному опубликованию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7. Ненормативные муниципальные правовые акты, официальное опубликование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8. При опубликовании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Для официального опубликования (обнародования) муниципальных правовых актов и соглашений органы местного самоуправления 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9. Официальное опубликование (обнародование) муниципальных правовых актов осуществляется посредством: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- опубликования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опубликовании текста правового акта в иных печатных средствах массовой информации должна быть отметка о том, что данное опубликование является официальным;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5" w:history="1">
        <w:r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http://pravo.tatarstan.ru</w:t>
        </w:r>
      </w:hyperlink>
      <w:r w:rsidRPr="007B7EB7">
        <w:rPr>
          <w:rFonts w:ascii="Arial" w:hAnsi="Arial" w:cs="Arial"/>
          <w:sz w:val="24"/>
          <w:szCs w:val="24"/>
        </w:rPr>
        <w:t>;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6" w:history="1">
        <w:r w:rsidRPr="007B7EB7">
          <w:rPr>
            <w:rFonts w:ascii="Arial" w:hAnsi="Arial" w:cs="Arial"/>
            <w:color w:val="0000FF"/>
            <w:sz w:val="24"/>
            <w:szCs w:val="24"/>
            <w:u w:val="single"/>
          </w:rPr>
          <w:t>http://право-минюст.рф</w:t>
        </w:r>
      </w:hyperlink>
      <w:r w:rsidRPr="007B7EB7">
        <w:rPr>
          <w:rFonts w:ascii="Arial" w:hAnsi="Arial" w:cs="Arial"/>
          <w:sz w:val="24"/>
          <w:szCs w:val="24"/>
        </w:rPr>
        <w:t>;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 xml:space="preserve">- размещения текста правового акта на специальных информационных стендах на территории населенных пунктов Поселения. Количество указанных стендов и </w:t>
      </w:r>
      <w:r w:rsidRPr="007B7EB7">
        <w:rPr>
          <w:rFonts w:ascii="Arial" w:hAnsi="Arial" w:cs="Arial"/>
          <w:sz w:val="24"/>
          <w:szCs w:val="24"/>
        </w:rPr>
        <w:lastRenderedPageBreak/>
        <w:t xml:space="preserve">места их расположения </w:t>
      </w:r>
      <w:proofErr w:type="gramStart"/>
      <w:r w:rsidRPr="007B7EB7">
        <w:rPr>
          <w:rFonts w:ascii="Arial" w:hAnsi="Arial" w:cs="Arial"/>
          <w:sz w:val="24"/>
          <w:szCs w:val="24"/>
        </w:rPr>
        <w:t>утверждаются Советом Поселения и должны</w:t>
      </w:r>
      <w:proofErr w:type="gramEnd"/>
      <w:r w:rsidRPr="007B7EB7">
        <w:rPr>
          <w:rFonts w:ascii="Arial" w:hAnsi="Arial" w:cs="Arial"/>
          <w:sz w:val="24"/>
          <w:szCs w:val="24"/>
        </w:rPr>
        <w:t xml:space="preserve"> обеспечивать возможность беспрепятственного ознакомления с текстом муниципального правового акта жителями Поселения.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10. При опубликовании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7B7EB7" w:rsidRPr="007B7EB7" w:rsidRDefault="007B7EB7" w:rsidP="007B7EB7">
      <w:pPr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Татарстан».</w:t>
      </w:r>
    </w:p>
    <w:p w:rsidR="007B7EB7" w:rsidRPr="007B7EB7" w:rsidRDefault="007B7EB7" w:rsidP="007B7EB7">
      <w:pPr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spacing w:line="276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7B7EB7" w:rsidRPr="007B7EB7" w:rsidRDefault="007B7EB7" w:rsidP="007B7EB7">
      <w:pPr>
        <w:widowControl w:val="0"/>
        <w:ind w:left="623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Приложение № 2</w:t>
      </w:r>
    </w:p>
    <w:p w:rsidR="007B7EB7" w:rsidRPr="007B7EB7" w:rsidRDefault="007B7EB7" w:rsidP="007B7EB7">
      <w:pPr>
        <w:ind w:left="6237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> сельского поселения Аксубаевского муниципального района Республики Татарстан №</w:t>
      </w:r>
      <w:r>
        <w:rPr>
          <w:rFonts w:ascii="Arial" w:hAnsi="Arial" w:cs="Arial"/>
          <w:color w:val="000000"/>
          <w:sz w:val="24"/>
          <w:szCs w:val="24"/>
        </w:rPr>
        <w:t>69а</w:t>
      </w:r>
      <w:r w:rsidRPr="007B7EB7">
        <w:rPr>
          <w:rFonts w:ascii="Arial" w:hAnsi="Arial" w:cs="Arial"/>
          <w:color w:val="000000"/>
          <w:sz w:val="24"/>
          <w:szCs w:val="24"/>
        </w:rPr>
        <w:t xml:space="preserve"> от 13.11.2023 г</w:t>
      </w:r>
    </w:p>
    <w:p w:rsidR="007B7EB7" w:rsidRPr="007B7EB7" w:rsidRDefault="007B7EB7" w:rsidP="007B7EB7">
      <w:pPr>
        <w:widowControl w:val="0"/>
        <w:spacing w:before="260"/>
        <w:ind w:left="40"/>
        <w:jc w:val="right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ind w:left="284" w:right="400" w:firstLine="276"/>
        <w:jc w:val="center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Порядок учета предложений граждан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> сельское поселение» Аксубаевского муниципального района Республики Татарстан» и участия граждан в его обсуждении</w:t>
      </w:r>
    </w:p>
    <w:p w:rsidR="007B7EB7" w:rsidRPr="007B7EB7" w:rsidRDefault="007B7EB7" w:rsidP="007B7EB7">
      <w:pPr>
        <w:widowControl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1. Предложения к проекту решения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 сельское поселение» Аксубаевского муниципального района Республики Татарстан» вносятся в Совет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по адресу: РТ, Аксубаевский район, </w:t>
      </w:r>
      <w:proofErr w:type="spellStart"/>
      <w:r w:rsidRPr="007B7EB7">
        <w:rPr>
          <w:rFonts w:ascii="Arial" w:hAnsi="Arial" w:cs="Arial"/>
          <w:color w:val="000000"/>
          <w:sz w:val="24"/>
          <w:szCs w:val="24"/>
        </w:rPr>
        <w:t>с</w:t>
      </w:r>
      <w:proofErr w:type="gramStart"/>
      <w:r w:rsidRPr="007B7EB7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Е</w:t>
      </w:r>
      <w:proofErr w:type="gramEnd"/>
      <w:r>
        <w:rPr>
          <w:rFonts w:ascii="Arial" w:hAnsi="Arial" w:cs="Arial"/>
          <w:color w:val="000000"/>
          <w:sz w:val="24"/>
          <w:szCs w:val="24"/>
        </w:rPr>
        <w:t>мелькино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7B7EB7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7B7EB7">
        <w:rPr>
          <w:rFonts w:ascii="Arial" w:hAnsi="Arial" w:cs="Arial"/>
          <w:color w:val="000000"/>
          <w:sz w:val="24"/>
          <w:szCs w:val="24"/>
        </w:rPr>
        <w:t>ул.</w:t>
      </w:r>
      <w:r>
        <w:rPr>
          <w:rFonts w:ascii="Arial" w:hAnsi="Arial" w:cs="Arial"/>
          <w:color w:val="000000"/>
          <w:sz w:val="24"/>
          <w:szCs w:val="24"/>
        </w:rPr>
        <w:t>Центральная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д.</w:t>
      </w:r>
      <w:r>
        <w:rPr>
          <w:rFonts w:ascii="Arial" w:hAnsi="Arial" w:cs="Arial"/>
          <w:color w:val="000000"/>
          <w:sz w:val="24"/>
          <w:szCs w:val="24"/>
        </w:rPr>
        <w:t>16</w:t>
      </w:r>
      <w:r w:rsidRPr="007B7EB7">
        <w:rPr>
          <w:rFonts w:ascii="Arial" w:hAnsi="Arial" w:cs="Arial"/>
          <w:color w:val="000000"/>
          <w:sz w:val="24"/>
          <w:szCs w:val="24"/>
        </w:rPr>
        <w:t xml:space="preserve"> в письменной форме.</w:t>
      </w:r>
    </w:p>
    <w:p w:rsidR="007B7EB7" w:rsidRPr="007B7EB7" w:rsidRDefault="007B7EB7" w:rsidP="007B7EB7">
      <w:pPr>
        <w:widowControl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Предложения принимаются в </w:t>
      </w:r>
      <w:r w:rsidR="00AE7BE5">
        <w:rPr>
          <w:rFonts w:ascii="Arial" w:hAnsi="Arial" w:cs="Arial"/>
          <w:color w:val="000000"/>
          <w:sz w:val="24"/>
          <w:szCs w:val="24"/>
        </w:rPr>
        <w:t>рабочие дни с 8 до 16 часов до 1</w:t>
      </w:r>
      <w:r w:rsidRPr="007B7EB7">
        <w:rPr>
          <w:rFonts w:ascii="Arial" w:hAnsi="Arial" w:cs="Arial"/>
          <w:color w:val="000000"/>
          <w:sz w:val="24"/>
          <w:szCs w:val="24"/>
        </w:rPr>
        <w:t>3.12.2023 года.</w:t>
      </w:r>
    </w:p>
    <w:p w:rsidR="007B7EB7" w:rsidRPr="007B7EB7" w:rsidRDefault="007B7EB7" w:rsidP="007B7EB7">
      <w:pPr>
        <w:widowControl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по адресу: РТ, Аксубаевский район, </w:t>
      </w:r>
      <w:proofErr w:type="spellStart"/>
      <w:r w:rsidRPr="007B7EB7">
        <w:rPr>
          <w:rFonts w:ascii="Arial" w:hAnsi="Arial" w:cs="Arial"/>
          <w:color w:val="000000"/>
          <w:sz w:val="24"/>
          <w:szCs w:val="24"/>
        </w:rPr>
        <w:t>с</w:t>
      </w:r>
      <w:proofErr w:type="gramStart"/>
      <w:r w:rsidRPr="007B7EB7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>Е</w:t>
      </w:r>
      <w:proofErr w:type="gramEnd"/>
      <w:r>
        <w:rPr>
          <w:rFonts w:ascii="Arial" w:hAnsi="Arial" w:cs="Arial"/>
          <w:color w:val="000000"/>
          <w:sz w:val="24"/>
          <w:szCs w:val="24"/>
        </w:rPr>
        <w:t>мелькино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7B7EB7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7B7EB7">
        <w:rPr>
          <w:rFonts w:ascii="Arial" w:hAnsi="Arial" w:cs="Arial"/>
          <w:color w:val="000000"/>
          <w:sz w:val="24"/>
          <w:szCs w:val="24"/>
        </w:rPr>
        <w:t>ул.</w:t>
      </w:r>
      <w:r>
        <w:rPr>
          <w:rFonts w:ascii="Arial" w:hAnsi="Arial" w:cs="Arial"/>
          <w:color w:val="000000"/>
          <w:sz w:val="24"/>
          <w:szCs w:val="24"/>
        </w:rPr>
        <w:t>Центральная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д.</w:t>
      </w:r>
      <w:r>
        <w:rPr>
          <w:rFonts w:ascii="Arial" w:hAnsi="Arial" w:cs="Arial"/>
          <w:color w:val="000000"/>
          <w:sz w:val="24"/>
          <w:szCs w:val="24"/>
        </w:rPr>
        <w:t>16</w:t>
      </w:r>
      <w:r w:rsidRPr="007B7EB7">
        <w:rPr>
          <w:rFonts w:ascii="Arial" w:hAnsi="Arial" w:cs="Arial"/>
          <w:color w:val="000000"/>
          <w:sz w:val="24"/>
          <w:szCs w:val="24"/>
        </w:rPr>
        <w:t>, лично или по почте (с пометкой на конверте "обсуждение изменений в Устав").</w:t>
      </w:r>
    </w:p>
    <w:p w:rsidR="007B7EB7" w:rsidRPr="007B7EB7" w:rsidRDefault="007B7EB7" w:rsidP="007B7EB7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ind w:left="4638"/>
        <w:jc w:val="right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lastRenderedPageBreak/>
        <w:t> </w:t>
      </w:r>
    </w:p>
    <w:p w:rsidR="007B7EB7" w:rsidRPr="007B7EB7" w:rsidRDefault="007B7EB7" w:rsidP="007B7EB7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Приложение № 3</w:t>
      </w:r>
    </w:p>
    <w:p w:rsidR="007B7EB7" w:rsidRDefault="007B7EB7" w:rsidP="007B7EB7">
      <w:pPr>
        <w:ind w:left="6237"/>
        <w:jc w:val="right"/>
        <w:rPr>
          <w:rFonts w:ascii="Arial" w:hAnsi="Arial" w:cs="Arial"/>
          <w:color w:val="000000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</w:p>
    <w:p w:rsidR="007B7EB7" w:rsidRPr="007B7EB7" w:rsidRDefault="007B7EB7" w:rsidP="007B7EB7">
      <w:pPr>
        <w:ind w:left="6237"/>
        <w:jc w:val="right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сельского поселения Аксубаевского муниципального района Республики Татарстан</w:t>
      </w:r>
      <w:r>
        <w:rPr>
          <w:rFonts w:ascii="Arial" w:hAnsi="Arial" w:cs="Arial"/>
          <w:color w:val="000000"/>
          <w:sz w:val="24"/>
          <w:szCs w:val="24"/>
        </w:rPr>
        <w:t>№69а</w:t>
      </w:r>
      <w:r w:rsidRPr="007B7EB7">
        <w:rPr>
          <w:rFonts w:ascii="Arial" w:hAnsi="Arial" w:cs="Arial"/>
          <w:color w:val="000000"/>
          <w:sz w:val="24"/>
          <w:szCs w:val="24"/>
        </w:rPr>
        <w:t xml:space="preserve"> от 13.11.2023 г</w:t>
      </w:r>
    </w:p>
    <w:p w:rsidR="007B7EB7" w:rsidRPr="007B7EB7" w:rsidRDefault="007B7EB7" w:rsidP="007B7EB7">
      <w:pPr>
        <w:tabs>
          <w:tab w:val="left" w:pos="-2520"/>
        </w:tabs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sz w:val="24"/>
          <w:szCs w:val="24"/>
        </w:rPr>
        <w:t> </w:t>
      </w:r>
    </w:p>
    <w:p w:rsidR="007B7EB7" w:rsidRPr="007B7EB7" w:rsidRDefault="007B7EB7" w:rsidP="007B7EB7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Порядок</w:t>
      </w:r>
    </w:p>
    <w:p w:rsidR="007B7EB7" w:rsidRPr="007B7EB7" w:rsidRDefault="007B7EB7" w:rsidP="007B7EB7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проведения публичных слушаний по проекту решения Совета</w:t>
      </w:r>
    </w:p>
    <w:p w:rsidR="007B7EB7" w:rsidRPr="007B7EB7" w:rsidRDefault="007B7EB7" w:rsidP="007B7EB7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</w:t>
      </w:r>
    </w:p>
    <w:p w:rsidR="007B7EB7" w:rsidRPr="007B7EB7" w:rsidRDefault="007B7EB7" w:rsidP="007B7EB7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муниципального района РТ «О внесении изменений и дополнений</w:t>
      </w:r>
    </w:p>
    <w:p w:rsidR="007B7EB7" w:rsidRPr="007B7EB7" w:rsidRDefault="007B7EB7" w:rsidP="007B7EB7">
      <w:pPr>
        <w:tabs>
          <w:tab w:val="left" w:pos="-2520"/>
        </w:tabs>
        <w:jc w:val="center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в Устав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7B7EB7" w:rsidRPr="007B7EB7" w:rsidRDefault="007B7EB7" w:rsidP="007B7EB7">
      <w:pPr>
        <w:widowControl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1. Публичные слушания по проекту решения 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муниципального района РТ «О внесении изменений и дополнений в Устав муниципального образования «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Емелькинское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 сельское поселение» Аксубаевского муниципального района Республики Татарстан» 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7B7EB7" w:rsidRPr="007B7EB7" w:rsidRDefault="007B7EB7" w:rsidP="007B7EB7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> сельского поселения Аксубаевского муниципального района Республики Татарстан письменные заявления.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7B7EB7" w:rsidRPr="007B7EB7" w:rsidRDefault="007B7EB7" w:rsidP="007B7EB7">
      <w:pPr>
        <w:widowControl w:val="0"/>
        <w:ind w:firstLine="48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8. С основным докладом выступает депутат 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сельского поселения.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7B7EB7">
        <w:rPr>
          <w:rFonts w:ascii="Arial" w:hAnsi="Arial" w:cs="Arial"/>
          <w:color w:val="000000"/>
          <w:sz w:val="24"/>
          <w:szCs w:val="24"/>
        </w:rPr>
        <w:t>выступающим</w:t>
      </w:r>
      <w:proofErr w:type="gramEnd"/>
      <w:r w:rsidRPr="007B7EB7">
        <w:rPr>
          <w:rFonts w:ascii="Arial" w:hAnsi="Arial" w:cs="Arial"/>
          <w:color w:val="000000"/>
          <w:sz w:val="24"/>
          <w:szCs w:val="24"/>
        </w:rPr>
        <w:t xml:space="preserve"> после окончания выступления с разрешения председательствующего.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15. По окончании выступлений председательствующий может предоставить слово руководителю секретариата публичных слушаний для уточнения </w:t>
      </w:r>
      <w:r w:rsidRPr="007B7EB7">
        <w:rPr>
          <w:rFonts w:ascii="Arial" w:hAnsi="Arial" w:cs="Arial"/>
          <w:color w:val="000000"/>
          <w:sz w:val="24"/>
          <w:szCs w:val="24"/>
        </w:rPr>
        <w:lastRenderedPageBreak/>
        <w:t>предложений, рекомендаций, высказанных в ходе публичных слушаний.</w:t>
      </w:r>
    </w:p>
    <w:p w:rsidR="007B7EB7" w:rsidRPr="007B7EB7" w:rsidRDefault="007B7EB7" w:rsidP="007B7EB7">
      <w:pPr>
        <w:widowControl w:val="0"/>
        <w:ind w:firstLine="60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 xml:space="preserve">16. Все замечания и предложения участников публичных слушаний </w:t>
      </w:r>
      <w:proofErr w:type="gramStart"/>
      <w:r w:rsidRPr="007B7EB7">
        <w:rPr>
          <w:rFonts w:ascii="Arial" w:hAnsi="Arial" w:cs="Arial"/>
          <w:color w:val="000000"/>
          <w:sz w:val="24"/>
          <w:szCs w:val="24"/>
        </w:rPr>
        <w:t>подаются в секретариат в письменной форме и прилагаются</w:t>
      </w:r>
      <w:proofErr w:type="gramEnd"/>
      <w:r w:rsidRPr="007B7EB7">
        <w:rPr>
          <w:rFonts w:ascii="Arial" w:hAnsi="Arial" w:cs="Arial"/>
          <w:color w:val="000000"/>
          <w:sz w:val="24"/>
          <w:szCs w:val="24"/>
        </w:rPr>
        <w:t xml:space="preserve"> к протоколу публичных слушаний. Протокол публичных слушаний </w:t>
      </w:r>
      <w:proofErr w:type="gramStart"/>
      <w:r w:rsidRPr="007B7EB7">
        <w:rPr>
          <w:rFonts w:ascii="Arial" w:hAnsi="Arial" w:cs="Arial"/>
          <w:color w:val="000000"/>
          <w:sz w:val="24"/>
          <w:szCs w:val="24"/>
        </w:rPr>
        <w:t>подписывается председательствующим и хранится</w:t>
      </w:r>
      <w:proofErr w:type="gramEnd"/>
      <w:r w:rsidRPr="007B7EB7">
        <w:rPr>
          <w:rFonts w:ascii="Arial" w:hAnsi="Arial" w:cs="Arial"/>
          <w:color w:val="000000"/>
          <w:sz w:val="24"/>
          <w:szCs w:val="24"/>
        </w:rPr>
        <w:t xml:space="preserve"> в материалах Совета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Емелькинского</w:t>
      </w:r>
      <w:proofErr w:type="spellEnd"/>
      <w:r w:rsidRPr="007B7EB7">
        <w:rPr>
          <w:rFonts w:ascii="Arial" w:hAnsi="Arial" w:cs="Arial"/>
          <w:color w:val="000000"/>
          <w:sz w:val="24"/>
          <w:szCs w:val="24"/>
        </w:rPr>
        <w:t xml:space="preserve"> сельского поселения в установленном порядке.</w:t>
      </w:r>
    </w:p>
    <w:p w:rsidR="007B7EB7" w:rsidRPr="007B7EB7" w:rsidRDefault="007B7EB7" w:rsidP="007B7EB7">
      <w:pPr>
        <w:widowControl w:val="0"/>
        <w:ind w:firstLine="520"/>
        <w:jc w:val="both"/>
        <w:rPr>
          <w:rFonts w:ascii="Arial" w:hAnsi="Arial" w:cs="Arial"/>
          <w:sz w:val="24"/>
          <w:szCs w:val="24"/>
        </w:rPr>
      </w:pPr>
      <w:r w:rsidRPr="007B7EB7">
        <w:rPr>
          <w:rFonts w:ascii="Arial" w:hAnsi="Arial" w:cs="Arial"/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C12146" w:rsidRPr="007B5EDE" w:rsidRDefault="00720673" w:rsidP="007B7EB7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         </w:t>
      </w:r>
      <w:r w:rsidR="007B7EB7" w:rsidRPr="007B7EB7">
        <w:rPr>
          <w:rFonts w:ascii="Arial" w:hAnsi="Arial" w:cs="Arial"/>
          <w:b w:val="0"/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proofErr w:type="spellStart"/>
      <w:r w:rsidR="007B7EB7">
        <w:rPr>
          <w:rFonts w:ascii="Arial" w:hAnsi="Arial" w:cs="Arial"/>
          <w:b w:val="0"/>
          <w:color w:val="000000"/>
          <w:sz w:val="24"/>
          <w:szCs w:val="24"/>
        </w:rPr>
        <w:t>Емелькинского</w:t>
      </w:r>
      <w:proofErr w:type="spellEnd"/>
      <w:r w:rsidR="007B7EB7" w:rsidRPr="007B7EB7">
        <w:rPr>
          <w:rFonts w:ascii="Arial" w:hAnsi="Arial" w:cs="Arial"/>
          <w:b w:val="0"/>
          <w:color w:val="000000"/>
          <w:sz w:val="24"/>
          <w:szCs w:val="24"/>
        </w:rPr>
        <w:t xml:space="preserve"> с</w:t>
      </w:r>
      <w:r w:rsidR="00E33B5D">
        <w:rPr>
          <w:rFonts w:ascii="Arial" w:hAnsi="Arial" w:cs="Arial"/>
          <w:b w:val="0"/>
          <w:color w:val="000000"/>
          <w:sz w:val="24"/>
          <w:szCs w:val="24"/>
        </w:rPr>
        <w:t>ельского поселения</w:t>
      </w:r>
    </w:p>
    <w:sectPr w:rsidR="00C12146" w:rsidRPr="007B5EDE" w:rsidSect="00B85193">
      <w:pgSz w:w="11906" w:h="16838"/>
      <w:pgMar w:top="28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F60B2A"/>
    <w:multiLevelType w:val="hybridMultilevel"/>
    <w:tmpl w:val="95821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6">
    <w:nsid w:val="59445528"/>
    <w:multiLevelType w:val="hybridMultilevel"/>
    <w:tmpl w:val="E2C8B5BA"/>
    <w:lvl w:ilvl="0" w:tplc="4220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9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57FC4"/>
    <w:rsid w:val="000B53BD"/>
    <w:rsid w:val="000C03F4"/>
    <w:rsid w:val="000C11D6"/>
    <w:rsid w:val="000C1811"/>
    <w:rsid w:val="000C2736"/>
    <w:rsid w:val="00100E4F"/>
    <w:rsid w:val="00120043"/>
    <w:rsid w:val="00127A61"/>
    <w:rsid w:val="00137F79"/>
    <w:rsid w:val="0014721E"/>
    <w:rsid w:val="00151487"/>
    <w:rsid w:val="001555A3"/>
    <w:rsid w:val="001935AD"/>
    <w:rsid w:val="001A1DAB"/>
    <w:rsid w:val="001C2442"/>
    <w:rsid w:val="001E335A"/>
    <w:rsid w:val="00223AA1"/>
    <w:rsid w:val="002276E6"/>
    <w:rsid w:val="00282058"/>
    <w:rsid w:val="002976A5"/>
    <w:rsid w:val="002B6969"/>
    <w:rsid w:val="002B69DF"/>
    <w:rsid w:val="002C35C2"/>
    <w:rsid w:val="002D5CE7"/>
    <w:rsid w:val="002E4681"/>
    <w:rsid w:val="002F21E6"/>
    <w:rsid w:val="00332B4A"/>
    <w:rsid w:val="003570D3"/>
    <w:rsid w:val="003A3F6D"/>
    <w:rsid w:val="004120C6"/>
    <w:rsid w:val="00424FB9"/>
    <w:rsid w:val="00447B89"/>
    <w:rsid w:val="0048562F"/>
    <w:rsid w:val="004C536B"/>
    <w:rsid w:val="004C6D78"/>
    <w:rsid w:val="004D3EB5"/>
    <w:rsid w:val="00553C2F"/>
    <w:rsid w:val="0055600A"/>
    <w:rsid w:val="00582C30"/>
    <w:rsid w:val="005855F7"/>
    <w:rsid w:val="00594340"/>
    <w:rsid w:val="005B589B"/>
    <w:rsid w:val="005C15DA"/>
    <w:rsid w:val="005C3117"/>
    <w:rsid w:val="005D5D0C"/>
    <w:rsid w:val="005D5D55"/>
    <w:rsid w:val="005D6DA1"/>
    <w:rsid w:val="005E2C3C"/>
    <w:rsid w:val="0061254B"/>
    <w:rsid w:val="00614FCD"/>
    <w:rsid w:val="0065136C"/>
    <w:rsid w:val="006A025F"/>
    <w:rsid w:val="006A6B57"/>
    <w:rsid w:val="0071609B"/>
    <w:rsid w:val="00720673"/>
    <w:rsid w:val="00741E18"/>
    <w:rsid w:val="00784713"/>
    <w:rsid w:val="007B5EDE"/>
    <w:rsid w:val="007B6B40"/>
    <w:rsid w:val="007B7EB7"/>
    <w:rsid w:val="007F0498"/>
    <w:rsid w:val="0081726A"/>
    <w:rsid w:val="00851C92"/>
    <w:rsid w:val="0087503F"/>
    <w:rsid w:val="00882B0C"/>
    <w:rsid w:val="008A4569"/>
    <w:rsid w:val="008D6593"/>
    <w:rsid w:val="009169F8"/>
    <w:rsid w:val="0092788B"/>
    <w:rsid w:val="00940B23"/>
    <w:rsid w:val="0094750C"/>
    <w:rsid w:val="0098050D"/>
    <w:rsid w:val="009956C5"/>
    <w:rsid w:val="009A2C70"/>
    <w:rsid w:val="009B629E"/>
    <w:rsid w:val="009E421A"/>
    <w:rsid w:val="00A13B63"/>
    <w:rsid w:val="00A509E8"/>
    <w:rsid w:val="00A563B1"/>
    <w:rsid w:val="00A955C9"/>
    <w:rsid w:val="00AB02D8"/>
    <w:rsid w:val="00AB1BB3"/>
    <w:rsid w:val="00AD7D6C"/>
    <w:rsid w:val="00AE7BE5"/>
    <w:rsid w:val="00AF057F"/>
    <w:rsid w:val="00B215D5"/>
    <w:rsid w:val="00B55A6B"/>
    <w:rsid w:val="00B752EE"/>
    <w:rsid w:val="00B85193"/>
    <w:rsid w:val="00BC3CDE"/>
    <w:rsid w:val="00BE0431"/>
    <w:rsid w:val="00BE1DDF"/>
    <w:rsid w:val="00C12146"/>
    <w:rsid w:val="00C246C7"/>
    <w:rsid w:val="00C72789"/>
    <w:rsid w:val="00C81046"/>
    <w:rsid w:val="00CB4D1E"/>
    <w:rsid w:val="00CD4664"/>
    <w:rsid w:val="00D43C7E"/>
    <w:rsid w:val="00D54C35"/>
    <w:rsid w:val="00D83CEF"/>
    <w:rsid w:val="00D91CC7"/>
    <w:rsid w:val="00DA07F6"/>
    <w:rsid w:val="00DF13D2"/>
    <w:rsid w:val="00E2504A"/>
    <w:rsid w:val="00E27530"/>
    <w:rsid w:val="00E33B5D"/>
    <w:rsid w:val="00E450F0"/>
    <w:rsid w:val="00E46992"/>
    <w:rsid w:val="00E5006E"/>
    <w:rsid w:val="00E7330A"/>
    <w:rsid w:val="00EA2457"/>
    <w:rsid w:val="00ED65E1"/>
    <w:rsid w:val="00F272AA"/>
    <w:rsid w:val="00F32A0B"/>
    <w:rsid w:val="00F35A65"/>
    <w:rsid w:val="00F52621"/>
    <w:rsid w:val="00F57A59"/>
    <w:rsid w:val="00F959FB"/>
    <w:rsid w:val="00FB2A29"/>
    <w:rsid w:val="00FC2428"/>
    <w:rsid w:val="00FD6AC8"/>
    <w:rsid w:val="00FE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99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D5D0C"/>
    <w:rPr>
      <w:b/>
      <w:bCs/>
      <w:sz w:val="28"/>
    </w:rPr>
  </w:style>
  <w:style w:type="paragraph" w:styleId="aa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C12146"/>
    <w:rPr>
      <w:b/>
      <w:bCs/>
      <w:sz w:val="32"/>
    </w:rPr>
  </w:style>
  <w:style w:type="character" w:styleId="ab">
    <w:name w:val="FollowedHyperlink"/>
    <w:uiPriority w:val="99"/>
    <w:semiHidden/>
    <w:unhideWhenUsed/>
    <w:rsid w:val="00C12146"/>
    <w:rPr>
      <w:rFonts w:ascii="Times New Roman" w:hAnsi="Times New Roman" w:cs="Times New Roman" w:hint="default"/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C12146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C12146"/>
    <w:rPr>
      <w:rFonts w:ascii="Calibri" w:hAnsi="Calibri"/>
      <w:sz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C1214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C12146"/>
    <w:rPr>
      <w:rFonts w:ascii="Arial" w:hAnsi="Arial"/>
    </w:rPr>
  </w:style>
  <w:style w:type="paragraph" w:styleId="af0">
    <w:name w:val="Title"/>
    <w:basedOn w:val="a"/>
    <w:link w:val="af1"/>
    <w:uiPriority w:val="99"/>
    <w:qFormat/>
    <w:rsid w:val="00C12146"/>
    <w:pPr>
      <w:jc w:val="center"/>
    </w:pPr>
    <w:rPr>
      <w:i/>
      <w:sz w:val="32"/>
    </w:rPr>
  </w:style>
  <w:style w:type="character" w:customStyle="1" w:styleId="af1">
    <w:name w:val="Название Знак"/>
    <w:basedOn w:val="a0"/>
    <w:link w:val="af0"/>
    <w:uiPriority w:val="99"/>
    <w:rsid w:val="00C12146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C12146"/>
    <w:rPr>
      <w:b/>
      <w:sz w:val="28"/>
    </w:rPr>
  </w:style>
  <w:style w:type="character" w:customStyle="1" w:styleId="11">
    <w:name w:val="Основной текст Знак1"/>
    <w:aliases w:val="Знак Знак Знак1,Знак Знак2"/>
    <w:basedOn w:val="a0"/>
    <w:uiPriority w:val="99"/>
    <w:semiHidden/>
    <w:rsid w:val="00C12146"/>
    <w:rPr>
      <w:rFonts w:ascii="Calibri" w:hAnsi="Calibri"/>
      <w:sz w:val="22"/>
      <w:szCs w:val="22"/>
      <w:lang w:eastAsia="en-US"/>
    </w:rPr>
  </w:style>
  <w:style w:type="paragraph" w:styleId="af2">
    <w:name w:val="Subtitle"/>
    <w:basedOn w:val="a"/>
    <w:link w:val="af3"/>
    <w:uiPriority w:val="99"/>
    <w:qFormat/>
    <w:rsid w:val="00C12146"/>
    <w:pPr>
      <w:jc w:val="center"/>
    </w:pPr>
    <w:rPr>
      <w:b/>
      <w:sz w:val="32"/>
    </w:rPr>
  </w:style>
  <w:style w:type="character" w:customStyle="1" w:styleId="af3">
    <w:name w:val="Подзаголовок Знак"/>
    <w:basedOn w:val="a0"/>
    <w:link w:val="af2"/>
    <w:uiPriority w:val="99"/>
    <w:rsid w:val="00C12146"/>
    <w:rPr>
      <w:b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C12146"/>
    <w:rPr>
      <w:b/>
      <w:bCs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C12146"/>
    <w:pPr>
      <w:spacing w:after="120" w:line="276" w:lineRule="auto"/>
    </w:pPr>
    <w:rPr>
      <w:rFonts w:ascii="Calibri" w:hAnsi="Calibri"/>
      <w:sz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12146"/>
    <w:rPr>
      <w:rFonts w:ascii="Calibri" w:hAnsi="Calibri"/>
      <w:sz w:val="16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C12146"/>
    <w:rPr>
      <w:sz w:val="24"/>
      <w:szCs w:val="24"/>
    </w:rPr>
  </w:style>
  <w:style w:type="paragraph" w:customStyle="1" w:styleId="12">
    <w:name w:val="Без интервала1"/>
    <w:uiPriority w:val="99"/>
    <w:rsid w:val="00C12146"/>
    <w:rPr>
      <w:rFonts w:ascii="Calibri" w:hAnsi="Calibri"/>
      <w:sz w:val="22"/>
      <w:szCs w:val="22"/>
      <w:lang w:eastAsia="en-US"/>
    </w:rPr>
  </w:style>
  <w:style w:type="paragraph" w:customStyle="1" w:styleId="af4">
    <w:name w:val="Таблицы (моноширинный)"/>
    <w:basedOn w:val="a"/>
    <w:next w:val="a"/>
    <w:uiPriority w:val="99"/>
    <w:rsid w:val="00C1214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3">
    <w:name w:val="Абзац списка1"/>
    <w:basedOn w:val="a"/>
    <w:uiPriority w:val="99"/>
    <w:rsid w:val="00C1214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Ñòèëü1"/>
    <w:basedOn w:val="a"/>
    <w:uiPriority w:val="99"/>
    <w:rsid w:val="00C12146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C1214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C12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C12146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C12146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C1214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C12146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C12146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C12146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C12146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C12146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C1214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C12146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C12146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C12146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C12146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C12146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C12146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C12146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C12146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C12146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C12146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C121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C12146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C12146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C12146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C12146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C12146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C12146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C12146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C12146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C12146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C12146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C12146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C12146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C1214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C12146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C12146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C12146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C12146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C12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C121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uiPriority w:val="99"/>
    <w:rsid w:val="00C12146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12146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5">
    <w:name w:val="Цветовое выделение"/>
    <w:rsid w:val="00C12146"/>
    <w:rPr>
      <w:b/>
      <w:bCs w:val="0"/>
      <w:color w:val="000080"/>
      <w:sz w:val="22"/>
    </w:rPr>
  </w:style>
  <w:style w:type="character" w:customStyle="1" w:styleId="af6">
    <w:name w:val="Гипертекстовая ссылка"/>
    <w:uiPriority w:val="99"/>
    <w:rsid w:val="00C12146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C12146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5">
    <w:name w:val="Сильное выделение1"/>
    <w:uiPriority w:val="99"/>
    <w:rsid w:val="00C12146"/>
    <w:rPr>
      <w:b/>
      <w:bCs w:val="0"/>
      <w:i/>
      <w:iCs w:val="0"/>
      <w:color w:val="4F81BD"/>
    </w:rPr>
  </w:style>
  <w:style w:type="character" w:customStyle="1" w:styleId="af7">
    <w:name w:val="Заголовок Знак"/>
    <w:rsid w:val="00C12146"/>
    <w:rPr>
      <w:rFonts w:ascii="Times New Roman" w:hAnsi="Times New Roman" w:cs="Times New Roman" w:hint="default"/>
      <w:i/>
      <w:iCs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styleId="aa">
    <w:name w:val="No Spacing"/>
    <w:uiPriority w:val="1"/>
    <w:qFormat/>
    <w:rsid w:val="00100E4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tatarstan.ru" TargetMode="External"/><Relationship Id="rId10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4" Type="http://schemas.openxmlformats.org/officeDocument/2006/relationships/hyperlink" Target="kodeks://link/d?nd=901714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C18FD-F975-4B09-9B6E-CEB7F58C3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2387</Words>
  <Characters>13611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15967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55</cp:revision>
  <cp:lastPrinted>2023-12-21T12:50:00Z</cp:lastPrinted>
  <dcterms:created xsi:type="dcterms:W3CDTF">2021-03-01T07:29:00Z</dcterms:created>
  <dcterms:modified xsi:type="dcterms:W3CDTF">2023-12-22T07:37:00Z</dcterms:modified>
</cp:coreProperties>
</file>