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8FA" w:rsidRDefault="00C65D13" w:rsidP="00E818FA">
      <w:pPr>
        <w:pStyle w:val="a6"/>
        <w:tabs>
          <w:tab w:val="left" w:pos="708"/>
        </w:tabs>
        <w:rPr>
          <w:noProof/>
          <w:sz w:val="19"/>
          <w:szCs w:val="1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36" type="#_x0000_t202" style="position:absolute;margin-left:-7.95pt;margin-top:-20.5pt;width:213.75pt;height:93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" stroked="f">
            <v:textbox>
              <w:txbxContent>
                <w:p w:rsidR="00E818FA" w:rsidRDefault="00E818FA" w:rsidP="00E818FA">
                  <w:pPr>
                    <w:jc w:val="center"/>
                    <w:rPr>
                      <w:rStyle w:val="af3"/>
                      <w:b/>
                      <w:i w:val="0"/>
                      <w:sz w:val="22"/>
                      <w:szCs w:val="22"/>
                    </w:rPr>
                  </w:pPr>
                  <w:r>
                    <w:rPr>
                      <w:rStyle w:val="af3"/>
                      <w:b/>
                      <w:i w:val="0"/>
                      <w:sz w:val="22"/>
                      <w:szCs w:val="22"/>
                    </w:rPr>
                    <w:t xml:space="preserve">СОВЕТ КРИВООЗЕРСКОГО </w:t>
                  </w:r>
                </w:p>
                <w:p w:rsidR="00E818FA" w:rsidRDefault="00E818FA" w:rsidP="00E818FA">
                  <w:pPr>
                    <w:jc w:val="center"/>
                    <w:rPr>
                      <w:rStyle w:val="af3"/>
                      <w:b/>
                      <w:i w:val="0"/>
                      <w:sz w:val="22"/>
                      <w:szCs w:val="22"/>
                    </w:rPr>
                  </w:pPr>
                  <w:r>
                    <w:rPr>
                      <w:rStyle w:val="af3"/>
                      <w:b/>
                      <w:i w:val="0"/>
                      <w:sz w:val="22"/>
                      <w:szCs w:val="22"/>
                    </w:rPr>
                    <w:t xml:space="preserve">СЕЛЬСКОГО ПОСЕЛЕНИЯ </w:t>
                  </w:r>
                </w:p>
                <w:p w:rsidR="00E818FA" w:rsidRDefault="00E818FA" w:rsidP="00E818FA">
                  <w:pPr>
                    <w:jc w:val="center"/>
                    <w:rPr>
                      <w:rStyle w:val="af3"/>
                      <w:b/>
                      <w:i w:val="0"/>
                      <w:sz w:val="22"/>
                      <w:szCs w:val="22"/>
                    </w:rPr>
                  </w:pPr>
                  <w:r>
                    <w:rPr>
                      <w:rStyle w:val="af3"/>
                      <w:b/>
                      <w:i w:val="0"/>
                      <w:sz w:val="22"/>
                      <w:szCs w:val="22"/>
                    </w:rPr>
                    <w:t xml:space="preserve">АКСУБАЕВСКОГО </w:t>
                  </w:r>
                </w:p>
                <w:p w:rsidR="00E818FA" w:rsidRDefault="00E818FA" w:rsidP="00E818FA">
                  <w:pPr>
                    <w:jc w:val="center"/>
                    <w:rPr>
                      <w:rStyle w:val="af3"/>
                      <w:b/>
                      <w:i w:val="0"/>
                      <w:sz w:val="22"/>
                      <w:szCs w:val="22"/>
                    </w:rPr>
                  </w:pPr>
                  <w:r>
                    <w:rPr>
                      <w:rStyle w:val="af3"/>
                      <w:b/>
                      <w:i w:val="0"/>
                      <w:sz w:val="22"/>
                      <w:szCs w:val="22"/>
                    </w:rPr>
                    <w:t xml:space="preserve">МУНИЦИПАЛЬНОГО РАЙОНА </w:t>
                  </w:r>
                </w:p>
                <w:p w:rsidR="00E818FA" w:rsidRDefault="00E818FA" w:rsidP="00E818FA">
                  <w:pPr>
                    <w:jc w:val="center"/>
                    <w:rPr>
                      <w:rStyle w:val="af3"/>
                      <w:b/>
                      <w:i w:val="0"/>
                      <w:sz w:val="22"/>
                      <w:szCs w:val="22"/>
                    </w:rPr>
                  </w:pPr>
                  <w:r>
                    <w:rPr>
                      <w:rStyle w:val="af3"/>
                      <w:b/>
                      <w:i w:val="0"/>
                      <w:sz w:val="22"/>
                      <w:szCs w:val="22"/>
                    </w:rPr>
                    <w:t>РЕСПУБЛИКИТАТАРСТАН</w:t>
                  </w:r>
                </w:p>
                <w:p w:rsidR="00E818FA" w:rsidRDefault="00E818FA" w:rsidP="00E818FA">
                  <w:pPr>
                    <w:pStyle w:val="a4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 xml:space="preserve">423051, Аксубаевский район, с. Кривоозерки, </w:t>
                  </w:r>
                </w:p>
                <w:p w:rsidR="00E818FA" w:rsidRDefault="00E818FA" w:rsidP="00E818FA">
                  <w:pPr>
                    <w:pStyle w:val="a4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 xml:space="preserve"> ул. Ленина, 9а, тел. </w:t>
                  </w:r>
                  <w:r>
                    <w:t>884344 4-</w:t>
                  </w:r>
                  <w:r>
                    <w:rPr>
                      <w:lang w:val="tt-RU"/>
                    </w:rPr>
                    <w:t>43</w:t>
                  </w:r>
                  <w:r>
                    <w:t>-</w:t>
                  </w:r>
                  <w:r>
                    <w:rPr>
                      <w:lang w:val="tt-RU"/>
                    </w:rPr>
                    <w:t>45</w:t>
                  </w:r>
                </w:p>
                <w:p w:rsidR="00E818FA" w:rsidRDefault="00C65D13" w:rsidP="00E818FA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  <w:hyperlink r:id="rId7" w:history="1">
                    <w:r w:rsidR="00E818FA">
                      <w:rPr>
                        <w:rStyle w:val="a8"/>
                        <w:color w:val="000080"/>
                      </w:rPr>
                      <w:t>Krozer.Aks@tatar.ru</w:t>
                    </w:r>
                  </w:hyperlink>
                </w:p>
                <w:p w:rsidR="00E818FA" w:rsidRDefault="00E818FA" w:rsidP="00E818FA">
                  <w:pPr>
                    <w:jc w:val="center"/>
                    <w:rPr>
                      <w:b/>
                      <w:i/>
                      <w:spacing w:val="140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pict>
          <v:shape id="Text Box 5" o:spid="_x0000_s1037" type="#_x0000_t202" style="position:absolute;margin-left:296.55pt;margin-top:-20.5pt;width:213.75pt;height:101.9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vdRgwIAABA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" stroked="f">
            <v:textbox>
              <w:txbxContent>
                <w:p w:rsidR="00E818FA" w:rsidRDefault="00E818FA" w:rsidP="00E818FA">
                  <w:pPr>
                    <w:pStyle w:val="2"/>
                    <w:jc w:val="center"/>
                    <w:rPr>
                      <w:rFonts w:ascii="SL_Times New Roman" w:hAnsi="SL_Times New Roman"/>
                      <w:sz w:val="22"/>
                      <w:szCs w:val="22"/>
                    </w:rPr>
                  </w:pPr>
                  <w:r>
                    <w:rPr>
                      <w:rFonts w:ascii="SL_Times New Roman" w:hAnsi="SL_Times New Roman"/>
                      <w:sz w:val="22"/>
                      <w:szCs w:val="22"/>
                    </w:rPr>
                    <w:t>Татарстан республикасы</w:t>
                  </w:r>
                </w:p>
                <w:p w:rsidR="00E818FA" w:rsidRDefault="00E818FA" w:rsidP="00E818FA">
                  <w:pPr>
                    <w:spacing w:line="259" w:lineRule="auto"/>
                    <w:ind w:left="200" w:right="20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Cs/>
                      <w:sz w:val="22"/>
                      <w:szCs w:val="22"/>
                    </w:rPr>
                    <w:t>АКСУБАЙ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МУНИЦИПАЛЬ </w:t>
                  </w:r>
                </w:p>
                <w:p w:rsidR="00E818FA" w:rsidRDefault="00E818FA" w:rsidP="00E818FA">
                  <w:pPr>
                    <w:spacing w:line="259" w:lineRule="auto"/>
                    <w:ind w:left="200" w:right="200"/>
                    <w:jc w:val="center"/>
                    <w:rPr>
                      <w:b/>
                      <w:sz w:val="22"/>
                      <w:szCs w:val="22"/>
                      <w:lang w:val="tt-RU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РАЙОНЫ</w:t>
                  </w:r>
                  <w:r>
                    <w:rPr>
                      <w:b/>
                      <w:sz w:val="22"/>
                      <w:szCs w:val="22"/>
                      <w:lang w:val="tt-RU"/>
                    </w:rPr>
                    <w:t>КӘКРЕКҮЛ АВЫЛ ҖИРЛЕГЕ СОВЕТЫ</w:t>
                  </w:r>
                </w:p>
                <w:p w:rsidR="00E818FA" w:rsidRDefault="00E818FA" w:rsidP="00E818FA">
                  <w:pPr>
                    <w:pStyle w:val="a4"/>
                    <w:rPr>
                      <w:sz w:val="19"/>
                      <w:szCs w:val="19"/>
                      <w:lang w:val="tt-RU"/>
                    </w:rPr>
                  </w:pPr>
                  <w:r>
                    <w:rPr>
                      <w:sz w:val="19"/>
                      <w:szCs w:val="19"/>
                    </w:rPr>
                    <w:t xml:space="preserve">423051 Аксубай районы, </w:t>
                  </w:r>
                  <w:r>
                    <w:rPr>
                      <w:sz w:val="19"/>
                      <w:szCs w:val="19"/>
                      <w:lang w:val="tt-RU"/>
                    </w:rPr>
                    <w:t>Кәкре Күл  авылы</w:t>
                  </w:r>
                  <w:r>
                    <w:rPr>
                      <w:sz w:val="19"/>
                      <w:szCs w:val="19"/>
                    </w:rPr>
                    <w:t xml:space="preserve"> , </w:t>
                  </w:r>
                  <w:r>
                    <w:rPr>
                      <w:sz w:val="19"/>
                      <w:szCs w:val="19"/>
                      <w:lang w:val="tt-RU"/>
                    </w:rPr>
                    <w:t>Ленина</w:t>
                  </w:r>
                  <w:r>
                    <w:rPr>
                      <w:sz w:val="19"/>
                      <w:szCs w:val="19"/>
                    </w:rPr>
                    <w:t xml:space="preserve"> ур. </w:t>
                  </w:r>
                  <w:r>
                    <w:rPr>
                      <w:sz w:val="19"/>
                      <w:szCs w:val="19"/>
                      <w:lang w:val="tt-RU"/>
                    </w:rPr>
                    <w:t>9а</w:t>
                  </w:r>
                  <w:r>
                    <w:rPr>
                      <w:sz w:val="19"/>
                      <w:szCs w:val="19"/>
                    </w:rPr>
                    <w:t xml:space="preserve">, тел. </w:t>
                  </w:r>
                  <w:r>
                    <w:t>884344 4-</w:t>
                  </w:r>
                  <w:r>
                    <w:rPr>
                      <w:lang w:val="tt-RU"/>
                    </w:rPr>
                    <w:t>43</w:t>
                  </w:r>
                  <w:r>
                    <w:t>-</w:t>
                  </w:r>
                  <w:r>
                    <w:rPr>
                      <w:lang w:val="tt-RU"/>
                    </w:rPr>
                    <w:t>45</w:t>
                  </w:r>
                </w:p>
                <w:p w:rsidR="00E818FA" w:rsidRDefault="00E818FA" w:rsidP="00E818FA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  <w:r>
                    <w:rPr>
                      <w:color w:val="000080"/>
                      <w:u w:val="single"/>
                    </w:rPr>
                    <w:t>Krozer.Aks@tatar.ru</w:t>
                  </w:r>
                </w:p>
                <w:p w:rsidR="00E818FA" w:rsidRDefault="00E818FA" w:rsidP="00E818FA">
                  <w:pPr>
                    <w:spacing w:line="259" w:lineRule="auto"/>
                    <w:ind w:left="200" w:right="200"/>
                    <w:jc w:val="center"/>
                    <w:rPr>
                      <w:sz w:val="22"/>
                      <w:szCs w:val="22"/>
                    </w:rPr>
                  </w:pPr>
                </w:p>
                <w:p w:rsidR="00E818FA" w:rsidRDefault="00E818FA" w:rsidP="00E818FA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E818FA" w:rsidRDefault="00E818FA" w:rsidP="00E818FA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E818FA" w:rsidRDefault="00E818FA" w:rsidP="00E818FA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E818FA" w:rsidRDefault="00E818FA" w:rsidP="00E818FA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E818FA" w:rsidRDefault="00E818FA" w:rsidP="00E818FA">
                  <w:pPr>
                    <w:jc w:val="center"/>
                    <w:rPr>
                      <w:sz w:val="19"/>
                      <w:szCs w:val="19"/>
                    </w:rPr>
                  </w:pPr>
                </w:p>
              </w:txbxContent>
            </v:textbox>
          </v:shape>
        </w:pict>
      </w:r>
      <w:r w:rsidR="00B620ED"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2794635</wp:posOffset>
            </wp:positionH>
            <wp:positionV relativeFrom="paragraph">
              <wp:posOffset>-262890</wp:posOffset>
            </wp:positionV>
            <wp:extent cx="885825" cy="1104900"/>
            <wp:effectExtent l="19050" t="0" r="9525" b="0"/>
            <wp:wrapNone/>
            <wp:docPr id="14" name="Рисунок 15" descr="aksubaev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aksubaevskii_rayon_co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818FA" w:rsidRDefault="00E818FA" w:rsidP="00E818FA">
      <w:pPr>
        <w:rPr>
          <w:sz w:val="19"/>
          <w:szCs w:val="19"/>
        </w:rPr>
      </w:pPr>
    </w:p>
    <w:p w:rsidR="00E818FA" w:rsidRDefault="00E818FA" w:rsidP="00E818FA">
      <w:pPr>
        <w:pBdr>
          <w:bottom w:val="single" w:sz="6" w:space="7" w:color="auto"/>
        </w:pBdr>
        <w:rPr>
          <w:sz w:val="19"/>
          <w:szCs w:val="19"/>
        </w:rPr>
      </w:pPr>
    </w:p>
    <w:p w:rsidR="00E818FA" w:rsidRDefault="00E818FA" w:rsidP="00E818FA">
      <w:pPr>
        <w:pBdr>
          <w:bottom w:val="single" w:sz="6" w:space="7" w:color="auto"/>
        </w:pBdr>
        <w:rPr>
          <w:sz w:val="19"/>
          <w:szCs w:val="19"/>
        </w:rPr>
      </w:pPr>
    </w:p>
    <w:p w:rsidR="00E818FA" w:rsidRDefault="00E818FA" w:rsidP="00E818FA">
      <w:pPr>
        <w:pBdr>
          <w:bottom w:val="single" w:sz="6" w:space="7" w:color="auto"/>
        </w:pBdr>
        <w:rPr>
          <w:rStyle w:val="a8"/>
        </w:rPr>
      </w:pPr>
    </w:p>
    <w:p w:rsidR="00E818FA" w:rsidRDefault="00E818FA" w:rsidP="00E818FA">
      <w:pPr>
        <w:pBdr>
          <w:bottom w:val="single" w:sz="6" w:space="7" w:color="auto"/>
        </w:pBdr>
        <w:rPr>
          <w:rStyle w:val="a8"/>
          <w:sz w:val="18"/>
          <w:szCs w:val="18"/>
        </w:rPr>
      </w:pPr>
    </w:p>
    <w:p w:rsidR="00E818FA" w:rsidRDefault="00E818FA" w:rsidP="00E818FA">
      <w:pPr>
        <w:pBdr>
          <w:bottom w:val="single" w:sz="6" w:space="7" w:color="auto"/>
        </w:pBdr>
        <w:rPr>
          <w:rStyle w:val="a8"/>
        </w:rPr>
      </w:pPr>
    </w:p>
    <w:p w:rsidR="00E818FA" w:rsidRDefault="00E818FA" w:rsidP="00E818FA">
      <w:pPr>
        <w:pBdr>
          <w:bottom w:val="single" w:sz="6" w:space="7" w:color="auto"/>
        </w:pBdr>
        <w:rPr>
          <w:rStyle w:val="a8"/>
          <w:sz w:val="18"/>
          <w:szCs w:val="18"/>
        </w:rPr>
      </w:pPr>
    </w:p>
    <w:p w:rsidR="00E818FA" w:rsidRDefault="00E818FA" w:rsidP="00E818FA">
      <w:pPr>
        <w:pBdr>
          <w:bottom w:val="single" w:sz="6" w:space="7" w:color="auto"/>
        </w:pBdr>
        <w:jc w:val="center"/>
        <w:rPr>
          <w:rStyle w:val="a8"/>
          <w:sz w:val="16"/>
          <w:szCs w:val="16"/>
        </w:rPr>
      </w:pPr>
      <w:r>
        <w:rPr>
          <w:rStyle w:val="a8"/>
          <w:sz w:val="16"/>
          <w:szCs w:val="16"/>
        </w:rPr>
        <w:t>ИНН 1603004871  КПП 160301001 ОГРН 1061665002519  БИК 019205400  Р/С 03231643926044151100 ОТДЕЛЕНИЕ - НБ РЕСПУБЛИКА ТАТАРСТАН  БАНКА РОССИИ // УФК ПО  РЕСПУБЛИКЕ ТАТАРСТАН г.КАЗАНЬ</w:t>
      </w:r>
    </w:p>
    <w:p w:rsidR="00E818FA" w:rsidRDefault="00E818FA" w:rsidP="00E818FA">
      <w:pPr>
        <w:pStyle w:val="a6"/>
        <w:tabs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707D2" w:rsidRDefault="001707D2" w:rsidP="001707D2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1707D2" w:rsidRDefault="001707D2" w:rsidP="001707D2">
      <w:pPr>
        <w:ind w:firstLine="567"/>
        <w:jc w:val="center"/>
        <w:rPr>
          <w:rFonts w:ascii="Arial" w:hAnsi="Arial" w:cs="Arial"/>
          <w:b/>
          <w:color w:val="000000"/>
          <w:shd w:val="clear" w:color="auto" w:fill="FFFFFF"/>
        </w:rPr>
      </w:pPr>
      <w:r>
        <w:rPr>
          <w:rFonts w:ascii="Arial" w:hAnsi="Arial" w:cs="Arial"/>
          <w:b/>
          <w:color w:val="000000"/>
          <w:shd w:val="clear" w:color="auto" w:fill="FFFFFF"/>
        </w:rPr>
        <w:t>РЕШЕНИЕ</w:t>
      </w:r>
    </w:p>
    <w:p w:rsidR="001707D2" w:rsidRDefault="001707D2" w:rsidP="001707D2">
      <w:pPr>
        <w:ind w:firstLine="567"/>
        <w:jc w:val="center"/>
        <w:rPr>
          <w:rFonts w:ascii="Arial" w:hAnsi="Arial" w:cs="Arial"/>
          <w:b/>
          <w:color w:val="000000"/>
          <w:shd w:val="clear" w:color="auto" w:fill="FFFFFF"/>
        </w:rPr>
      </w:pPr>
    </w:p>
    <w:p w:rsidR="001707D2" w:rsidRDefault="00C65D13" w:rsidP="001707D2">
      <w:pPr>
        <w:ind w:firstLine="567"/>
        <w:jc w:val="both"/>
        <w:rPr>
          <w:rFonts w:ascii="Arial" w:hAnsi="Arial" w:cs="Arial"/>
          <w:b/>
          <w:color w:val="000000"/>
          <w:shd w:val="clear" w:color="auto" w:fill="FFFFFF"/>
        </w:rPr>
      </w:pPr>
      <w:r>
        <w:rPr>
          <w:rFonts w:ascii="Arial" w:hAnsi="Arial" w:cs="Arial"/>
          <w:b/>
          <w:color w:val="000000"/>
          <w:shd w:val="clear" w:color="auto" w:fill="FFFFFF"/>
        </w:rPr>
        <w:t xml:space="preserve">№    </w:t>
      </w:r>
      <w:bookmarkStart w:id="0" w:name="_GoBack"/>
      <w:bookmarkEnd w:id="0"/>
      <w:r w:rsidR="001707D2">
        <w:rPr>
          <w:rFonts w:ascii="Arial" w:hAnsi="Arial" w:cs="Arial"/>
          <w:b/>
          <w:color w:val="000000"/>
          <w:shd w:val="clear" w:color="auto" w:fill="FFFFFF"/>
        </w:rPr>
        <w:t xml:space="preserve">                                                                             от                2024 года </w:t>
      </w:r>
    </w:p>
    <w:p w:rsidR="001707D2" w:rsidRDefault="001707D2" w:rsidP="001707D2">
      <w:pPr>
        <w:ind w:firstLine="567"/>
        <w:jc w:val="center"/>
        <w:rPr>
          <w:rFonts w:ascii="Arial" w:hAnsi="Arial" w:cs="Arial"/>
          <w:b/>
          <w:color w:val="000000"/>
          <w:shd w:val="clear" w:color="auto" w:fill="FFFFFF"/>
        </w:rPr>
      </w:pPr>
    </w:p>
    <w:p w:rsidR="00314186" w:rsidRPr="00314186" w:rsidRDefault="00314186" w:rsidP="00314186">
      <w:pPr>
        <w:jc w:val="center"/>
        <w:rPr>
          <w:rFonts w:ascii="Arial" w:hAnsi="Arial" w:cs="Arial"/>
          <w:b/>
          <w:color w:val="000000"/>
          <w:shd w:val="clear" w:color="auto" w:fill="FFFFFF"/>
        </w:rPr>
      </w:pPr>
      <w:r w:rsidRPr="00314186">
        <w:rPr>
          <w:rFonts w:ascii="Arial" w:hAnsi="Arial" w:cs="Arial"/>
          <w:b/>
          <w:color w:val="000000"/>
          <w:shd w:val="clear" w:color="auto" w:fill="FFFFFF"/>
        </w:rPr>
        <w:t>О    внесении изменений в  Положение о муниципальном контроле в сфере благоустройства на территории Кривоозерского сельского поселения Аксубаевского муниципального района Республики Татарстан</w:t>
      </w:r>
    </w:p>
    <w:p w:rsidR="001707D2" w:rsidRDefault="00314186" w:rsidP="00314186">
      <w:pPr>
        <w:jc w:val="center"/>
        <w:rPr>
          <w:rFonts w:ascii="Arial" w:hAnsi="Arial" w:cs="Arial"/>
          <w:b/>
          <w:color w:val="000000"/>
          <w:shd w:val="clear" w:color="auto" w:fill="FFFFFF"/>
        </w:rPr>
      </w:pPr>
      <w:r w:rsidRPr="00314186">
        <w:rPr>
          <w:rFonts w:ascii="Arial" w:hAnsi="Arial" w:cs="Arial"/>
          <w:b/>
          <w:color w:val="000000"/>
          <w:shd w:val="clear" w:color="auto" w:fill="FFFFFF"/>
        </w:rPr>
        <w:t>№ 55 от 12 апреля 2023 года.</w:t>
      </w:r>
    </w:p>
    <w:p w:rsidR="00314186" w:rsidRDefault="00314186" w:rsidP="00314186">
      <w:pPr>
        <w:jc w:val="center"/>
        <w:rPr>
          <w:rFonts w:ascii="Arial" w:hAnsi="Arial" w:cs="Arial"/>
          <w:color w:val="000000"/>
        </w:rPr>
      </w:pPr>
    </w:p>
    <w:p w:rsidR="001707D2" w:rsidRDefault="001707D2" w:rsidP="001707D2">
      <w:pPr>
        <w:ind w:firstLine="708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В соответствии с Конституцией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Законом Республики Татарстан от 28.07.2004 № 45-ЗРТ «О местном самоуправлении в Республике Татарстан»,  руководствуясь </w:t>
      </w:r>
      <w:r>
        <w:rPr>
          <w:rFonts w:ascii="Arial" w:hAnsi="Arial" w:cs="Arial"/>
          <w:color w:val="000000"/>
        </w:rPr>
        <w:t xml:space="preserve">Уставом </w:t>
      </w:r>
      <w:r>
        <w:rPr>
          <w:rFonts w:ascii="Arial" w:hAnsi="Arial" w:cs="Arial"/>
        </w:rPr>
        <w:t>«</w:t>
      </w:r>
      <w:r w:rsidR="00314186">
        <w:rPr>
          <w:rFonts w:ascii="Arial" w:hAnsi="Arial" w:cs="Arial"/>
          <w:bCs/>
          <w:color w:val="000000"/>
        </w:rPr>
        <w:t>Кривоозерского сельского поселения</w:t>
      </w:r>
      <w:r>
        <w:rPr>
          <w:rFonts w:ascii="Arial" w:hAnsi="Arial" w:cs="Arial"/>
          <w:bCs/>
          <w:color w:val="000000"/>
        </w:rPr>
        <w:t xml:space="preserve">» Аксубаевского муниципального района Республики Татарстан, </w:t>
      </w:r>
      <w:r>
        <w:rPr>
          <w:rFonts w:ascii="Arial" w:eastAsia="Calibri" w:hAnsi="Arial" w:cs="Arial"/>
        </w:rPr>
        <w:t>во исполнени</w:t>
      </w:r>
      <w:r w:rsidR="00314186">
        <w:rPr>
          <w:rFonts w:ascii="Arial" w:eastAsia="Calibri" w:hAnsi="Arial" w:cs="Arial"/>
        </w:rPr>
        <w:t>е</w:t>
      </w:r>
      <w:r>
        <w:rPr>
          <w:rFonts w:ascii="Arial" w:eastAsia="Calibri" w:hAnsi="Arial" w:cs="Arial"/>
        </w:rPr>
        <w:t xml:space="preserve">  письма Министерства экономики Республики Татарстан от 12.10.2023 № № 01-54/7098 «Об индикаторах риска»</w:t>
      </w:r>
      <w:r w:rsidR="00314186">
        <w:rPr>
          <w:rFonts w:ascii="Arial" w:eastAsia="Calibri" w:hAnsi="Arial" w:cs="Arial"/>
        </w:rPr>
        <w:t>,</w:t>
      </w:r>
      <w:r w:rsidR="00314186" w:rsidRPr="00314186">
        <w:rPr>
          <w:rFonts w:ascii="Arial" w:hAnsi="Arial" w:cs="Arial"/>
          <w:bCs/>
          <w:color w:val="000000"/>
        </w:rPr>
        <w:t xml:space="preserve"> </w:t>
      </w:r>
      <w:r w:rsidR="00314186">
        <w:rPr>
          <w:rFonts w:ascii="Arial" w:hAnsi="Arial" w:cs="Arial"/>
          <w:bCs/>
          <w:color w:val="000000"/>
        </w:rPr>
        <w:t>протеста и  рекомендаций прокуратуры Аксубаевского района РТ</w:t>
      </w:r>
      <w:r>
        <w:rPr>
          <w:rFonts w:ascii="Arial" w:eastAsia="Calibri" w:hAnsi="Arial" w:cs="Arial"/>
        </w:rPr>
        <w:t xml:space="preserve"> </w:t>
      </w:r>
      <w:r>
        <w:rPr>
          <w:rFonts w:ascii="Arial" w:hAnsi="Arial" w:cs="Arial"/>
          <w:bCs/>
          <w:color w:val="000000"/>
        </w:rPr>
        <w:t xml:space="preserve">Совет </w:t>
      </w:r>
      <w:r w:rsidR="00314186">
        <w:rPr>
          <w:rFonts w:ascii="Arial" w:hAnsi="Arial" w:cs="Arial"/>
          <w:bCs/>
          <w:color w:val="000000"/>
        </w:rPr>
        <w:t>Кривоозерского</w:t>
      </w:r>
      <w:r>
        <w:rPr>
          <w:rFonts w:ascii="Arial" w:hAnsi="Arial" w:cs="Arial"/>
          <w:bCs/>
          <w:color w:val="000000"/>
        </w:rPr>
        <w:t xml:space="preserve"> сельского </w:t>
      </w:r>
      <w:r w:rsidR="00C65D13">
        <w:rPr>
          <w:rFonts w:ascii="Arial" w:hAnsi="Arial" w:cs="Arial"/>
          <w:bCs/>
          <w:color w:val="000000"/>
        </w:rPr>
        <w:t>поселения  Республики Татарстан</w:t>
      </w:r>
      <w:r>
        <w:rPr>
          <w:rFonts w:ascii="Arial" w:hAnsi="Arial" w:cs="Arial"/>
          <w:bCs/>
          <w:color w:val="000000"/>
        </w:rPr>
        <w:t xml:space="preserve"> решил:</w:t>
      </w:r>
    </w:p>
    <w:p w:rsidR="001707D2" w:rsidRDefault="001707D2" w:rsidP="001707D2">
      <w:pPr>
        <w:ind w:firstLine="567"/>
        <w:jc w:val="both"/>
        <w:rPr>
          <w:rFonts w:ascii="Arial" w:hAnsi="Arial" w:cs="Arial"/>
        </w:rPr>
      </w:pPr>
    </w:p>
    <w:p w:rsidR="001707D2" w:rsidRDefault="001707D2" w:rsidP="001707D2">
      <w:pPr>
        <w:numPr>
          <w:ilvl w:val="0"/>
          <w:numId w:val="26"/>
        </w:numPr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Внести в решение </w:t>
      </w:r>
      <w:r w:rsidR="00C65D13">
        <w:rPr>
          <w:rFonts w:ascii="Arial" w:hAnsi="Arial" w:cs="Arial"/>
        </w:rPr>
        <w:t xml:space="preserve">Кривоозерского </w:t>
      </w:r>
      <w:r>
        <w:rPr>
          <w:rFonts w:ascii="Arial" w:hAnsi="Arial" w:cs="Arial"/>
        </w:rPr>
        <w:t>сельского поселения от 12.04.2023 года №</w:t>
      </w:r>
      <w:r w:rsidR="00C65D13">
        <w:rPr>
          <w:rFonts w:ascii="Arial" w:hAnsi="Arial" w:cs="Arial"/>
        </w:rPr>
        <w:t>55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color w:val="000000"/>
          <w:shd w:val="clear" w:color="auto" w:fill="FFFFFF"/>
        </w:rPr>
        <w:t xml:space="preserve">«Об утверждении Положения о муниципальном   контроле  в   сфере благоустройства на территории </w:t>
      </w:r>
      <w:r w:rsidR="00C65D13">
        <w:rPr>
          <w:rFonts w:ascii="Arial" w:hAnsi="Arial" w:cs="Arial"/>
          <w:color w:val="000000"/>
          <w:shd w:val="clear" w:color="auto" w:fill="FFFFFF"/>
        </w:rPr>
        <w:t>Кривоозерского</w:t>
      </w:r>
      <w:r>
        <w:rPr>
          <w:rFonts w:ascii="Arial" w:hAnsi="Arial" w:cs="Arial"/>
          <w:color w:val="000000"/>
          <w:shd w:val="clear" w:color="auto" w:fill="FFFFFF"/>
        </w:rPr>
        <w:t xml:space="preserve"> сельского поселения Аксубаевского муниципального района Республики Татарстан» следующие  изменения:</w:t>
      </w:r>
    </w:p>
    <w:p w:rsidR="001707D2" w:rsidRDefault="001707D2" w:rsidP="001707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В приложении </w:t>
      </w:r>
      <w:r w:rsidR="00C65D13">
        <w:rPr>
          <w:rFonts w:ascii="Arial" w:hAnsi="Arial" w:cs="Arial"/>
        </w:rPr>
        <w:t>№2</w:t>
      </w:r>
      <w:r>
        <w:rPr>
          <w:rFonts w:ascii="Arial" w:hAnsi="Arial" w:cs="Arial"/>
        </w:rPr>
        <w:t xml:space="preserve"> пункты 1,2,3,4,5,6,7,8,9,10,11,12 изложить в следующей редакции:</w:t>
      </w:r>
    </w:p>
    <w:p w:rsidR="001707D2" w:rsidRDefault="001707D2" w:rsidP="001707D2">
      <w:pPr>
        <w:spacing w:line="256" w:lineRule="auto"/>
        <w:ind w:firstLine="567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1. Невыполнение в установленный срок законного предписания органа местного самоуправления об устранении нарушений обязательных требований в сфере благоустройства на территории поселения.</w:t>
      </w:r>
    </w:p>
    <w:p w:rsidR="001707D2" w:rsidRDefault="001707D2" w:rsidP="001707D2">
      <w:pPr>
        <w:spacing w:line="256" w:lineRule="auto"/>
        <w:ind w:firstLine="567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2. Неуплата административного штрафа по постановлению, вынесенному должностным лицом органа местного самоуправления в срок, предусмотренный законодательством Российской Федерации и Республики Татарстан.</w:t>
      </w:r>
    </w:p>
    <w:p w:rsidR="001707D2" w:rsidRDefault="001707D2" w:rsidP="001707D2">
      <w:pPr>
        <w:spacing w:line="256" w:lineRule="auto"/>
        <w:ind w:firstLine="567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3. Непредоставление уведомления от контролируемого лица о принятии мер по обеспечению соблюдения обязательных требований в сфере благоустройства, указанных в ранее направленном предостережении о недопустимости нарушения обязательных требований.</w:t>
      </w:r>
    </w:p>
    <w:p w:rsidR="001707D2" w:rsidRDefault="001707D2" w:rsidP="001707D2">
      <w:pPr>
        <w:spacing w:line="256" w:lineRule="auto"/>
        <w:ind w:firstLine="567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lastRenderedPageBreak/>
        <w:t>4. Наличие обращений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 об имеющихся нарушениях (признаках нарушений) обязательных требований контролируемым лицом.</w:t>
      </w:r>
    </w:p>
    <w:p w:rsidR="001707D2" w:rsidRDefault="001707D2" w:rsidP="001707D2">
      <w:pPr>
        <w:spacing w:line="256" w:lineRule="auto"/>
        <w:ind w:firstLine="567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5. Наличие в течение одного года не менее 5 постановлений по делу об административном правонарушении о назначении административного наказания за нарушения обязательных требований в сфере благоустройства на территории поселения, вынесенных в отношении контролируемого лица.</w:t>
      </w:r>
    </w:p>
    <w:p w:rsidR="001707D2" w:rsidRDefault="001707D2" w:rsidP="001707D2">
      <w:pPr>
        <w:spacing w:line="256" w:lineRule="auto"/>
        <w:ind w:firstLine="567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6. Получение информации об открытии на объекте благоустройства (в непосредственной близости от границ объекта благоустройства) контролируемого лица ордера (разрешения) на проведение земляных работ, установку временных ограждений и размещение временных объектов, уведомления о проведении работ без ордера (разрешения), уведомления о производстве аварийных восстановительных работ.</w:t>
      </w:r>
    </w:p>
    <w:p w:rsidR="001707D2" w:rsidRDefault="001707D2" w:rsidP="001707D2">
      <w:pPr>
        <w:spacing w:line="256" w:lineRule="auto"/>
        <w:ind w:firstLine="567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7. Наличие информации о нахождении у контролируемого лица на объекте (элементе объекта) благоустройства признаков подтопления территорий.</w:t>
      </w:r>
    </w:p>
    <w:p w:rsidR="001707D2" w:rsidRDefault="001707D2" w:rsidP="001707D2">
      <w:pPr>
        <w:spacing w:line="256" w:lineRule="auto"/>
        <w:ind w:firstLine="567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8. Получение информации о непроведении работ по благоустройству, ремонту на объектах (элементах объекта) благоустройства контролируемого лица более 10 лет.</w:t>
      </w:r>
    </w:p>
    <w:p w:rsidR="001707D2" w:rsidRDefault="001707D2" w:rsidP="001707D2">
      <w:pPr>
        <w:spacing w:line="256" w:lineRule="auto"/>
        <w:ind w:firstLine="567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2. Настоящее решение вступает в силу со дня его официального опубликования или обнародования.</w:t>
      </w:r>
    </w:p>
    <w:p w:rsidR="001707D2" w:rsidRDefault="001707D2" w:rsidP="001707D2">
      <w:pPr>
        <w:spacing w:line="256" w:lineRule="auto"/>
        <w:ind w:firstLine="567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3. Обнародовать настоящее Решение на информационных стендах  </w:t>
      </w:r>
      <w:r w:rsidR="00C65D13">
        <w:rPr>
          <w:rFonts w:ascii="Arial" w:eastAsia="Calibri" w:hAnsi="Arial" w:cs="Arial"/>
          <w:lang w:eastAsia="en-US"/>
        </w:rPr>
        <w:t>Кривоозерского</w:t>
      </w:r>
      <w:r>
        <w:rPr>
          <w:rFonts w:ascii="Arial" w:eastAsia="Calibri" w:hAnsi="Arial" w:cs="Arial"/>
          <w:lang w:eastAsia="en-US"/>
        </w:rPr>
        <w:t xml:space="preserve"> сельского поселения Аксубаевского муниципального района,  разместить на официальном сайте Аксубаевского муниципального района </w:t>
      </w:r>
      <w:hyperlink r:id="rId9" w:history="1">
        <w:r w:rsidR="00C65D13" w:rsidRPr="00E02673">
          <w:rPr>
            <w:rStyle w:val="a8"/>
            <w:rFonts w:ascii="Arial" w:eastAsia="Calibri" w:hAnsi="Arial" w:cs="Arial"/>
            <w:lang w:eastAsia="en-US"/>
          </w:rPr>
          <w:t>http://aksubayevo.tatar.ru</w:t>
        </w:r>
      </w:hyperlink>
      <w:r w:rsidR="00C65D13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 xml:space="preserve"> и опубликовать на портале правовой информации Республики Татарстан (</w:t>
      </w:r>
      <w:hyperlink r:id="rId10" w:history="1">
        <w:r w:rsidR="00C65D13" w:rsidRPr="00E02673">
          <w:rPr>
            <w:rStyle w:val="a8"/>
            <w:rFonts w:ascii="Arial" w:eastAsia="Calibri" w:hAnsi="Arial" w:cs="Arial"/>
            <w:lang w:eastAsia="en-US"/>
          </w:rPr>
          <w:t>http://pravo.tatarstan.ru</w:t>
        </w:r>
      </w:hyperlink>
      <w:r w:rsidR="00C65D13">
        <w:rPr>
          <w:rFonts w:ascii="Arial" w:eastAsia="Calibri" w:hAnsi="Arial" w:cs="Arial"/>
          <w:lang w:eastAsia="en-US"/>
        </w:rPr>
        <w:t>)</w:t>
      </w:r>
      <w:r>
        <w:rPr>
          <w:rFonts w:ascii="Arial" w:eastAsia="Calibri" w:hAnsi="Arial" w:cs="Arial"/>
          <w:lang w:eastAsia="en-US"/>
        </w:rPr>
        <w:t xml:space="preserve"> в информационно-телекоммуникационной сети "Интернет".</w:t>
      </w:r>
    </w:p>
    <w:p w:rsidR="001707D2" w:rsidRDefault="001707D2" w:rsidP="001707D2">
      <w:pPr>
        <w:spacing w:line="256" w:lineRule="auto"/>
        <w:ind w:firstLine="567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4.  Контроль за исполнением настоящего решения оставляю за собой</w:t>
      </w:r>
    </w:p>
    <w:p w:rsidR="001707D2" w:rsidRDefault="001707D2" w:rsidP="001707D2">
      <w:pPr>
        <w:spacing w:line="256" w:lineRule="auto"/>
        <w:ind w:firstLine="567"/>
        <w:jc w:val="both"/>
        <w:rPr>
          <w:rFonts w:ascii="Arial" w:eastAsia="Calibri" w:hAnsi="Arial" w:cs="Arial"/>
          <w:lang w:eastAsia="en-US"/>
        </w:rPr>
      </w:pPr>
    </w:p>
    <w:p w:rsidR="001707D2" w:rsidRDefault="001707D2" w:rsidP="001707D2">
      <w:pPr>
        <w:spacing w:line="256" w:lineRule="auto"/>
        <w:ind w:firstLine="567"/>
        <w:jc w:val="both"/>
        <w:rPr>
          <w:rFonts w:ascii="Arial" w:eastAsia="Calibri" w:hAnsi="Arial" w:cs="Arial"/>
          <w:lang w:eastAsia="en-US"/>
        </w:rPr>
      </w:pPr>
    </w:p>
    <w:p w:rsidR="001707D2" w:rsidRDefault="001707D2" w:rsidP="001707D2">
      <w:pPr>
        <w:spacing w:line="256" w:lineRule="auto"/>
        <w:jc w:val="both"/>
        <w:rPr>
          <w:rFonts w:ascii="Arial" w:eastAsia="Calibri" w:hAnsi="Arial" w:cs="Arial"/>
          <w:lang w:eastAsia="en-US"/>
        </w:rPr>
      </w:pPr>
    </w:p>
    <w:p w:rsidR="00C65D13" w:rsidRDefault="001707D2" w:rsidP="001707D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r w:rsidR="00C65D13">
        <w:rPr>
          <w:rFonts w:ascii="Arial" w:hAnsi="Arial" w:cs="Arial"/>
        </w:rPr>
        <w:t>Кривоозерского</w:t>
      </w:r>
    </w:p>
    <w:p w:rsidR="001707D2" w:rsidRDefault="001707D2" w:rsidP="001707D2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>
        <w:rPr>
          <w:rFonts w:ascii="Arial" w:hAnsi="Arial" w:cs="Arial"/>
        </w:rPr>
        <w:t>сельского поселения</w:t>
      </w:r>
    </w:p>
    <w:p w:rsidR="00C65D13" w:rsidRDefault="001707D2" w:rsidP="001707D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Аксубаевского </w:t>
      </w:r>
    </w:p>
    <w:p w:rsidR="001707D2" w:rsidRDefault="001707D2" w:rsidP="001707D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муниципального района РТ                                            </w:t>
      </w:r>
      <w:r w:rsidR="00C65D13">
        <w:rPr>
          <w:rFonts w:ascii="Arial" w:hAnsi="Arial" w:cs="Arial"/>
        </w:rPr>
        <w:t xml:space="preserve">        С. С. Елисеев</w:t>
      </w:r>
    </w:p>
    <w:p w:rsidR="0046357D" w:rsidRDefault="0046357D" w:rsidP="001707D2">
      <w:pPr>
        <w:pStyle w:val="ConsPlusTitle"/>
        <w:widowControl/>
        <w:jc w:val="center"/>
        <w:rPr>
          <w:sz w:val="24"/>
          <w:szCs w:val="24"/>
        </w:rPr>
      </w:pPr>
    </w:p>
    <w:sectPr w:rsidR="0046357D" w:rsidSect="00AF7DE1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12C23FE3"/>
    <w:multiLevelType w:val="hybridMultilevel"/>
    <w:tmpl w:val="577CA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65A73"/>
    <w:multiLevelType w:val="hybridMultilevel"/>
    <w:tmpl w:val="3806AEA8"/>
    <w:lvl w:ilvl="0" w:tplc="2040B69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C6713"/>
    <w:multiLevelType w:val="hybridMultilevel"/>
    <w:tmpl w:val="55DC40A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A322C85"/>
    <w:multiLevelType w:val="hybridMultilevel"/>
    <w:tmpl w:val="610C861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1102FB"/>
    <w:multiLevelType w:val="hybridMultilevel"/>
    <w:tmpl w:val="DBB0A52A"/>
    <w:lvl w:ilvl="0" w:tplc="759C8200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2C60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8587E9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CB669A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6B6B2B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1D037D1"/>
    <w:multiLevelType w:val="hybridMultilevel"/>
    <w:tmpl w:val="30A81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DB0E71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F13ACD"/>
    <w:multiLevelType w:val="singleLevel"/>
    <w:tmpl w:val="042ECAD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3">
    <w:nsid w:val="354F5AA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B44361"/>
    <w:multiLevelType w:val="hybridMultilevel"/>
    <w:tmpl w:val="1F869AA4"/>
    <w:lvl w:ilvl="0" w:tplc="1ACA0102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5">
    <w:nsid w:val="3B5204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47152ED4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D113F02"/>
    <w:multiLevelType w:val="hybridMultilevel"/>
    <w:tmpl w:val="C6D0BBF4"/>
    <w:lvl w:ilvl="0" w:tplc="1EBC5C8E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8">
    <w:nsid w:val="56791F5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5D2513"/>
    <w:multiLevelType w:val="hybridMultilevel"/>
    <w:tmpl w:val="2D78BA30"/>
    <w:lvl w:ilvl="0" w:tplc="56241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A6B6720"/>
    <w:multiLevelType w:val="hybridMultilevel"/>
    <w:tmpl w:val="E1480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A83D3E"/>
    <w:multiLevelType w:val="hybridMultilevel"/>
    <w:tmpl w:val="683E8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800130"/>
    <w:multiLevelType w:val="hybridMultilevel"/>
    <w:tmpl w:val="77AA57AA"/>
    <w:lvl w:ilvl="0" w:tplc="ED6AB3F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3">
    <w:nsid w:val="782504A6"/>
    <w:multiLevelType w:val="hybridMultilevel"/>
    <w:tmpl w:val="FEB05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abstractNum w:abstractNumId="25">
    <w:nsid w:val="7FF0664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3"/>
  </w:num>
  <w:num w:numId="4">
    <w:abstractNumId w:val="2"/>
  </w:num>
  <w:num w:numId="5">
    <w:abstractNumId w:val="11"/>
  </w:num>
  <w:num w:numId="6">
    <w:abstractNumId w:val="7"/>
  </w:num>
  <w:num w:numId="7">
    <w:abstractNumId w:val="8"/>
  </w:num>
  <w:num w:numId="8">
    <w:abstractNumId w:val="16"/>
  </w:num>
  <w:num w:numId="9">
    <w:abstractNumId w:val="9"/>
  </w:num>
  <w:num w:numId="10">
    <w:abstractNumId w:val="13"/>
  </w:num>
  <w:num w:numId="11">
    <w:abstractNumId w:val="25"/>
  </w:num>
  <w:num w:numId="12">
    <w:abstractNumId w:val="18"/>
  </w:num>
  <w:num w:numId="13">
    <w:abstractNumId w:val="22"/>
  </w:num>
  <w:num w:numId="14">
    <w:abstractNumId w:val="20"/>
  </w:num>
  <w:num w:numId="15">
    <w:abstractNumId w:val="19"/>
  </w:num>
  <w:num w:numId="16">
    <w:abstractNumId w:val="10"/>
  </w:num>
  <w:num w:numId="17">
    <w:abstractNumId w:val="21"/>
  </w:num>
  <w:num w:numId="18">
    <w:abstractNumId w:val="24"/>
  </w:num>
  <w:num w:numId="19">
    <w:abstractNumId w:val="6"/>
  </w:num>
  <w:num w:numId="20">
    <w:abstractNumId w:val="12"/>
  </w:num>
  <w:num w:numId="21">
    <w:abstractNumId w:val="15"/>
  </w:num>
  <w:num w:numId="22">
    <w:abstractNumId w:val="14"/>
  </w:num>
  <w:num w:numId="2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7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334D8D"/>
    <w:rsid w:val="00002472"/>
    <w:rsid w:val="000409BF"/>
    <w:rsid w:val="00044EFE"/>
    <w:rsid w:val="00051830"/>
    <w:rsid w:val="000518B3"/>
    <w:rsid w:val="00051E53"/>
    <w:rsid w:val="0005251F"/>
    <w:rsid w:val="00091764"/>
    <w:rsid w:val="000A6FEE"/>
    <w:rsid w:val="000B5690"/>
    <w:rsid w:val="000B5FA0"/>
    <w:rsid w:val="000C626E"/>
    <w:rsid w:val="000D7B8E"/>
    <w:rsid w:val="00113D6B"/>
    <w:rsid w:val="0012281B"/>
    <w:rsid w:val="001460C8"/>
    <w:rsid w:val="00147ADB"/>
    <w:rsid w:val="001707D2"/>
    <w:rsid w:val="00175F2F"/>
    <w:rsid w:val="00183EB6"/>
    <w:rsid w:val="001973C2"/>
    <w:rsid w:val="001A3FC5"/>
    <w:rsid w:val="001A53E9"/>
    <w:rsid w:val="001B3F87"/>
    <w:rsid w:val="001C239B"/>
    <w:rsid w:val="001E2792"/>
    <w:rsid w:val="001E2842"/>
    <w:rsid w:val="001F53A8"/>
    <w:rsid w:val="002037C4"/>
    <w:rsid w:val="002122F0"/>
    <w:rsid w:val="002262C2"/>
    <w:rsid w:val="0023156A"/>
    <w:rsid w:val="00240465"/>
    <w:rsid w:val="002540C0"/>
    <w:rsid w:val="002543F5"/>
    <w:rsid w:val="00260B5D"/>
    <w:rsid w:val="00266777"/>
    <w:rsid w:val="002671EA"/>
    <w:rsid w:val="00285F6D"/>
    <w:rsid w:val="0028796F"/>
    <w:rsid w:val="00294937"/>
    <w:rsid w:val="002A6B91"/>
    <w:rsid w:val="002B30A7"/>
    <w:rsid w:val="002C1406"/>
    <w:rsid w:val="00302B3F"/>
    <w:rsid w:val="00314186"/>
    <w:rsid w:val="00314394"/>
    <w:rsid w:val="00334D8D"/>
    <w:rsid w:val="003549D1"/>
    <w:rsid w:val="00362866"/>
    <w:rsid w:val="003761A3"/>
    <w:rsid w:val="00392366"/>
    <w:rsid w:val="003C41EC"/>
    <w:rsid w:val="003C42F1"/>
    <w:rsid w:val="003D5077"/>
    <w:rsid w:val="003D5FB0"/>
    <w:rsid w:val="003E23DD"/>
    <w:rsid w:val="003E2BC0"/>
    <w:rsid w:val="003E3CD5"/>
    <w:rsid w:val="003E6684"/>
    <w:rsid w:val="003F3493"/>
    <w:rsid w:val="00415E49"/>
    <w:rsid w:val="00426934"/>
    <w:rsid w:val="004270B0"/>
    <w:rsid w:val="00427919"/>
    <w:rsid w:val="004473D7"/>
    <w:rsid w:val="004616CC"/>
    <w:rsid w:val="0046357D"/>
    <w:rsid w:val="004709B2"/>
    <w:rsid w:val="004728E4"/>
    <w:rsid w:val="00480F9C"/>
    <w:rsid w:val="00492F69"/>
    <w:rsid w:val="00496DF3"/>
    <w:rsid w:val="004A2442"/>
    <w:rsid w:val="004A4FFA"/>
    <w:rsid w:val="004D6CD0"/>
    <w:rsid w:val="004F2B61"/>
    <w:rsid w:val="005164EC"/>
    <w:rsid w:val="005170FD"/>
    <w:rsid w:val="005264DC"/>
    <w:rsid w:val="00531AB1"/>
    <w:rsid w:val="005420F4"/>
    <w:rsid w:val="00565A03"/>
    <w:rsid w:val="005762FA"/>
    <w:rsid w:val="0058383D"/>
    <w:rsid w:val="005A258F"/>
    <w:rsid w:val="005A693D"/>
    <w:rsid w:val="005C7088"/>
    <w:rsid w:val="005E1AC8"/>
    <w:rsid w:val="005F2538"/>
    <w:rsid w:val="00600BB3"/>
    <w:rsid w:val="006063FE"/>
    <w:rsid w:val="00615D16"/>
    <w:rsid w:val="00617486"/>
    <w:rsid w:val="00627E0B"/>
    <w:rsid w:val="00641047"/>
    <w:rsid w:val="00655A66"/>
    <w:rsid w:val="00665411"/>
    <w:rsid w:val="00680486"/>
    <w:rsid w:val="006A631A"/>
    <w:rsid w:val="006A7390"/>
    <w:rsid w:val="006C2EF6"/>
    <w:rsid w:val="006D2E94"/>
    <w:rsid w:val="006E6A2C"/>
    <w:rsid w:val="0070666D"/>
    <w:rsid w:val="007074A1"/>
    <w:rsid w:val="00720177"/>
    <w:rsid w:val="007269EB"/>
    <w:rsid w:val="007308ED"/>
    <w:rsid w:val="00730DE9"/>
    <w:rsid w:val="00750672"/>
    <w:rsid w:val="007611C4"/>
    <w:rsid w:val="00771B26"/>
    <w:rsid w:val="00772019"/>
    <w:rsid w:val="00784585"/>
    <w:rsid w:val="007A16DE"/>
    <w:rsid w:val="007D6ED4"/>
    <w:rsid w:val="007E7AD0"/>
    <w:rsid w:val="007F17A8"/>
    <w:rsid w:val="00800F26"/>
    <w:rsid w:val="0080138B"/>
    <w:rsid w:val="00806CD6"/>
    <w:rsid w:val="00813AD5"/>
    <w:rsid w:val="008148A5"/>
    <w:rsid w:val="008155BB"/>
    <w:rsid w:val="00815648"/>
    <w:rsid w:val="00826AB5"/>
    <w:rsid w:val="008328C2"/>
    <w:rsid w:val="00835C66"/>
    <w:rsid w:val="00840F50"/>
    <w:rsid w:val="00841ADF"/>
    <w:rsid w:val="00844FD8"/>
    <w:rsid w:val="00885444"/>
    <w:rsid w:val="008A23B6"/>
    <w:rsid w:val="008D3C34"/>
    <w:rsid w:val="008D48CA"/>
    <w:rsid w:val="008F1D39"/>
    <w:rsid w:val="00910B79"/>
    <w:rsid w:val="00940EA5"/>
    <w:rsid w:val="009470EB"/>
    <w:rsid w:val="00953CF2"/>
    <w:rsid w:val="00977A29"/>
    <w:rsid w:val="009903D0"/>
    <w:rsid w:val="009A3244"/>
    <w:rsid w:val="009C5579"/>
    <w:rsid w:val="009D0F62"/>
    <w:rsid w:val="009D2D3E"/>
    <w:rsid w:val="009E31C5"/>
    <w:rsid w:val="00A002C5"/>
    <w:rsid w:val="00A10AB0"/>
    <w:rsid w:val="00A12865"/>
    <w:rsid w:val="00A2515F"/>
    <w:rsid w:val="00A37F0D"/>
    <w:rsid w:val="00A4132B"/>
    <w:rsid w:val="00A51EE9"/>
    <w:rsid w:val="00A538E1"/>
    <w:rsid w:val="00A66C89"/>
    <w:rsid w:val="00A97163"/>
    <w:rsid w:val="00AA768B"/>
    <w:rsid w:val="00AC0E1C"/>
    <w:rsid w:val="00AE2F3B"/>
    <w:rsid w:val="00AF7DE1"/>
    <w:rsid w:val="00B620ED"/>
    <w:rsid w:val="00B65BDB"/>
    <w:rsid w:val="00B775B5"/>
    <w:rsid w:val="00B8512D"/>
    <w:rsid w:val="00B9216F"/>
    <w:rsid w:val="00BA6622"/>
    <w:rsid w:val="00BA6938"/>
    <w:rsid w:val="00BB06A4"/>
    <w:rsid w:val="00BC2513"/>
    <w:rsid w:val="00BD1AB6"/>
    <w:rsid w:val="00BD6166"/>
    <w:rsid w:val="00BF5F31"/>
    <w:rsid w:val="00C00EA8"/>
    <w:rsid w:val="00C21FC4"/>
    <w:rsid w:val="00C50BF0"/>
    <w:rsid w:val="00C65D13"/>
    <w:rsid w:val="00C67574"/>
    <w:rsid w:val="00C71E5A"/>
    <w:rsid w:val="00C84C6C"/>
    <w:rsid w:val="00C84CF5"/>
    <w:rsid w:val="00C85544"/>
    <w:rsid w:val="00C94EBB"/>
    <w:rsid w:val="00CB0EF8"/>
    <w:rsid w:val="00CB1AB5"/>
    <w:rsid w:val="00CB4599"/>
    <w:rsid w:val="00CC79DB"/>
    <w:rsid w:val="00CD384B"/>
    <w:rsid w:val="00CF653B"/>
    <w:rsid w:val="00D0100E"/>
    <w:rsid w:val="00D031F1"/>
    <w:rsid w:val="00D036BC"/>
    <w:rsid w:val="00D11259"/>
    <w:rsid w:val="00D34A1C"/>
    <w:rsid w:val="00D44CB4"/>
    <w:rsid w:val="00D47950"/>
    <w:rsid w:val="00D501DF"/>
    <w:rsid w:val="00D51672"/>
    <w:rsid w:val="00D63AA7"/>
    <w:rsid w:val="00D674F4"/>
    <w:rsid w:val="00D826B6"/>
    <w:rsid w:val="00DB0DD8"/>
    <w:rsid w:val="00DB61D9"/>
    <w:rsid w:val="00DC39FF"/>
    <w:rsid w:val="00DE7437"/>
    <w:rsid w:val="00E0297E"/>
    <w:rsid w:val="00E35E4E"/>
    <w:rsid w:val="00E44FA1"/>
    <w:rsid w:val="00E56282"/>
    <w:rsid w:val="00E62EAE"/>
    <w:rsid w:val="00E67BAE"/>
    <w:rsid w:val="00E818FA"/>
    <w:rsid w:val="00E92C5A"/>
    <w:rsid w:val="00EE470D"/>
    <w:rsid w:val="00F16176"/>
    <w:rsid w:val="00F17E87"/>
    <w:rsid w:val="00F3474D"/>
    <w:rsid w:val="00F431D4"/>
    <w:rsid w:val="00F75279"/>
    <w:rsid w:val="00F777AA"/>
    <w:rsid w:val="00F84B28"/>
    <w:rsid w:val="00F921D7"/>
    <w:rsid w:val="00F9402F"/>
    <w:rsid w:val="00FA385E"/>
    <w:rsid w:val="00FA7AD4"/>
    <w:rsid w:val="00FC7639"/>
    <w:rsid w:val="00FE45B6"/>
    <w:rsid w:val="00FF080B"/>
    <w:rsid w:val="00FF287D"/>
    <w:rsid w:val="00FF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D5"/>
    <w:rPr>
      <w:sz w:val="24"/>
      <w:szCs w:val="24"/>
    </w:rPr>
  </w:style>
  <w:style w:type="paragraph" w:styleId="1">
    <w:name w:val="heading 1"/>
    <w:basedOn w:val="a"/>
    <w:next w:val="a"/>
    <w:qFormat/>
    <w:rsid w:val="00813AD5"/>
    <w:pPr>
      <w:keepNext/>
      <w:outlineLvl w:val="0"/>
    </w:pPr>
    <w:rPr>
      <w:b/>
      <w:caps/>
      <w:spacing w:val="160"/>
      <w:sz w:val="28"/>
      <w:szCs w:val="20"/>
    </w:rPr>
  </w:style>
  <w:style w:type="paragraph" w:styleId="2">
    <w:name w:val="heading 2"/>
    <w:basedOn w:val="a"/>
    <w:next w:val="a"/>
    <w:link w:val="20"/>
    <w:qFormat/>
    <w:rsid w:val="00813AD5"/>
    <w:pPr>
      <w:keepNext/>
      <w:outlineLvl w:val="1"/>
    </w:pPr>
    <w:rPr>
      <w:b/>
      <w:caps/>
      <w:szCs w:val="20"/>
    </w:rPr>
  </w:style>
  <w:style w:type="paragraph" w:styleId="3">
    <w:name w:val="heading 3"/>
    <w:basedOn w:val="a"/>
    <w:next w:val="a"/>
    <w:qFormat/>
    <w:rsid w:val="00813AD5"/>
    <w:pPr>
      <w:keepNext/>
      <w:outlineLvl w:val="2"/>
    </w:pPr>
    <w:rPr>
      <w:b/>
      <w:bCs/>
      <w:sz w:val="26"/>
      <w:szCs w:val="20"/>
    </w:rPr>
  </w:style>
  <w:style w:type="paragraph" w:styleId="4">
    <w:name w:val="heading 4"/>
    <w:basedOn w:val="a"/>
    <w:next w:val="a"/>
    <w:link w:val="40"/>
    <w:unhideWhenUsed/>
    <w:qFormat/>
    <w:rsid w:val="005762F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E45B6"/>
    <w:pPr>
      <w:keepNext/>
      <w:ind w:firstLine="1418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FE45B6"/>
    <w:pPr>
      <w:keepNext/>
      <w:ind w:left="7200"/>
      <w:jc w:val="center"/>
      <w:outlineLvl w:val="5"/>
    </w:pPr>
    <w:rPr>
      <w:sz w:val="32"/>
      <w:szCs w:val="20"/>
    </w:rPr>
  </w:style>
  <w:style w:type="paragraph" w:styleId="7">
    <w:name w:val="heading 7"/>
    <w:basedOn w:val="a"/>
    <w:next w:val="a"/>
    <w:link w:val="70"/>
    <w:qFormat/>
    <w:rsid w:val="00FE45B6"/>
    <w:pPr>
      <w:keepNext/>
      <w:ind w:left="2880"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FE45B6"/>
    <w:pPr>
      <w:keepNext/>
      <w:jc w:val="right"/>
      <w:outlineLvl w:val="7"/>
    </w:pPr>
    <w:rPr>
      <w:color w:val="FF0000"/>
      <w:sz w:val="28"/>
      <w:szCs w:val="20"/>
    </w:rPr>
  </w:style>
  <w:style w:type="paragraph" w:styleId="9">
    <w:name w:val="heading 9"/>
    <w:basedOn w:val="a"/>
    <w:next w:val="a"/>
    <w:link w:val="90"/>
    <w:qFormat/>
    <w:rsid w:val="00FE45B6"/>
    <w:pPr>
      <w:keepNext/>
      <w:jc w:val="right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3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813AD5"/>
    <w:pPr>
      <w:jc w:val="center"/>
    </w:pPr>
    <w:rPr>
      <w:sz w:val="20"/>
      <w:szCs w:val="20"/>
    </w:rPr>
  </w:style>
  <w:style w:type="paragraph" w:styleId="a6">
    <w:name w:val="footer"/>
    <w:basedOn w:val="a"/>
    <w:link w:val="a7"/>
    <w:rsid w:val="00813AD5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8">
    <w:name w:val="Hyperlink"/>
    <w:uiPriority w:val="99"/>
    <w:rsid w:val="00813AD5"/>
    <w:rPr>
      <w:color w:val="0000FF"/>
      <w:u w:val="single"/>
    </w:rPr>
  </w:style>
  <w:style w:type="paragraph" w:styleId="a9">
    <w:name w:val="Title"/>
    <w:aliases w:val="Знак Знак"/>
    <w:basedOn w:val="a"/>
    <w:link w:val="aa"/>
    <w:uiPriority w:val="99"/>
    <w:qFormat/>
    <w:rsid w:val="002B30A7"/>
    <w:pPr>
      <w:jc w:val="center"/>
    </w:pPr>
    <w:rPr>
      <w:sz w:val="28"/>
    </w:rPr>
  </w:style>
  <w:style w:type="character" w:customStyle="1" w:styleId="aa">
    <w:name w:val="Название Знак"/>
    <w:aliases w:val="Знак Знак Знак1"/>
    <w:link w:val="a9"/>
    <w:uiPriority w:val="99"/>
    <w:rsid w:val="002B30A7"/>
    <w:rPr>
      <w:sz w:val="28"/>
      <w:szCs w:val="24"/>
    </w:rPr>
  </w:style>
  <w:style w:type="paragraph" w:styleId="ab">
    <w:name w:val="List Paragraph"/>
    <w:basedOn w:val="a"/>
    <w:uiPriority w:val="99"/>
    <w:qFormat/>
    <w:rsid w:val="002B30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2B3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2B30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 Spacing"/>
    <w:uiPriority w:val="1"/>
    <w:qFormat/>
    <w:rsid w:val="001973C2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762F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xmsonormal">
    <w:name w:val="x_msonormal"/>
    <w:basedOn w:val="a"/>
    <w:rsid w:val="005762F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615D16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rsid w:val="00615D16"/>
    <w:rPr>
      <w:b/>
      <w:bCs/>
    </w:rPr>
  </w:style>
  <w:style w:type="paragraph" w:customStyle="1" w:styleId="10">
    <w:name w:val="Без интервала1"/>
    <w:uiPriority w:val="99"/>
    <w:rsid w:val="00AF7DE1"/>
    <w:rPr>
      <w:rFonts w:ascii="Calibri" w:hAnsi="Calibri"/>
      <w:sz w:val="22"/>
      <w:szCs w:val="22"/>
      <w:lang w:eastAsia="en-US"/>
    </w:rPr>
  </w:style>
  <w:style w:type="character" w:customStyle="1" w:styleId="af">
    <w:name w:val="Цветовое выделение"/>
    <w:rsid w:val="00AF7DE1"/>
    <w:rPr>
      <w:b/>
      <w:color w:val="000080"/>
      <w:sz w:val="22"/>
    </w:rPr>
  </w:style>
  <w:style w:type="character" w:customStyle="1" w:styleId="af0">
    <w:name w:val="Гипертекстовая ссылка"/>
    <w:uiPriority w:val="99"/>
    <w:rsid w:val="00AF7DE1"/>
    <w:rPr>
      <w:b/>
      <w:color w:val="008000"/>
      <w:sz w:val="22"/>
      <w:u w:val="single"/>
    </w:rPr>
  </w:style>
  <w:style w:type="paragraph" w:customStyle="1" w:styleId="11">
    <w:name w:val="Ñòèëü1"/>
    <w:basedOn w:val="a"/>
    <w:uiPriority w:val="99"/>
    <w:rsid w:val="00DB61D9"/>
    <w:pPr>
      <w:spacing w:line="288" w:lineRule="auto"/>
    </w:pPr>
    <w:rPr>
      <w:sz w:val="28"/>
      <w:szCs w:val="20"/>
    </w:rPr>
  </w:style>
  <w:style w:type="paragraph" w:customStyle="1" w:styleId="af1">
    <w:basedOn w:val="a"/>
    <w:next w:val="a9"/>
    <w:link w:val="af2"/>
    <w:qFormat/>
    <w:rsid w:val="00F84B28"/>
    <w:pPr>
      <w:jc w:val="center"/>
    </w:pPr>
    <w:rPr>
      <w:i/>
      <w:sz w:val="32"/>
      <w:szCs w:val="20"/>
    </w:rPr>
  </w:style>
  <w:style w:type="character" w:customStyle="1" w:styleId="af2">
    <w:name w:val="Заголовок Знак"/>
    <w:link w:val="af1"/>
    <w:rsid w:val="00841ADF"/>
    <w:rPr>
      <w:i/>
      <w:sz w:val="32"/>
    </w:rPr>
  </w:style>
  <w:style w:type="paragraph" w:styleId="21">
    <w:name w:val="Body Text 2"/>
    <w:basedOn w:val="a"/>
    <w:link w:val="22"/>
    <w:unhideWhenUsed/>
    <w:rsid w:val="0061748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617486"/>
    <w:rPr>
      <w:sz w:val="24"/>
      <w:szCs w:val="24"/>
    </w:rPr>
  </w:style>
  <w:style w:type="paragraph" w:customStyle="1" w:styleId="xl66">
    <w:name w:val="xl66"/>
    <w:basedOn w:val="a"/>
    <w:uiPriority w:val="99"/>
    <w:rsid w:val="00680486"/>
    <w:pPr>
      <w:spacing w:before="100" w:beforeAutospacing="1" w:after="100" w:afterAutospacing="1"/>
    </w:pPr>
    <w:rPr>
      <w:b/>
      <w:bCs/>
    </w:rPr>
  </w:style>
  <w:style w:type="character" w:customStyle="1" w:styleId="23">
    <w:name w:val="Заголовок №2"/>
    <w:rsid w:val="005838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tt-RU" w:eastAsia="tt-RU" w:bidi="tt-RU"/>
    </w:rPr>
  </w:style>
  <w:style w:type="character" w:customStyle="1" w:styleId="20">
    <w:name w:val="Заголовок 2 Знак"/>
    <w:basedOn w:val="a0"/>
    <w:link w:val="2"/>
    <w:rsid w:val="00E818FA"/>
    <w:rPr>
      <w:b/>
      <w:caps/>
      <w:sz w:val="24"/>
    </w:rPr>
  </w:style>
  <w:style w:type="character" w:customStyle="1" w:styleId="a7">
    <w:name w:val="Нижний колонтитул Знак"/>
    <w:basedOn w:val="a0"/>
    <w:link w:val="a6"/>
    <w:rsid w:val="00E818FA"/>
  </w:style>
  <w:style w:type="character" w:customStyle="1" w:styleId="a5">
    <w:name w:val="Основной текст Знак"/>
    <w:basedOn w:val="a0"/>
    <w:link w:val="a4"/>
    <w:rsid w:val="00E818FA"/>
  </w:style>
  <w:style w:type="character" w:styleId="af3">
    <w:name w:val="Emphasis"/>
    <w:basedOn w:val="a0"/>
    <w:qFormat/>
    <w:rsid w:val="00E818FA"/>
    <w:rPr>
      <w:i/>
      <w:iCs/>
    </w:rPr>
  </w:style>
  <w:style w:type="character" w:customStyle="1" w:styleId="50">
    <w:name w:val="Заголовок 5 Знак"/>
    <w:basedOn w:val="a0"/>
    <w:link w:val="5"/>
    <w:rsid w:val="00FE45B6"/>
    <w:rPr>
      <w:sz w:val="28"/>
    </w:rPr>
  </w:style>
  <w:style w:type="character" w:customStyle="1" w:styleId="60">
    <w:name w:val="Заголовок 6 Знак"/>
    <w:basedOn w:val="a0"/>
    <w:link w:val="6"/>
    <w:rsid w:val="00FE45B6"/>
    <w:rPr>
      <w:sz w:val="32"/>
    </w:rPr>
  </w:style>
  <w:style w:type="character" w:customStyle="1" w:styleId="70">
    <w:name w:val="Заголовок 7 Знак"/>
    <w:basedOn w:val="a0"/>
    <w:link w:val="7"/>
    <w:rsid w:val="00FE45B6"/>
    <w:rPr>
      <w:sz w:val="28"/>
    </w:rPr>
  </w:style>
  <w:style w:type="character" w:customStyle="1" w:styleId="80">
    <w:name w:val="Заголовок 8 Знак"/>
    <w:basedOn w:val="a0"/>
    <w:link w:val="8"/>
    <w:rsid w:val="00FE45B6"/>
    <w:rPr>
      <w:color w:val="FF0000"/>
      <w:sz w:val="28"/>
    </w:rPr>
  </w:style>
  <w:style w:type="character" w:customStyle="1" w:styleId="90">
    <w:name w:val="Заголовок 9 Знак"/>
    <w:basedOn w:val="a0"/>
    <w:link w:val="9"/>
    <w:rsid w:val="00FE45B6"/>
    <w:rPr>
      <w:sz w:val="28"/>
    </w:rPr>
  </w:style>
  <w:style w:type="paragraph" w:styleId="af4">
    <w:name w:val="Body Text Indent"/>
    <w:basedOn w:val="a"/>
    <w:link w:val="af5"/>
    <w:rsid w:val="00FE45B6"/>
    <w:pPr>
      <w:ind w:firstLine="709"/>
      <w:jc w:val="both"/>
    </w:pPr>
    <w:rPr>
      <w:sz w:val="32"/>
      <w:szCs w:val="20"/>
    </w:rPr>
  </w:style>
  <w:style w:type="character" w:customStyle="1" w:styleId="af5">
    <w:name w:val="Основной текст с отступом Знак"/>
    <w:basedOn w:val="a0"/>
    <w:link w:val="af4"/>
    <w:rsid w:val="00FE45B6"/>
    <w:rPr>
      <w:sz w:val="32"/>
    </w:rPr>
  </w:style>
  <w:style w:type="paragraph" w:styleId="24">
    <w:name w:val="Body Text Indent 2"/>
    <w:basedOn w:val="a"/>
    <w:link w:val="25"/>
    <w:rsid w:val="00FE45B6"/>
    <w:pPr>
      <w:ind w:firstLine="709"/>
      <w:jc w:val="both"/>
    </w:pPr>
    <w:rPr>
      <w:sz w:val="28"/>
      <w:szCs w:val="20"/>
    </w:rPr>
  </w:style>
  <w:style w:type="character" w:customStyle="1" w:styleId="25">
    <w:name w:val="Основной текст с отступом 2 Знак"/>
    <w:basedOn w:val="a0"/>
    <w:link w:val="24"/>
    <w:rsid w:val="00FE45B6"/>
    <w:rPr>
      <w:sz w:val="28"/>
    </w:rPr>
  </w:style>
  <w:style w:type="paragraph" w:styleId="30">
    <w:name w:val="Body Text Indent 3"/>
    <w:basedOn w:val="a"/>
    <w:link w:val="31"/>
    <w:rsid w:val="00FE45B6"/>
    <w:pPr>
      <w:ind w:left="1134" w:firstLine="567"/>
      <w:jc w:val="both"/>
    </w:pPr>
    <w:rPr>
      <w:sz w:val="28"/>
      <w:szCs w:val="20"/>
    </w:rPr>
  </w:style>
  <w:style w:type="character" w:customStyle="1" w:styleId="31">
    <w:name w:val="Основной текст с отступом 3 Знак"/>
    <w:basedOn w:val="a0"/>
    <w:link w:val="30"/>
    <w:rsid w:val="00FE45B6"/>
    <w:rPr>
      <w:sz w:val="28"/>
    </w:rPr>
  </w:style>
  <w:style w:type="paragraph" w:styleId="af6">
    <w:name w:val="Document Map"/>
    <w:basedOn w:val="a"/>
    <w:link w:val="af7"/>
    <w:semiHidden/>
    <w:rsid w:val="00FE45B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7">
    <w:name w:val="Схема документа Знак"/>
    <w:basedOn w:val="a0"/>
    <w:link w:val="af6"/>
    <w:semiHidden/>
    <w:rsid w:val="00FE45B6"/>
    <w:rPr>
      <w:rFonts w:ascii="Tahoma" w:hAnsi="Tahoma"/>
      <w:shd w:val="clear" w:color="auto" w:fill="000080"/>
    </w:rPr>
  </w:style>
  <w:style w:type="paragraph" w:styleId="af8">
    <w:name w:val="Balloon Text"/>
    <w:basedOn w:val="a"/>
    <w:link w:val="af9"/>
    <w:semiHidden/>
    <w:rsid w:val="00FE45B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FE45B6"/>
    <w:rPr>
      <w:rFonts w:ascii="Tahoma" w:hAnsi="Tahoma" w:cs="Tahoma"/>
      <w:sz w:val="16"/>
      <w:szCs w:val="16"/>
    </w:rPr>
  </w:style>
  <w:style w:type="paragraph" w:styleId="afa">
    <w:name w:val="footnote text"/>
    <w:basedOn w:val="a"/>
    <w:link w:val="afb"/>
    <w:rsid w:val="00FE45B6"/>
    <w:pPr>
      <w:ind w:firstLine="567"/>
      <w:jc w:val="both"/>
    </w:pPr>
    <w:rPr>
      <w:bCs/>
      <w:sz w:val="20"/>
      <w:szCs w:val="20"/>
    </w:rPr>
  </w:style>
  <w:style w:type="character" w:customStyle="1" w:styleId="afb">
    <w:name w:val="Текст сноски Знак"/>
    <w:basedOn w:val="a0"/>
    <w:link w:val="afa"/>
    <w:rsid w:val="00FE45B6"/>
    <w:rPr>
      <w:bCs/>
    </w:rPr>
  </w:style>
  <w:style w:type="paragraph" w:styleId="afc">
    <w:name w:val="header"/>
    <w:aliases w:val=" Знак"/>
    <w:basedOn w:val="a"/>
    <w:link w:val="afd"/>
    <w:uiPriority w:val="99"/>
    <w:semiHidden/>
    <w:unhideWhenUsed/>
    <w:rsid w:val="00FE45B6"/>
    <w:pPr>
      <w:tabs>
        <w:tab w:val="center" w:pos="4677"/>
        <w:tab w:val="right" w:pos="9355"/>
      </w:tabs>
    </w:pPr>
    <w:rPr>
      <w:rFonts w:ascii="Calibri" w:hAnsi="Calibri"/>
      <w:sz w:val="20"/>
      <w:szCs w:val="20"/>
    </w:rPr>
  </w:style>
  <w:style w:type="character" w:customStyle="1" w:styleId="afd">
    <w:name w:val="Верхний колонтитул Знак"/>
    <w:aliases w:val=" Знак Знак"/>
    <w:basedOn w:val="a0"/>
    <w:link w:val="afc"/>
    <w:uiPriority w:val="99"/>
    <w:semiHidden/>
    <w:rsid w:val="00FE45B6"/>
    <w:rPr>
      <w:rFonts w:ascii="Calibri" w:hAnsi="Calibri"/>
    </w:rPr>
  </w:style>
  <w:style w:type="character" w:customStyle="1" w:styleId="afe">
    <w:name w:val="Знак Знак Знак"/>
    <w:rsid w:val="00FE45B6"/>
    <w:rPr>
      <w:i/>
      <w:sz w:val="32"/>
      <w:lang w:val="ru-RU" w:eastAsia="ru-RU" w:bidi="ar-SA"/>
    </w:rPr>
  </w:style>
  <w:style w:type="paragraph" w:customStyle="1" w:styleId="FORMATTEXT">
    <w:name w:val=".FORMATTEXT"/>
    <w:uiPriority w:val="99"/>
    <w:rsid w:val="002A6B9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2A6B9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2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zags@tatar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pravo.tatarsta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ksubayevo.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9246E-0152-45E3-9C7F-C43E210E4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4525</CharactersWithSpaces>
  <SharedDoc>false</SharedDoc>
  <HLinks>
    <vt:vector size="6" baseType="variant"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mailto:zags@tatar.ru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User</cp:lastModifiedBy>
  <cp:revision>3</cp:revision>
  <cp:lastPrinted>2023-04-14T12:06:00Z</cp:lastPrinted>
  <dcterms:created xsi:type="dcterms:W3CDTF">2024-03-05T06:45:00Z</dcterms:created>
  <dcterms:modified xsi:type="dcterms:W3CDTF">2024-03-05T06:57:00Z</dcterms:modified>
</cp:coreProperties>
</file>