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FA" w:rsidRDefault="00F34F5B" w:rsidP="00B750FA">
      <w:pPr>
        <w:ind w:right="-1"/>
      </w:pPr>
      <w:r>
        <w:rPr>
          <w:b/>
          <w:sz w:val="28"/>
          <w:szCs w:val="28"/>
        </w:rPr>
        <w:t xml:space="preserve"> </w:t>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0D0BCA">
        <w:rPr>
          <w:b/>
          <w:sz w:val="28"/>
          <w:szCs w:val="28"/>
        </w:rPr>
        <w:tab/>
      </w:r>
      <w:r w:rsidR="00285E56">
        <w:rPr>
          <w:b/>
          <w:sz w:val="28"/>
          <w:szCs w:val="28"/>
        </w:rPr>
        <w:tab/>
      </w:r>
      <w:r w:rsidR="00285E56">
        <w:rPr>
          <w:b/>
          <w:sz w:val="28"/>
          <w:szCs w:val="28"/>
        </w:rPr>
        <w:tab/>
      </w:r>
      <w:r w:rsidR="00285E56">
        <w:rPr>
          <w:b/>
          <w:sz w:val="28"/>
          <w:szCs w:val="28"/>
        </w:rPr>
        <w:tab/>
      </w:r>
      <w:r w:rsidR="00285E56">
        <w:rPr>
          <w:b/>
          <w:sz w:val="28"/>
          <w:szCs w:val="28"/>
        </w:rPr>
        <w:tab/>
      </w:r>
    </w:p>
    <w:p w:rsidR="00FD1B8F" w:rsidRPr="00847FB9" w:rsidRDefault="00FD1B8F" w:rsidP="00FD1B8F">
      <w:pPr>
        <w:ind w:left="708"/>
        <w:rPr>
          <w:b/>
          <w:sz w:val="28"/>
          <w:szCs w:val="28"/>
        </w:rPr>
      </w:pPr>
      <w:r w:rsidRPr="00847FB9">
        <w:rPr>
          <w:b/>
          <w:sz w:val="28"/>
          <w:szCs w:val="28"/>
        </w:rPr>
        <w:t>Исполнительный комитет Аксубаевского муниципального района</w:t>
      </w:r>
    </w:p>
    <w:p w:rsidR="00FD1B8F" w:rsidRPr="00847FB9" w:rsidRDefault="00FD1B8F" w:rsidP="00FD1B8F">
      <w:pPr>
        <w:jc w:val="center"/>
        <w:rPr>
          <w:b/>
          <w:sz w:val="28"/>
          <w:szCs w:val="28"/>
        </w:rPr>
      </w:pPr>
      <w:r w:rsidRPr="00847FB9">
        <w:rPr>
          <w:b/>
          <w:sz w:val="28"/>
          <w:szCs w:val="28"/>
        </w:rPr>
        <w:t>Республика Татарстан</w:t>
      </w:r>
    </w:p>
    <w:p w:rsidR="00FD1B8F" w:rsidRDefault="00FD1B8F" w:rsidP="00847FB9">
      <w:pPr>
        <w:rPr>
          <w:b/>
        </w:rPr>
      </w:pPr>
    </w:p>
    <w:p w:rsidR="00FD1B8F" w:rsidRDefault="00632CD1" w:rsidP="00FD1B8F">
      <w:pPr>
        <w:jc w:val="center"/>
        <w:rPr>
          <w:b/>
        </w:rPr>
      </w:pPr>
      <w:r>
        <w:rPr>
          <w:b/>
        </w:rPr>
        <w:t xml:space="preserve">ПОСТАНОВЛЕНИЕ </w:t>
      </w:r>
      <w:r w:rsidR="00A44852">
        <w:rPr>
          <w:b/>
        </w:rPr>
        <w:t>(ПРОЕКТ)</w:t>
      </w:r>
    </w:p>
    <w:p w:rsidR="00FD1B8F" w:rsidRDefault="00FD1B8F" w:rsidP="00FD1B8F">
      <w:pPr>
        <w:jc w:val="center"/>
        <w:rPr>
          <w:b/>
        </w:rPr>
      </w:pPr>
    </w:p>
    <w:p w:rsidR="00FD1B8F" w:rsidRDefault="00285E56" w:rsidP="00FD1B8F">
      <w:pPr>
        <w:ind w:firstLine="708"/>
      </w:pPr>
      <w:r>
        <w:tab/>
      </w:r>
      <w:r>
        <w:tab/>
      </w:r>
    </w:p>
    <w:p w:rsidR="00FD1B8F" w:rsidRDefault="00FD1B8F" w:rsidP="00FD1B8F">
      <w:pPr>
        <w:ind w:firstLine="708"/>
        <w:rPr>
          <w:b/>
          <w:sz w:val="28"/>
          <w:szCs w:val="28"/>
        </w:rPr>
      </w:pPr>
      <w:proofErr w:type="gramStart"/>
      <w:r w:rsidRPr="00847FB9">
        <w:rPr>
          <w:sz w:val="28"/>
          <w:szCs w:val="28"/>
        </w:rPr>
        <w:t>от</w:t>
      </w:r>
      <w:r>
        <w:t xml:space="preserve"> </w:t>
      </w:r>
      <w:r w:rsidR="00632CD1">
        <w:t xml:space="preserve"> </w:t>
      </w:r>
      <w:r>
        <w:tab/>
      </w:r>
      <w:proofErr w:type="gramEnd"/>
      <w:r w:rsidR="00A44852">
        <w:t>___________</w:t>
      </w:r>
      <w:r w:rsidR="0023378C">
        <w:t>2024</w:t>
      </w:r>
      <w:r w:rsidR="00847FB9">
        <w:tab/>
      </w:r>
      <w:r w:rsidR="00847FB9">
        <w:tab/>
      </w:r>
      <w:r w:rsidR="00847FB9">
        <w:tab/>
      </w:r>
      <w:r w:rsidR="00847FB9">
        <w:tab/>
      </w:r>
      <w:r w:rsidR="00285E56">
        <w:tab/>
      </w:r>
      <w:r w:rsidR="00285E56">
        <w:tab/>
      </w:r>
      <w:r w:rsidR="00285E56">
        <w:tab/>
      </w:r>
      <w:r>
        <w:t xml:space="preserve">№ </w:t>
      </w:r>
      <w:r w:rsidR="00847FB9">
        <w:t xml:space="preserve"> </w:t>
      </w:r>
      <w:r w:rsidR="00A44852">
        <w:t>___</w:t>
      </w:r>
    </w:p>
    <w:p w:rsidR="0065596D" w:rsidRPr="00847FB9" w:rsidRDefault="00906E66" w:rsidP="00847FB9">
      <w:r>
        <w:tab/>
      </w:r>
      <w:r>
        <w:tab/>
      </w:r>
    </w:p>
    <w:p w:rsidR="007857B1" w:rsidRDefault="007857B1" w:rsidP="000D0BCA">
      <w:pPr>
        <w:jc w:val="both"/>
        <w:rPr>
          <w:bCs/>
          <w:sz w:val="28"/>
          <w:szCs w:val="28"/>
        </w:rPr>
      </w:pPr>
      <w:r>
        <w:rPr>
          <w:bCs/>
          <w:sz w:val="28"/>
          <w:szCs w:val="28"/>
        </w:rPr>
        <w:t>О внесении изменений  в Постановление</w:t>
      </w:r>
    </w:p>
    <w:p w:rsidR="007857B1" w:rsidRDefault="007857B1" w:rsidP="000D0BCA">
      <w:pPr>
        <w:jc w:val="both"/>
        <w:rPr>
          <w:bCs/>
          <w:sz w:val="28"/>
          <w:szCs w:val="28"/>
        </w:rPr>
      </w:pPr>
      <w:r>
        <w:rPr>
          <w:bCs/>
          <w:sz w:val="28"/>
          <w:szCs w:val="28"/>
        </w:rPr>
        <w:t xml:space="preserve">Исполнительного комитета Аксубаевского </w:t>
      </w:r>
    </w:p>
    <w:p w:rsidR="007857B1" w:rsidRDefault="007857B1" w:rsidP="000D0BCA">
      <w:pPr>
        <w:jc w:val="both"/>
        <w:rPr>
          <w:bCs/>
          <w:sz w:val="28"/>
          <w:szCs w:val="28"/>
        </w:rPr>
      </w:pPr>
      <w:r>
        <w:rPr>
          <w:bCs/>
          <w:sz w:val="28"/>
          <w:szCs w:val="28"/>
        </w:rPr>
        <w:t>муниципального района от 17.10.2023</w:t>
      </w:r>
      <w:r w:rsidR="00182BEF">
        <w:rPr>
          <w:bCs/>
          <w:sz w:val="28"/>
          <w:szCs w:val="28"/>
        </w:rPr>
        <w:t xml:space="preserve"> № 300</w:t>
      </w:r>
    </w:p>
    <w:p w:rsidR="00A56AB4" w:rsidRDefault="007857B1" w:rsidP="000D0BCA">
      <w:pPr>
        <w:jc w:val="both"/>
        <w:rPr>
          <w:bCs/>
          <w:sz w:val="28"/>
          <w:szCs w:val="28"/>
        </w:rPr>
      </w:pPr>
      <w:r>
        <w:rPr>
          <w:bCs/>
          <w:sz w:val="28"/>
          <w:szCs w:val="28"/>
        </w:rPr>
        <w:t>«</w:t>
      </w:r>
      <w:r w:rsidR="0033657D">
        <w:rPr>
          <w:bCs/>
          <w:sz w:val="28"/>
          <w:szCs w:val="28"/>
        </w:rPr>
        <w:t xml:space="preserve">Об </w:t>
      </w:r>
      <w:proofErr w:type="gramStart"/>
      <w:r w:rsidR="0033657D">
        <w:rPr>
          <w:bCs/>
          <w:sz w:val="28"/>
          <w:szCs w:val="28"/>
        </w:rPr>
        <w:t>утверждении  муниципальной</w:t>
      </w:r>
      <w:proofErr w:type="gramEnd"/>
      <w:r w:rsidR="0033657D">
        <w:rPr>
          <w:bCs/>
          <w:sz w:val="28"/>
          <w:szCs w:val="28"/>
        </w:rPr>
        <w:t xml:space="preserve"> программы </w:t>
      </w:r>
    </w:p>
    <w:p w:rsidR="0033657D" w:rsidRDefault="0033657D" w:rsidP="000D0BCA">
      <w:pPr>
        <w:jc w:val="both"/>
        <w:rPr>
          <w:bCs/>
          <w:sz w:val="28"/>
          <w:szCs w:val="28"/>
        </w:rPr>
      </w:pPr>
      <w:r>
        <w:rPr>
          <w:bCs/>
          <w:sz w:val="28"/>
          <w:szCs w:val="28"/>
        </w:rPr>
        <w:t>«Профилактика терроризма и экстремизма на</w:t>
      </w:r>
    </w:p>
    <w:p w:rsidR="004218B8" w:rsidRDefault="0033657D" w:rsidP="000D0BCA">
      <w:pPr>
        <w:jc w:val="both"/>
        <w:rPr>
          <w:bCs/>
          <w:sz w:val="28"/>
          <w:szCs w:val="28"/>
        </w:rPr>
      </w:pPr>
      <w:r>
        <w:rPr>
          <w:bCs/>
          <w:sz w:val="28"/>
          <w:szCs w:val="28"/>
        </w:rPr>
        <w:t xml:space="preserve">территории </w:t>
      </w:r>
      <w:proofErr w:type="spellStart"/>
      <w:r>
        <w:rPr>
          <w:bCs/>
          <w:sz w:val="28"/>
          <w:szCs w:val="28"/>
        </w:rPr>
        <w:t>Аксубаевского</w:t>
      </w:r>
      <w:proofErr w:type="spellEnd"/>
      <w:r>
        <w:rPr>
          <w:bCs/>
          <w:sz w:val="28"/>
          <w:szCs w:val="28"/>
        </w:rPr>
        <w:t xml:space="preserve"> муниципального района</w:t>
      </w:r>
    </w:p>
    <w:p w:rsidR="00F65752" w:rsidRPr="008B4603" w:rsidRDefault="0033657D" w:rsidP="000D0BCA">
      <w:pPr>
        <w:jc w:val="both"/>
        <w:rPr>
          <w:sz w:val="28"/>
          <w:szCs w:val="28"/>
        </w:rPr>
      </w:pPr>
      <w:r>
        <w:rPr>
          <w:bCs/>
          <w:sz w:val="28"/>
          <w:szCs w:val="28"/>
        </w:rPr>
        <w:t>на 2024-2026годы»</w:t>
      </w:r>
    </w:p>
    <w:p w:rsidR="00A07C20" w:rsidRDefault="00A07C20" w:rsidP="000D0BCA">
      <w:pPr>
        <w:ind w:firstLine="567"/>
        <w:jc w:val="both"/>
        <w:rPr>
          <w:bCs/>
          <w:sz w:val="28"/>
          <w:szCs w:val="28"/>
        </w:rPr>
      </w:pPr>
    </w:p>
    <w:p w:rsidR="00DF6AF3" w:rsidRPr="005B74EB" w:rsidRDefault="00A07C20" w:rsidP="005B74EB">
      <w:pPr>
        <w:ind w:firstLine="567"/>
        <w:jc w:val="both"/>
        <w:rPr>
          <w:bCs/>
          <w:sz w:val="28"/>
          <w:szCs w:val="28"/>
        </w:rPr>
      </w:pPr>
      <w:r w:rsidRPr="00A07C20">
        <w:rPr>
          <w:sz w:val="28"/>
          <w:szCs w:val="28"/>
        </w:rPr>
        <w:t xml:space="preserve">В соответствии со </w:t>
      </w:r>
      <w:hyperlink r:id="rId6" w:history="1">
        <w:r w:rsidRPr="00A07C20">
          <w:rPr>
            <w:color w:val="000000" w:themeColor="text1"/>
            <w:sz w:val="28"/>
            <w:szCs w:val="28"/>
          </w:rPr>
          <w:t>статьей 14</w:t>
        </w:r>
      </w:hyperlink>
      <w:r w:rsidRPr="00A07C20">
        <w:rPr>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7" w:history="1">
        <w:r w:rsidRPr="00A07C20">
          <w:rPr>
            <w:color w:val="000000" w:themeColor="text1"/>
            <w:sz w:val="28"/>
            <w:szCs w:val="28"/>
          </w:rPr>
          <w:t>законом</w:t>
        </w:r>
      </w:hyperlink>
      <w:r w:rsidRPr="00A07C20">
        <w:rPr>
          <w:sz w:val="28"/>
          <w:szCs w:val="28"/>
        </w:rPr>
        <w:t xml:space="preserve"> от 06.03.2006 N 35-ФЗ «О противодействии терроризму», </w:t>
      </w:r>
      <w:r>
        <w:rPr>
          <w:sz w:val="28"/>
          <w:szCs w:val="28"/>
        </w:rPr>
        <w:t xml:space="preserve"> </w:t>
      </w:r>
      <w:r w:rsidR="005B74EB">
        <w:rPr>
          <w:sz w:val="28"/>
          <w:szCs w:val="28"/>
        </w:rPr>
        <w:t>Указом Президента Российской Федерации от 19.12.2012 № 1666 « О Стратегии государственной национальной политики Российской Федерации на период до 2025 года»,</w:t>
      </w:r>
      <w:r w:rsidR="005B74EB" w:rsidRPr="005B74EB">
        <w:rPr>
          <w:sz w:val="28"/>
          <w:szCs w:val="28"/>
        </w:rPr>
        <w:t xml:space="preserve"> </w:t>
      </w:r>
      <w:r w:rsidR="005B74EB" w:rsidRPr="000D0BCA">
        <w:rPr>
          <w:sz w:val="28"/>
          <w:szCs w:val="28"/>
        </w:rPr>
        <w:t>на основании Комплексного плана противодействия идеологии терроризма в Российской Федерации на 20</w:t>
      </w:r>
      <w:r w:rsidR="007857B1">
        <w:rPr>
          <w:sz w:val="28"/>
          <w:szCs w:val="28"/>
        </w:rPr>
        <w:t>24</w:t>
      </w:r>
      <w:r w:rsidR="005B74EB" w:rsidRPr="000D0BCA">
        <w:rPr>
          <w:sz w:val="28"/>
          <w:szCs w:val="28"/>
        </w:rPr>
        <w:t>-202</w:t>
      </w:r>
      <w:r w:rsidR="007857B1">
        <w:rPr>
          <w:sz w:val="28"/>
          <w:szCs w:val="28"/>
        </w:rPr>
        <w:t>8</w:t>
      </w:r>
      <w:r w:rsidR="005B74EB" w:rsidRPr="000D0BCA">
        <w:rPr>
          <w:sz w:val="28"/>
          <w:szCs w:val="28"/>
        </w:rPr>
        <w:t xml:space="preserve"> годы утвержденного  Президентом Российской Федерации от </w:t>
      </w:r>
      <w:r w:rsidR="007857B1">
        <w:rPr>
          <w:sz w:val="28"/>
          <w:szCs w:val="28"/>
        </w:rPr>
        <w:t>30.</w:t>
      </w:r>
      <w:r w:rsidR="005B74EB" w:rsidRPr="000D0BCA">
        <w:rPr>
          <w:sz w:val="28"/>
          <w:szCs w:val="28"/>
        </w:rPr>
        <w:t>12.20</w:t>
      </w:r>
      <w:r w:rsidR="007857B1">
        <w:rPr>
          <w:sz w:val="28"/>
          <w:szCs w:val="28"/>
        </w:rPr>
        <w:t>23</w:t>
      </w:r>
      <w:r w:rsidR="005B74EB" w:rsidRPr="000D0BCA">
        <w:rPr>
          <w:sz w:val="28"/>
          <w:szCs w:val="28"/>
        </w:rPr>
        <w:t xml:space="preserve"> № ПР-26</w:t>
      </w:r>
      <w:r w:rsidR="007857B1">
        <w:rPr>
          <w:sz w:val="28"/>
          <w:szCs w:val="28"/>
        </w:rPr>
        <w:t>10</w:t>
      </w:r>
      <w:r w:rsidR="005B74EB">
        <w:rPr>
          <w:sz w:val="28"/>
          <w:szCs w:val="28"/>
        </w:rPr>
        <w:t xml:space="preserve"> </w:t>
      </w:r>
      <w:r w:rsidRPr="00A07C20">
        <w:rPr>
          <w:sz w:val="28"/>
          <w:szCs w:val="28"/>
        </w:rPr>
        <w:t>Устава Аксу</w:t>
      </w:r>
      <w:r w:rsidR="005B74EB">
        <w:rPr>
          <w:sz w:val="28"/>
          <w:szCs w:val="28"/>
        </w:rPr>
        <w:t xml:space="preserve">баевского муниципального района,  </w:t>
      </w:r>
      <w:r w:rsidR="00DF6AF3">
        <w:rPr>
          <w:sz w:val="28"/>
          <w:szCs w:val="28"/>
        </w:rPr>
        <w:t xml:space="preserve">Исполнительный комитет Аксубаевского муниципального района Республики Татарстан </w:t>
      </w:r>
    </w:p>
    <w:p w:rsidR="003D6719" w:rsidRPr="00DF6AF3" w:rsidRDefault="00DF6AF3" w:rsidP="00B750FA">
      <w:pPr>
        <w:jc w:val="both"/>
        <w:rPr>
          <w:b/>
          <w:sz w:val="28"/>
          <w:szCs w:val="28"/>
        </w:rPr>
      </w:pPr>
      <w:r w:rsidRPr="00DF6AF3">
        <w:rPr>
          <w:b/>
          <w:sz w:val="28"/>
          <w:szCs w:val="28"/>
        </w:rPr>
        <w:t>ПОСТАНОВЛЯЕТ</w:t>
      </w:r>
      <w:r>
        <w:rPr>
          <w:b/>
          <w:sz w:val="28"/>
          <w:szCs w:val="28"/>
        </w:rPr>
        <w:t xml:space="preserve">: </w:t>
      </w:r>
    </w:p>
    <w:p w:rsidR="00A56AB4" w:rsidRPr="00167F5F" w:rsidRDefault="003D6719" w:rsidP="00182BEF">
      <w:pPr>
        <w:ind w:firstLine="708"/>
        <w:jc w:val="both"/>
        <w:rPr>
          <w:sz w:val="28"/>
          <w:szCs w:val="28"/>
        </w:rPr>
      </w:pPr>
      <w:r w:rsidRPr="00E440CE">
        <w:rPr>
          <w:sz w:val="28"/>
          <w:szCs w:val="28"/>
        </w:rPr>
        <w:t xml:space="preserve">1. </w:t>
      </w:r>
      <w:r w:rsidR="00167F5F">
        <w:rPr>
          <w:sz w:val="28"/>
          <w:szCs w:val="28"/>
        </w:rPr>
        <w:t xml:space="preserve">Внести  </w:t>
      </w:r>
      <w:r w:rsidR="0033657D">
        <w:rPr>
          <w:sz w:val="28"/>
          <w:szCs w:val="28"/>
        </w:rPr>
        <w:t xml:space="preserve"> </w:t>
      </w:r>
      <w:r w:rsidR="00167F5F">
        <w:rPr>
          <w:sz w:val="28"/>
          <w:szCs w:val="28"/>
        </w:rPr>
        <w:t xml:space="preserve">в Постановление </w:t>
      </w:r>
      <w:r w:rsidR="00167F5F" w:rsidRPr="00167F5F">
        <w:rPr>
          <w:sz w:val="28"/>
          <w:szCs w:val="28"/>
        </w:rPr>
        <w:t>Исполнит</w:t>
      </w:r>
      <w:r w:rsidR="00167F5F">
        <w:rPr>
          <w:sz w:val="28"/>
          <w:szCs w:val="28"/>
        </w:rPr>
        <w:t xml:space="preserve">ельного комитета Аксубаевского </w:t>
      </w:r>
      <w:r w:rsidR="00167F5F" w:rsidRPr="00167F5F">
        <w:rPr>
          <w:sz w:val="28"/>
          <w:szCs w:val="28"/>
        </w:rPr>
        <w:t>муниципаль</w:t>
      </w:r>
      <w:r w:rsidR="00167F5F">
        <w:rPr>
          <w:sz w:val="28"/>
          <w:szCs w:val="28"/>
        </w:rPr>
        <w:t xml:space="preserve">ного района от 17.10.2023 </w:t>
      </w:r>
      <w:r w:rsidR="00182BEF">
        <w:rPr>
          <w:sz w:val="28"/>
          <w:szCs w:val="28"/>
        </w:rPr>
        <w:t xml:space="preserve">№ 300 </w:t>
      </w:r>
      <w:r w:rsidR="00167F5F" w:rsidRPr="00167F5F">
        <w:rPr>
          <w:sz w:val="28"/>
          <w:szCs w:val="28"/>
        </w:rPr>
        <w:t xml:space="preserve">«Об </w:t>
      </w:r>
      <w:proofErr w:type="gramStart"/>
      <w:r w:rsidR="00167F5F" w:rsidRPr="00167F5F">
        <w:rPr>
          <w:sz w:val="28"/>
          <w:szCs w:val="28"/>
        </w:rPr>
        <w:t>утверж</w:t>
      </w:r>
      <w:r w:rsidR="00167F5F">
        <w:rPr>
          <w:sz w:val="28"/>
          <w:szCs w:val="28"/>
        </w:rPr>
        <w:t>дении  муниципальной</w:t>
      </w:r>
      <w:proofErr w:type="gramEnd"/>
      <w:r w:rsidR="00167F5F">
        <w:rPr>
          <w:sz w:val="28"/>
          <w:szCs w:val="28"/>
        </w:rPr>
        <w:t xml:space="preserve"> программы  </w:t>
      </w:r>
      <w:r w:rsidR="00167F5F" w:rsidRPr="00167F5F">
        <w:rPr>
          <w:sz w:val="28"/>
          <w:szCs w:val="28"/>
        </w:rPr>
        <w:t>«Профилакт</w:t>
      </w:r>
      <w:r w:rsidR="00167F5F">
        <w:rPr>
          <w:sz w:val="28"/>
          <w:szCs w:val="28"/>
        </w:rPr>
        <w:t xml:space="preserve">ика терроризма и экстремизма на </w:t>
      </w:r>
      <w:r w:rsidR="00167F5F" w:rsidRPr="00167F5F">
        <w:rPr>
          <w:sz w:val="28"/>
          <w:szCs w:val="28"/>
        </w:rPr>
        <w:t>территории Аксубаевского муниципального района на 2024-2026</w:t>
      </w:r>
      <w:r w:rsidR="00705703">
        <w:rPr>
          <w:sz w:val="28"/>
          <w:szCs w:val="28"/>
        </w:rPr>
        <w:t xml:space="preserve"> </w:t>
      </w:r>
      <w:r w:rsidR="00167F5F" w:rsidRPr="00167F5F">
        <w:rPr>
          <w:sz w:val="28"/>
          <w:szCs w:val="28"/>
        </w:rPr>
        <w:t>годы»</w:t>
      </w:r>
      <w:r w:rsidR="00C01670">
        <w:rPr>
          <w:sz w:val="28"/>
          <w:szCs w:val="28"/>
        </w:rPr>
        <w:t xml:space="preserve"> </w:t>
      </w:r>
      <w:r w:rsidR="00182BEF">
        <w:rPr>
          <w:sz w:val="28"/>
          <w:szCs w:val="28"/>
        </w:rPr>
        <w:t xml:space="preserve">изменения, изложив муниципальную программу </w:t>
      </w:r>
      <w:r w:rsidR="00182BEF">
        <w:rPr>
          <w:bCs/>
          <w:sz w:val="28"/>
          <w:szCs w:val="28"/>
        </w:rPr>
        <w:t xml:space="preserve">в новой </w:t>
      </w:r>
      <w:r w:rsidR="00182BEF">
        <w:rPr>
          <w:sz w:val="28"/>
          <w:szCs w:val="28"/>
        </w:rPr>
        <w:t>прилагаемой редакции.</w:t>
      </w:r>
      <w:r w:rsidR="00182BEF" w:rsidRPr="00526C02">
        <w:rPr>
          <w:sz w:val="28"/>
          <w:szCs w:val="28"/>
        </w:rPr>
        <w:tab/>
      </w:r>
    </w:p>
    <w:p w:rsidR="008218A6" w:rsidRPr="0033657D" w:rsidRDefault="008218A6" w:rsidP="008B4603">
      <w:pPr>
        <w:ind w:firstLine="708"/>
        <w:jc w:val="both"/>
        <w:rPr>
          <w:bCs/>
          <w:sz w:val="28"/>
          <w:szCs w:val="28"/>
        </w:rPr>
      </w:pPr>
      <w:r>
        <w:rPr>
          <w:bCs/>
          <w:sz w:val="28"/>
          <w:szCs w:val="28"/>
        </w:rPr>
        <w:t>2.</w:t>
      </w:r>
      <w:r w:rsidR="007857B1" w:rsidRPr="007857B1">
        <w:rPr>
          <w:sz w:val="28"/>
          <w:szCs w:val="28"/>
        </w:rPr>
        <w:t xml:space="preserve"> </w:t>
      </w:r>
      <w:r w:rsidR="00667426" w:rsidRPr="00E804F2">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00667426" w:rsidRPr="00E804F2">
          <w:rPr>
            <w:rStyle w:val="a3"/>
            <w:rFonts w:eastAsia="Gulim"/>
            <w:sz w:val="28"/>
            <w:szCs w:val="28"/>
          </w:rPr>
          <w:t>http://aksubayevo.tatarstan.ru</w:t>
        </w:r>
      </w:hyperlink>
      <w:r w:rsidR="00667426" w:rsidRPr="00E804F2">
        <w:rPr>
          <w:sz w:val="28"/>
          <w:szCs w:val="28"/>
        </w:rPr>
        <w:t>) и опубликовать  на официальном портале правовой и</w:t>
      </w:r>
      <w:r w:rsidR="00667426">
        <w:rPr>
          <w:sz w:val="28"/>
          <w:szCs w:val="28"/>
        </w:rPr>
        <w:t xml:space="preserve">нформации Республики Татарстан </w:t>
      </w:r>
      <w:r w:rsidR="00667426" w:rsidRPr="00E804F2">
        <w:rPr>
          <w:sz w:val="28"/>
          <w:szCs w:val="28"/>
        </w:rPr>
        <w:t>(</w:t>
      </w:r>
      <w:proofErr w:type="spellStart"/>
      <w:r w:rsidR="00667426" w:rsidRPr="00E804F2">
        <w:rPr>
          <w:sz w:val="28"/>
          <w:szCs w:val="28"/>
        </w:rPr>
        <w:t>htt</w:t>
      </w:r>
      <w:r w:rsidR="00667426">
        <w:rPr>
          <w:sz w:val="28"/>
          <w:szCs w:val="28"/>
        </w:rPr>
        <w:t>р</w:t>
      </w:r>
      <w:proofErr w:type="spellEnd"/>
      <w:r w:rsidR="00667426" w:rsidRPr="00E804F2">
        <w:rPr>
          <w:sz w:val="28"/>
          <w:szCs w:val="28"/>
        </w:rPr>
        <w:t>:</w:t>
      </w:r>
      <w:r w:rsidR="00667426">
        <w:rPr>
          <w:sz w:val="28"/>
          <w:szCs w:val="28"/>
        </w:rPr>
        <w:t>//</w:t>
      </w:r>
      <w:r w:rsidR="00667426" w:rsidRPr="00E804F2">
        <w:rPr>
          <w:sz w:val="28"/>
          <w:szCs w:val="28"/>
        </w:rPr>
        <w:t>pravo.tatarstan.ru).</w:t>
      </w:r>
    </w:p>
    <w:p w:rsidR="0047131A" w:rsidRPr="00E804F2" w:rsidRDefault="0047131A" w:rsidP="007857B1">
      <w:pPr>
        <w:pStyle w:val="aa"/>
        <w:shd w:val="clear" w:color="auto" w:fill="FFFFFF"/>
        <w:spacing w:before="0" w:beforeAutospacing="0" w:after="0" w:afterAutospacing="0"/>
        <w:ind w:firstLine="708"/>
        <w:jc w:val="both"/>
        <w:textAlignment w:val="baseline"/>
        <w:rPr>
          <w:sz w:val="28"/>
          <w:szCs w:val="28"/>
        </w:rPr>
      </w:pPr>
      <w:r>
        <w:rPr>
          <w:sz w:val="28"/>
          <w:szCs w:val="28"/>
        </w:rPr>
        <w:t>3</w:t>
      </w:r>
      <w:r w:rsidR="007857B1">
        <w:rPr>
          <w:sz w:val="28"/>
          <w:szCs w:val="28"/>
        </w:rPr>
        <w:t>.</w:t>
      </w:r>
      <w:r w:rsidR="00667426" w:rsidRPr="00667426">
        <w:rPr>
          <w:sz w:val="28"/>
          <w:szCs w:val="28"/>
        </w:rPr>
        <w:t xml:space="preserve"> </w:t>
      </w:r>
      <w:r w:rsidR="00667426" w:rsidRPr="00A56AB4">
        <w:rPr>
          <w:sz w:val="28"/>
          <w:szCs w:val="28"/>
        </w:rPr>
        <w:t>Контроль за исполнением настоящего постановления оставляю за собой.</w:t>
      </w:r>
    </w:p>
    <w:p w:rsidR="00767B68" w:rsidRDefault="00A56AB4" w:rsidP="008B4603">
      <w:pPr>
        <w:jc w:val="both"/>
        <w:rPr>
          <w:sz w:val="28"/>
          <w:szCs w:val="28"/>
        </w:rPr>
      </w:pPr>
      <w:r>
        <w:rPr>
          <w:sz w:val="28"/>
          <w:szCs w:val="28"/>
        </w:rPr>
        <w:tab/>
      </w:r>
      <w:r w:rsidRPr="00A56AB4">
        <w:rPr>
          <w:sz w:val="28"/>
          <w:szCs w:val="28"/>
        </w:rPr>
        <w:t xml:space="preserve"> </w:t>
      </w:r>
    </w:p>
    <w:p w:rsidR="007857B1" w:rsidRDefault="007857B1" w:rsidP="008B4603">
      <w:pPr>
        <w:jc w:val="both"/>
        <w:rPr>
          <w:sz w:val="28"/>
          <w:szCs w:val="28"/>
        </w:rPr>
      </w:pPr>
    </w:p>
    <w:p w:rsidR="005B74EB" w:rsidRDefault="00DF6AF3" w:rsidP="0097484A">
      <w:pPr>
        <w:rPr>
          <w:sz w:val="28"/>
          <w:szCs w:val="28"/>
        </w:rPr>
      </w:pPr>
      <w:r w:rsidRPr="00DF6AF3">
        <w:rPr>
          <w:sz w:val="28"/>
          <w:szCs w:val="28"/>
        </w:rPr>
        <w:t>Руководитель</w:t>
      </w:r>
      <w:r w:rsidR="00226C83">
        <w:rPr>
          <w:sz w:val="28"/>
          <w:szCs w:val="28"/>
        </w:rPr>
        <w:tab/>
      </w:r>
      <w:r w:rsidRPr="00DF6AF3">
        <w:rPr>
          <w:sz w:val="28"/>
          <w:szCs w:val="28"/>
        </w:rPr>
        <w:tab/>
      </w:r>
      <w:r w:rsidRPr="00DF6AF3">
        <w:rPr>
          <w:sz w:val="28"/>
          <w:szCs w:val="28"/>
        </w:rPr>
        <w:tab/>
      </w:r>
      <w:r w:rsidRPr="00DF6AF3">
        <w:rPr>
          <w:sz w:val="28"/>
          <w:szCs w:val="28"/>
        </w:rPr>
        <w:tab/>
      </w:r>
      <w:r w:rsidRPr="00DF6AF3">
        <w:rPr>
          <w:sz w:val="28"/>
          <w:szCs w:val="28"/>
        </w:rPr>
        <w:tab/>
      </w:r>
      <w:r w:rsidRPr="00DF6AF3">
        <w:rPr>
          <w:sz w:val="28"/>
          <w:szCs w:val="28"/>
        </w:rPr>
        <w:tab/>
      </w:r>
      <w:r w:rsidR="00BA505F">
        <w:rPr>
          <w:sz w:val="28"/>
          <w:szCs w:val="28"/>
        </w:rPr>
        <w:tab/>
      </w:r>
      <w:r w:rsidR="00BA505F">
        <w:rPr>
          <w:sz w:val="28"/>
          <w:szCs w:val="28"/>
        </w:rPr>
        <w:tab/>
      </w:r>
      <w:proofErr w:type="spellStart"/>
      <w:r w:rsidR="00667426">
        <w:rPr>
          <w:sz w:val="28"/>
          <w:szCs w:val="28"/>
        </w:rPr>
        <w:t>А.М.Мингулов</w:t>
      </w:r>
      <w:proofErr w:type="spellEnd"/>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226C83" w:rsidRDefault="00226C83" w:rsidP="00226C83">
      <w:pPr>
        <w:jc w:val="both"/>
        <w:rPr>
          <w:sz w:val="28"/>
          <w:szCs w:val="28"/>
        </w:rPr>
      </w:pPr>
    </w:p>
    <w:p w:rsidR="005B74EB" w:rsidRPr="00394C16" w:rsidRDefault="005B74EB" w:rsidP="00226C83">
      <w:pPr>
        <w:ind w:left="4248"/>
        <w:jc w:val="both"/>
        <w:rPr>
          <w:sz w:val="28"/>
          <w:szCs w:val="28"/>
        </w:rPr>
      </w:pPr>
      <w:r w:rsidRPr="00394C16">
        <w:rPr>
          <w:sz w:val="28"/>
          <w:szCs w:val="28"/>
        </w:rPr>
        <w:t xml:space="preserve">Приложение </w:t>
      </w:r>
    </w:p>
    <w:p w:rsidR="005B74EB" w:rsidRPr="00394C16" w:rsidRDefault="005B74EB" w:rsidP="00226C83">
      <w:pPr>
        <w:ind w:left="4248"/>
        <w:jc w:val="both"/>
        <w:rPr>
          <w:sz w:val="28"/>
          <w:szCs w:val="28"/>
        </w:rPr>
      </w:pPr>
      <w:r w:rsidRPr="00394C16">
        <w:rPr>
          <w:sz w:val="28"/>
          <w:szCs w:val="28"/>
        </w:rPr>
        <w:t xml:space="preserve">Утвержден постановлением </w:t>
      </w:r>
    </w:p>
    <w:p w:rsidR="005B74EB" w:rsidRPr="00394C16" w:rsidRDefault="005B74EB" w:rsidP="00226C83">
      <w:pPr>
        <w:ind w:left="4248"/>
        <w:jc w:val="both"/>
        <w:rPr>
          <w:sz w:val="28"/>
          <w:szCs w:val="28"/>
        </w:rPr>
      </w:pPr>
      <w:proofErr w:type="gramStart"/>
      <w:r w:rsidRPr="00394C16">
        <w:rPr>
          <w:sz w:val="28"/>
          <w:szCs w:val="28"/>
        </w:rPr>
        <w:t>Исполнительного  комитета</w:t>
      </w:r>
      <w:proofErr w:type="gramEnd"/>
      <w:r w:rsidRPr="00394C16">
        <w:rPr>
          <w:sz w:val="28"/>
          <w:szCs w:val="28"/>
        </w:rPr>
        <w:t xml:space="preserve"> </w:t>
      </w:r>
    </w:p>
    <w:p w:rsidR="005B74EB" w:rsidRPr="00394C16" w:rsidRDefault="005B74EB" w:rsidP="00226C83">
      <w:pPr>
        <w:ind w:left="4248"/>
        <w:jc w:val="both"/>
        <w:rPr>
          <w:sz w:val="28"/>
          <w:szCs w:val="28"/>
        </w:rPr>
      </w:pPr>
      <w:proofErr w:type="spellStart"/>
      <w:r w:rsidRPr="00394C16">
        <w:rPr>
          <w:sz w:val="28"/>
          <w:szCs w:val="28"/>
        </w:rPr>
        <w:t>Аксубаевского</w:t>
      </w:r>
      <w:proofErr w:type="spellEnd"/>
      <w:r w:rsidRPr="00394C16">
        <w:rPr>
          <w:sz w:val="28"/>
          <w:szCs w:val="28"/>
        </w:rPr>
        <w:t xml:space="preserve"> </w:t>
      </w:r>
      <w:proofErr w:type="gramStart"/>
      <w:r w:rsidRPr="00394C16">
        <w:rPr>
          <w:sz w:val="28"/>
          <w:szCs w:val="28"/>
        </w:rPr>
        <w:t>муниципального  района</w:t>
      </w:r>
      <w:proofErr w:type="gramEnd"/>
    </w:p>
    <w:p w:rsidR="005B74EB" w:rsidRPr="00394C16" w:rsidRDefault="005B74EB" w:rsidP="00226C83">
      <w:pPr>
        <w:ind w:left="4248"/>
        <w:jc w:val="both"/>
        <w:rPr>
          <w:sz w:val="28"/>
          <w:szCs w:val="28"/>
        </w:rPr>
      </w:pPr>
      <w:r w:rsidRPr="00394C16">
        <w:rPr>
          <w:sz w:val="28"/>
          <w:szCs w:val="28"/>
        </w:rPr>
        <w:t>Республики Татарс</w:t>
      </w:r>
      <w:r>
        <w:rPr>
          <w:sz w:val="28"/>
          <w:szCs w:val="28"/>
        </w:rPr>
        <w:t>т</w:t>
      </w:r>
      <w:r w:rsidRPr="00394C16">
        <w:rPr>
          <w:sz w:val="28"/>
          <w:szCs w:val="28"/>
        </w:rPr>
        <w:t>ан</w:t>
      </w:r>
    </w:p>
    <w:p w:rsidR="005B74EB" w:rsidRPr="00394C16" w:rsidRDefault="005B74EB" w:rsidP="00226C83">
      <w:pPr>
        <w:ind w:left="4248"/>
        <w:jc w:val="both"/>
        <w:rPr>
          <w:sz w:val="28"/>
          <w:szCs w:val="28"/>
        </w:rPr>
      </w:pPr>
      <w:r w:rsidRPr="00394C16">
        <w:rPr>
          <w:sz w:val="28"/>
          <w:szCs w:val="28"/>
        </w:rPr>
        <w:t xml:space="preserve">от </w:t>
      </w:r>
      <w:r w:rsidR="00A44852">
        <w:rPr>
          <w:sz w:val="28"/>
          <w:szCs w:val="28"/>
        </w:rPr>
        <w:t>_____________</w:t>
      </w:r>
      <w:bookmarkStart w:id="0" w:name="_GoBack"/>
      <w:bookmarkEnd w:id="0"/>
      <w:r>
        <w:rPr>
          <w:sz w:val="28"/>
          <w:szCs w:val="28"/>
        </w:rPr>
        <w:t xml:space="preserve">№ </w:t>
      </w:r>
      <w:r w:rsidR="00A44852">
        <w:rPr>
          <w:sz w:val="28"/>
          <w:szCs w:val="28"/>
        </w:rPr>
        <w:t>___</w:t>
      </w:r>
    </w:p>
    <w:p w:rsidR="005B74EB" w:rsidRPr="00394C16" w:rsidRDefault="005B74EB" w:rsidP="005B74EB">
      <w:pPr>
        <w:ind w:left="4248" w:firstLine="708"/>
        <w:jc w:val="both"/>
        <w:rPr>
          <w:sz w:val="28"/>
          <w:szCs w:val="28"/>
        </w:rPr>
      </w:pPr>
    </w:p>
    <w:p w:rsidR="005B74EB" w:rsidRDefault="005B74EB" w:rsidP="005B74EB">
      <w:pPr>
        <w:ind w:left="4248" w:firstLine="708"/>
        <w:jc w:val="both"/>
      </w:pPr>
    </w:p>
    <w:p w:rsidR="005B74EB" w:rsidRPr="00725372" w:rsidRDefault="005B74EB" w:rsidP="005B74EB">
      <w:pPr>
        <w:jc w:val="center"/>
        <w:rPr>
          <w:b/>
          <w:sz w:val="28"/>
          <w:szCs w:val="28"/>
        </w:rPr>
      </w:pPr>
      <w:r w:rsidRPr="00725372">
        <w:rPr>
          <w:b/>
          <w:sz w:val="28"/>
          <w:szCs w:val="28"/>
          <w:lang w:val="en-US"/>
        </w:rPr>
        <w:t>I</w:t>
      </w:r>
      <w:r w:rsidRPr="00725372">
        <w:rPr>
          <w:b/>
          <w:sz w:val="28"/>
          <w:szCs w:val="28"/>
        </w:rPr>
        <w:t xml:space="preserve">. Паспорт </w:t>
      </w:r>
      <w:r>
        <w:rPr>
          <w:b/>
          <w:sz w:val="28"/>
          <w:szCs w:val="28"/>
        </w:rPr>
        <w:t>про</w:t>
      </w:r>
      <w:r w:rsidRPr="00725372">
        <w:rPr>
          <w:b/>
          <w:sz w:val="28"/>
          <w:szCs w:val="28"/>
        </w:rPr>
        <w:t>граммы</w:t>
      </w:r>
    </w:p>
    <w:p w:rsidR="005B74EB" w:rsidRDefault="005B74EB" w:rsidP="005B74EB">
      <w:pPr>
        <w:jc w:val="center"/>
        <w:rPr>
          <w:b/>
          <w:sz w:val="28"/>
          <w:szCs w:val="28"/>
        </w:rPr>
      </w:pPr>
      <w:r>
        <w:rPr>
          <w:b/>
          <w:sz w:val="28"/>
          <w:szCs w:val="28"/>
        </w:rPr>
        <w:t>п</w:t>
      </w:r>
      <w:r w:rsidRPr="00001E26">
        <w:rPr>
          <w:b/>
          <w:sz w:val="28"/>
          <w:szCs w:val="28"/>
        </w:rPr>
        <w:t>рофилактик</w:t>
      </w:r>
      <w:r>
        <w:rPr>
          <w:b/>
          <w:sz w:val="28"/>
          <w:szCs w:val="28"/>
        </w:rPr>
        <w:t>и</w:t>
      </w:r>
      <w:r w:rsidRPr="00001E26">
        <w:rPr>
          <w:b/>
          <w:sz w:val="28"/>
          <w:szCs w:val="28"/>
        </w:rPr>
        <w:t xml:space="preserve"> терроризма и экстремизма</w:t>
      </w:r>
    </w:p>
    <w:p w:rsidR="005B74EB" w:rsidRDefault="005B74EB" w:rsidP="005B74EB">
      <w:pPr>
        <w:jc w:val="center"/>
        <w:rPr>
          <w:b/>
          <w:sz w:val="28"/>
          <w:szCs w:val="28"/>
        </w:rPr>
      </w:pPr>
      <w:r w:rsidRPr="00001E26">
        <w:rPr>
          <w:b/>
          <w:sz w:val="28"/>
          <w:szCs w:val="28"/>
        </w:rPr>
        <w:t>в Аксубаевском муниципальном районе</w:t>
      </w:r>
      <w:r>
        <w:rPr>
          <w:b/>
          <w:sz w:val="28"/>
          <w:szCs w:val="28"/>
        </w:rPr>
        <w:t xml:space="preserve"> </w:t>
      </w:r>
    </w:p>
    <w:p w:rsidR="005B74EB" w:rsidRDefault="005B74EB" w:rsidP="005B74EB">
      <w:pPr>
        <w:jc w:val="center"/>
        <w:rPr>
          <w:b/>
          <w:sz w:val="28"/>
          <w:szCs w:val="28"/>
        </w:rPr>
      </w:pPr>
      <w:r>
        <w:rPr>
          <w:b/>
          <w:sz w:val="28"/>
          <w:szCs w:val="28"/>
        </w:rPr>
        <w:t>Республики Татарстан на 2024-202</w:t>
      </w:r>
      <w:r w:rsidR="00667426">
        <w:rPr>
          <w:b/>
          <w:sz w:val="28"/>
          <w:szCs w:val="28"/>
        </w:rPr>
        <w:t>7</w:t>
      </w:r>
      <w:r>
        <w:rPr>
          <w:b/>
          <w:sz w:val="28"/>
          <w:szCs w:val="28"/>
        </w:rPr>
        <w:t xml:space="preserve"> годы</w:t>
      </w:r>
    </w:p>
    <w:p w:rsidR="004175E7" w:rsidRDefault="004175E7" w:rsidP="005B74EB">
      <w:pPr>
        <w:jc w:val="center"/>
        <w:rPr>
          <w:b/>
          <w:sz w:val="28"/>
          <w:szCs w:val="28"/>
        </w:rPr>
      </w:pPr>
    </w:p>
    <w:p w:rsidR="005B74EB" w:rsidRPr="00001E26" w:rsidRDefault="005B74EB" w:rsidP="005B74EB">
      <w:pPr>
        <w:jc w:val="center"/>
        <w:rPr>
          <w:b/>
          <w:sz w:val="28"/>
          <w:szCs w:val="28"/>
        </w:rPr>
      </w:pPr>
    </w:p>
    <w:tbl>
      <w:tblPr>
        <w:tblW w:w="10080" w:type="dxa"/>
        <w:tblInd w:w="-432" w:type="dxa"/>
        <w:tblCellMar>
          <w:left w:w="0" w:type="dxa"/>
          <w:right w:w="0" w:type="dxa"/>
        </w:tblCellMar>
        <w:tblLook w:val="04A0" w:firstRow="1" w:lastRow="0" w:firstColumn="1" w:lastColumn="0" w:noHBand="0" w:noVBand="1"/>
      </w:tblPr>
      <w:tblGrid>
        <w:gridCol w:w="3060"/>
        <w:gridCol w:w="7020"/>
      </w:tblGrid>
      <w:tr w:rsidR="005B74EB"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74EB" w:rsidRPr="00725372" w:rsidRDefault="005B74EB" w:rsidP="00C25DD4">
            <w:pPr>
              <w:jc w:val="both"/>
            </w:pPr>
            <w:r w:rsidRPr="00725372">
              <w:t xml:space="preserve">Наименование </w:t>
            </w:r>
            <w:r>
              <w:t>П</w:t>
            </w:r>
            <w:r w:rsidRPr="00725372">
              <w:t>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B74EB" w:rsidRPr="00725372" w:rsidRDefault="005B74EB" w:rsidP="00667426">
            <w:pPr>
              <w:jc w:val="both"/>
            </w:pPr>
            <w:r w:rsidRPr="00725372">
              <w:t xml:space="preserve">«Профилактика терроризма и экстремизма в </w:t>
            </w:r>
            <w:r>
              <w:t>Аксубаевском</w:t>
            </w:r>
            <w:r w:rsidRPr="00725372">
              <w:t xml:space="preserve"> муниципальном районе</w:t>
            </w:r>
            <w:r w:rsidR="005D5A83">
              <w:t xml:space="preserve"> на 2024</w:t>
            </w:r>
            <w:r>
              <w:t>-202</w:t>
            </w:r>
            <w:r w:rsidR="00667426">
              <w:t>7</w:t>
            </w:r>
            <w:r>
              <w:t xml:space="preserve"> годы</w:t>
            </w:r>
            <w:r w:rsidRPr="00725372">
              <w:t xml:space="preserve">» (далее - </w:t>
            </w:r>
            <w:r>
              <w:t>П</w:t>
            </w:r>
            <w:r w:rsidRPr="00725372">
              <w:t>рограмма)</w:t>
            </w:r>
          </w:p>
        </w:tc>
      </w:tr>
      <w:tr w:rsidR="00C25DD4" w:rsidRPr="00725372" w:rsidTr="00C25DD4">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25DD4" w:rsidRPr="00C25DD4" w:rsidRDefault="00C25DD4" w:rsidP="00C25DD4">
            <w:pPr>
              <w:spacing w:line="324" w:lineRule="exact"/>
            </w:pPr>
            <w:r w:rsidRPr="00C25DD4">
              <w:rPr>
                <w:rStyle w:val="20"/>
                <w:sz w:val="24"/>
                <w:szCs w:val="24"/>
              </w:rPr>
              <w:t>Основание для разработки муниципальной программы</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7857B1" w:rsidRDefault="00C25DD4" w:rsidP="00C25DD4">
            <w:pPr>
              <w:rPr>
                <w:rStyle w:val="20"/>
                <w:sz w:val="24"/>
                <w:szCs w:val="24"/>
              </w:rPr>
            </w:pPr>
            <w:r w:rsidRPr="00C25DD4">
              <w:rPr>
                <w:rStyle w:val="20"/>
                <w:sz w:val="24"/>
                <w:szCs w:val="24"/>
              </w:rPr>
              <w:t xml:space="preserve">Федеральные законы от 06.03.2006 № 35-ФЗ «О противодействии терроризму», от 25.07.2002 № 114-ФЗ «О противодействии экстремистской деятельности»; Указ Президента Российской Федерации от 19.12.2012 № 1666 «О Стратегии государственной национальной политики Российской Федерации на период до 2025 года»; Концепция противодействия терроризму в Российской Федерации, утвержденная Президентом Российской Федерации 05.10.2009; </w:t>
            </w:r>
            <w:r w:rsidR="007857B1" w:rsidRPr="007857B1">
              <w:rPr>
                <w:color w:val="000000"/>
                <w:lang w:bidi="ru-RU"/>
              </w:rPr>
              <w:t>Комплексный план противодействия идеологии терроризма в Российской Федерации на 2024-2028 годы, утвержден</w:t>
            </w:r>
            <w:r w:rsidR="00226C83">
              <w:rPr>
                <w:color w:val="000000"/>
                <w:lang w:bidi="ru-RU"/>
              </w:rPr>
              <w:t>н</w:t>
            </w:r>
            <w:r w:rsidR="007857B1" w:rsidRPr="007857B1">
              <w:rPr>
                <w:color w:val="000000"/>
                <w:lang w:bidi="ru-RU"/>
              </w:rPr>
              <w:t xml:space="preserve">ый Президентом </w:t>
            </w:r>
            <w:r w:rsidR="007857B1" w:rsidRPr="007857B1">
              <w:rPr>
                <w:bCs/>
                <w:color w:val="000000"/>
                <w:lang w:bidi="ru-RU"/>
              </w:rPr>
              <w:t>Российской</w:t>
            </w:r>
            <w:r w:rsidR="007857B1" w:rsidRPr="007857B1">
              <w:rPr>
                <w:color w:val="000000"/>
                <w:lang w:bidi="ru-RU"/>
              </w:rPr>
              <w:t xml:space="preserve"> </w:t>
            </w:r>
            <w:r w:rsidR="007857B1" w:rsidRPr="007857B1">
              <w:rPr>
                <w:bCs/>
                <w:color w:val="000000"/>
                <w:lang w:bidi="ru-RU"/>
              </w:rPr>
              <w:t>Федерации</w:t>
            </w:r>
            <w:r w:rsidR="007857B1" w:rsidRPr="007857B1">
              <w:rPr>
                <w:color w:val="000000"/>
                <w:lang w:bidi="ru-RU"/>
              </w:rPr>
              <w:t xml:space="preserve"> от 30.12.2023 № Пр-2610;</w:t>
            </w:r>
          </w:p>
          <w:p w:rsidR="00C25DD4" w:rsidRPr="00C25DD4" w:rsidRDefault="00C25DD4" w:rsidP="00C25DD4">
            <w:r w:rsidRPr="00C25DD4">
              <w:rPr>
                <w:rStyle w:val="20"/>
                <w:sz w:val="24"/>
                <w:szCs w:val="24"/>
              </w:rPr>
              <w:t>Стратегия противодействия экстремизму в Российской Федерации до 2025 года, утвержденная Президентом Российской Федер</w:t>
            </w:r>
            <w:r>
              <w:rPr>
                <w:rStyle w:val="20"/>
                <w:sz w:val="24"/>
                <w:szCs w:val="24"/>
              </w:rPr>
              <w:t xml:space="preserve">ации 28.11.2014 Пр-2753; Устав Аксубаевского </w:t>
            </w:r>
            <w:r w:rsidRPr="00C25DD4">
              <w:rPr>
                <w:rStyle w:val="20"/>
                <w:sz w:val="24"/>
                <w:szCs w:val="24"/>
              </w:rPr>
              <w:t>муниципального района РТ</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Default="00C25DD4" w:rsidP="00C25DD4">
            <w:pPr>
              <w:jc w:val="both"/>
            </w:pPr>
            <w:r w:rsidRPr="00725372">
              <w:t xml:space="preserve">Основные разработчики </w:t>
            </w:r>
            <w:r>
              <w:t>П</w:t>
            </w:r>
            <w:r w:rsidRPr="00725372">
              <w:t>рограммы</w:t>
            </w:r>
          </w:p>
          <w:p w:rsidR="00C25DD4" w:rsidRPr="00725372" w:rsidRDefault="00C25DD4" w:rsidP="00C25DD4">
            <w:pPr>
              <w:jc w:val="both"/>
            </w:pP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Антитеррористическая комиссия в </w:t>
            </w:r>
            <w:r>
              <w:t>Аксубаевском</w:t>
            </w:r>
            <w:r w:rsidRPr="00725372">
              <w:t xml:space="preserve"> муниципальном районе</w:t>
            </w:r>
            <w:r>
              <w:t>, Исполнительный комитет Аксубаевского муниципального района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Цель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Повышение уровня защищенности жизни и спокойствия граждан, проживающих на территории </w:t>
            </w:r>
            <w:r>
              <w:t>Аксубаевского</w:t>
            </w:r>
            <w:r w:rsidRPr="00725372">
              <w:t xml:space="preserve"> муниципального района, их законных прав и интересов на основе противодействия экстремизму и терроризму, профилактики и предупреждения их проявлений в </w:t>
            </w:r>
            <w:r>
              <w:t>Аксубаевском</w:t>
            </w:r>
            <w:r w:rsidRPr="00725372">
              <w:t xml:space="preserve"> муниципальном районе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Задачи  </w:t>
            </w:r>
            <w:r>
              <w:t>П</w:t>
            </w:r>
            <w:r w:rsidRPr="00725372">
              <w:t>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C25DD4" w:rsidRDefault="00C25DD4" w:rsidP="00C25DD4">
            <w:pPr>
              <w:jc w:val="both"/>
            </w:pPr>
            <w:r w:rsidRPr="00725372">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C73D8D" w:rsidRDefault="00C73D8D" w:rsidP="00C25DD4">
            <w:pPr>
              <w:jc w:val="both"/>
            </w:pPr>
            <w: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C25DD4" w:rsidRDefault="00C25DD4" w:rsidP="00C25DD4">
            <w:pPr>
              <w:jc w:val="both"/>
            </w:pPr>
            <w:r>
              <w:t>Повышение уровня антитеррористической защищенности объектов, находящиеся в ведении</w:t>
            </w:r>
            <w:r w:rsidR="007857B1">
              <w:t xml:space="preserve"> ОМС</w:t>
            </w:r>
            <w:r>
              <w:t xml:space="preserve"> Аксубаевского муниципального района</w:t>
            </w:r>
            <w:r w:rsidR="00B46EC9">
              <w:t>.</w:t>
            </w:r>
          </w:p>
          <w:p w:rsidR="00B46EC9" w:rsidRPr="00B46EC9" w:rsidRDefault="00B46EC9" w:rsidP="00B46EC9">
            <w:pPr>
              <w:jc w:val="both"/>
              <w:rPr>
                <w:bCs/>
              </w:rPr>
            </w:pPr>
            <w:r w:rsidRPr="00B46EC9">
              <w:t>Реализация</w:t>
            </w:r>
            <w:r w:rsidRPr="00B46EC9">
              <w:rPr>
                <w:bCs/>
              </w:rPr>
              <w:t xml:space="preserve"> мероприятий Комплексного плана противодействия идеологии терроризма в Российской Федерации на 2024 – 2028 годы</w:t>
            </w:r>
            <w:r w:rsidRPr="00B46EC9">
              <w:rPr>
                <w:vertAlign w:val="superscript"/>
              </w:rPr>
              <w:t>1</w:t>
            </w:r>
            <w:r w:rsidRPr="00B46EC9">
              <w:rPr>
                <w:bCs/>
              </w:rPr>
              <w:t xml:space="preserve">, </w:t>
            </w:r>
            <w:r w:rsidRPr="00B46EC9">
              <w:t>направленной на формирование у населения на основе традиционных российских духовно-нравственных ценностей</w:t>
            </w:r>
            <w:r w:rsidRPr="00B46EC9">
              <w:rPr>
                <w:vertAlign w:val="superscript"/>
              </w:rPr>
              <w:t>2</w:t>
            </w:r>
            <w:r w:rsidRPr="00B46EC9">
              <w:t xml:space="preserve"> неприятия идеологии терроризма</w:t>
            </w:r>
            <w:r w:rsidRPr="00B46EC9">
              <w:rPr>
                <w:vertAlign w:val="superscript"/>
              </w:rPr>
              <w:t>3</w:t>
            </w:r>
            <w:r w:rsidRPr="00B46EC9">
              <w:t xml:space="preserve"> и устойчивости к ее пропаганде,</w:t>
            </w:r>
            <w:r w:rsidRPr="00B46EC9">
              <w:rPr>
                <w:bCs/>
              </w:rPr>
              <w:t xml:space="preserve"> а именно:</w:t>
            </w:r>
          </w:p>
          <w:p w:rsidR="00B46EC9" w:rsidRPr="00B46EC9" w:rsidRDefault="00B46EC9" w:rsidP="00B46EC9">
            <w:pPr>
              <w:jc w:val="both"/>
            </w:pPr>
            <w:r>
              <w:t>-</w:t>
            </w:r>
            <w:r w:rsidRPr="00B46EC9">
              <w:t xml:space="preserve">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w:t>
            </w:r>
            <w:proofErr w:type="spellStart"/>
            <w:r w:rsidRPr="00B46EC9">
              <w:t>радикализации</w:t>
            </w:r>
            <w:proofErr w:type="spellEnd"/>
            <w:r w:rsidRPr="00B46EC9">
              <w:t xml:space="preserve"> населения (общая профилактика)</w:t>
            </w:r>
            <w:r w:rsidRPr="00B46EC9">
              <w:rPr>
                <w:vertAlign w:val="superscript"/>
              </w:rPr>
              <w:t xml:space="preserve"> 4</w:t>
            </w:r>
            <w:r w:rsidRPr="00B46EC9">
              <w:t>;</w:t>
            </w:r>
          </w:p>
          <w:p w:rsidR="00B46EC9" w:rsidRPr="00B46EC9" w:rsidRDefault="00B46EC9" w:rsidP="00B46EC9">
            <w:pPr>
              <w:jc w:val="both"/>
            </w:pPr>
            <w:r>
              <w:t>-</w:t>
            </w:r>
            <w:r w:rsidRPr="00B46EC9">
              <w:t>придание системности работе по привитию (разъяснению)</w:t>
            </w:r>
            <w:r w:rsidRPr="00B46EC9">
              <w:rPr>
                <w:vertAlign w:val="superscript"/>
              </w:rPr>
              <w:t xml:space="preserve">5 </w:t>
            </w:r>
            <w:r w:rsidRPr="00B46EC9">
              <w:t xml:space="preserve">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w:t>
            </w:r>
            <w:proofErr w:type="spellStart"/>
            <w:r w:rsidRPr="00B46EC9">
              <w:t>радикализации</w:t>
            </w:r>
            <w:proofErr w:type="spellEnd"/>
            <w:r w:rsidRPr="00B46EC9">
              <w:t xml:space="preserve"> (адресная профилактика)</w:t>
            </w:r>
            <w:r w:rsidRPr="00B46EC9">
              <w:rPr>
                <w:vertAlign w:val="superscript"/>
              </w:rPr>
              <w:t xml:space="preserve"> 6</w:t>
            </w:r>
            <w:r w:rsidRPr="00B46EC9">
              <w:t>;</w:t>
            </w:r>
          </w:p>
          <w:p w:rsidR="00B46EC9" w:rsidRPr="00B46EC9" w:rsidRDefault="00B46EC9" w:rsidP="00B46EC9">
            <w:pPr>
              <w:jc w:val="both"/>
            </w:pPr>
            <w:r>
              <w:t>-</w:t>
            </w:r>
            <w:r w:rsidRPr="00B46EC9">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B46EC9">
              <w:rPr>
                <w:vertAlign w:val="superscript"/>
              </w:rPr>
              <w:t xml:space="preserve"> 7</w:t>
            </w:r>
            <w:r w:rsidRPr="00B46EC9">
              <w:t>;</w:t>
            </w:r>
          </w:p>
          <w:p w:rsidR="007857B1" w:rsidRPr="00B46EC9" w:rsidRDefault="00B46EC9" w:rsidP="00C25DD4">
            <w:pPr>
              <w:jc w:val="both"/>
            </w:pPr>
            <w:r>
              <w:t>-</w:t>
            </w:r>
            <w:r w:rsidRPr="00B46EC9">
              <w:t xml:space="preserve">обеспечение наполнения информационного пространства актуальной информацией, </w:t>
            </w:r>
            <w:proofErr w:type="spellStart"/>
            <w:r w:rsidRPr="00B46EC9">
              <w:t>контрпропагандистскими</w:t>
            </w:r>
            <w:proofErr w:type="spellEnd"/>
            <w:r w:rsidRPr="00B46EC9">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w:t>
            </w:r>
            <w:r>
              <w:t>ческого характера.</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B46EC9" w:rsidP="00C25DD4">
            <w:pPr>
              <w:jc w:val="both"/>
            </w:pPr>
            <w:r>
              <w:t>Срок реализации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73D8D">
            <w:pPr>
              <w:jc w:val="both"/>
            </w:pPr>
            <w:r>
              <w:t>202</w:t>
            </w:r>
            <w:r w:rsidR="00C73D8D">
              <w:t>4</w:t>
            </w:r>
            <w:r w:rsidR="00667426">
              <w:t>-2027</w:t>
            </w:r>
            <w:r>
              <w:t xml:space="preserve"> годы</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Объемы и источники финансирования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Default="00C25DD4" w:rsidP="00C25DD4">
            <w:pPr>
              <w:jc w:val="both"/>
              <w:rPr>
                <w:bCs/>
                <w:lang w:val="tt-RU"/>
              </w:rPr>
            </w:pPr>
            <w:r w:rsidRPr="00725372">
              <w:rPr>
                <w:bCs/>
              </w:rPr>
              <w:t xml:space="preserve">Общий объем финансирования </w:t>
            </w:r>
            <w:r>
              <w:rPr>
                <w:bCs/>
              </w:rPr>
              <w:t>программы по профилактике терроризма и экстремизма</w:t>
            </w:r>
            <w:r w:rsidRPr="0044179B">
              <w:rPr>
                <w:bCs/>
                <w:lang w:val="tt-RU"/>
              </w:rPr>
              <w:t xml:space="preserve"> </w:t>
            </w:r>
            <w:r w:rsidRPr="00CE5ADD">
              <w:rPr>
                <w:bCs/>
                <w:lang w:val="tt-RU"/>
              </w:rPr>
              <w:t xml:space="preserve">за счет средств бюджета Аксубаевского муниципального района Республики Татарстан </w:t>
            </w:r>
            <w:proofErr w:type="gramStart"/>
            <w:r w:rsidRPr="00CE5ADD">
              <w:rPr>
                <w:bCs/>
                <w:lang w:val="tt-RU"/>
              </w:rPr>
              <w:t>составляет</w:t>
            </w:r>
            <w:r>
              <w:rPr>
                <w:bCs/>
                <w:lang w:val="tt-RU"/>
              </w:rPr>
              <w:t xml:space="preserve">  2</w:t>
            </w:r>
            <w:r w:rsidR="00182BEF">
              <w:rPr>
                <w:bCs/>
                <w:lang w:val="tt-RU"/>
              </w:rPr>
              <w:t>60</w:t>
            </w:r>
            <w:proofErr w:type="gramEnd"/>
            <w:r>
              <w:rPr>
                <w:bCs/>
                <w:lang w:val="tt-RU"/>
              </w:rPr>
              <w:t xml:space="preserve">   </w:t>
            </w:r>
            <w:r w:rsidRPr="00CE5ADD">
              <w:rPr>
                <w:bCs/>
                <w:lang w:val="tt-RU"/>
              </w:rPr>
              <w:t>тыс. рублей,</w:t>
            </w:r>
            <w:r>
              <w:rPr>
                <w:bCs/>
                <w:lang w:val="tt-RU"/>
              </w:rPr>
              <w:t xml:space="preserve"> в том числе </w:t>
            </w:r>
          </w:p>
          <w:p w:rsidR="00C25DD4" w:rsidRDefault="00C25DD4" w:rsidP="00C25DD4">
            <w:pPr>
              <w:jc w:val="both"/>
              <w:rPr>
                <w:bCs/>
                <w:lang w:val="tt-RU"/>
              </w:rPr>
            </w:pPr>
            <w:r>
              <w:rPr>
                <w:bCs/>
                <w:lang w:val="tt-RU"/>
              </w:rPr>
              <w:t>2024г.-  65 тыс.руб</w:t>
            </w:r>
          </w:p>
          <w:p w:rsidR="00C25DD4" w:rsidRDefault="00C25DD4" w:rsidP="00C25DD4">
            <w:pPr>
              <w:jc w:val="both"/>
              <w:rPr>
                <w:bCs/>
                <w:lang w:val="tt-RU"/>
              </w:rPr>
            </w:pPr>
            <w:r>
              <w:rPr>
                <w:bCs/>
                <w:lang w:val="tt-RU"/>
              </w:rPr>
              <w:t>2025г.- 65 тыс.руб.</w:t>
            </w:r>
          </w:p>
          <w:p w:rsidR="00C25DD4" w:rsidRDefault="00C25DD4" w:rsidP="00C25DD4">
            <w:pPr>
              <w:jc w:val="both"/>
              <w:rPr>
                <w:bCs/>
                <w:lang w:val="tt-RU"/>
              </w:rPr>
            </w:pPr>
            <w:r>
              <w:rPr>
                <w:bCs/>
                <w:lang w:val="tt-RU"/>
              </w:rPr>
              <w:t>2026г.-  65 тыс.руб</w:t>
            </w:r>
          </w:p>
          <w:p w:rsidR="00667426" w:rsidRDefault="00667426" w:rsidP="00C25DD4">
            <w:pPr>
              <w:jc w:val="both"/>
              <w:rPr>
                <w:bCs/>
                <w:lang w:val="tt-RU"/>
              </w:rPr>
            </w:pPr>
            <w:r>
              <w:rPr>
                <w:bCs/>
                <w:lang w:val="tt-RU"/>
              </w:rPr>
              <w:t>2027г.- 65 тыс. руб.</w:t>
            </w:r>
          </w:p>
          <w:p w:rsidR="00C25DD4" w:rsidRPr="00725372" w:rsidRDefault="00C25DD4" w:rsidP="00C25DD4">
            <w:pPr>
              <w:jc w:val="both"/>
              <w:rPr>
                <w:bCs/>
              </w:rPr>
            </w:pPr>
            <w:r w:rsidRPr="00725372">
              <w:rPr>
                <w:bCs/>
              </w:rPr>
              <w:t xml:space="preserve">Примечание: объемы финансирования носят прогнозный характер и подлежат ежегодной корректировке с учетом возможностей бюджета </w:t>
            </w:r>
            <w:r>
              <w:rPr>
                <w:bCs/>
              </w:rPr>
              <w:t xml:space="preserve">Аксубаевского </w:t>
            </w:r>
            <w:r w:rsidRPr="00725372">
              <w:rPr>
                <w:bCs/>
              </w:rPr>
              <w:t>муниципального района Республики Татарстан</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t>Основные мероприятия муниципальной программы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73D8D" w:rsidRDefault="008779C4" w:rsidP="00C73D8D">
            <w:pPr>
              <w:jc w:val="both"/>
            </w:pPr>
            <w:r>
              <w:t>-</w:t>
            </w:r>
            <w:r w:rsidR="00C73D8D">
              <w:t>Организация и проведение воспитательной и просветительской работы среди детей и молодежи, направленной на профилактику терроризма и экстремизма.</w:t>
            </w:r>
          </w:p>
          <w:p w:rsidR="00C73D8D" w:rsidRDefault="008779C4" w:rsidP="00C73D8D">
            <w:pPr>
              <w:jc w:val="both"/>
            </w:pPr>
            <w:r>
              <w:t>-</w:t>
            </w:r>
            <w:r w:rsidR="00C73D8D">
              <w:t xml:space="preserve">Проведение мероприятий по гармонизации </w:t>
            </w:r>
            <w:proofErr w:type="spellStart"/>
            <w:r w:rsidR="00C73D8D">
              <w:t>этноконфессиональных</w:t>
            </w:r>
            <w:proofErr w:type="spellEnd"/>
            <w:r w:rsidR="00C73D8D">
              <w:t xml:space="preserve"> отношений. Социокультурная адаптация мигрантов.</w:t>
            </w:r>
          </w:p>
          <w:p w:rsidR="00C73D8D" w:rsidRDefault="008779C4" w:rsidP="00C73D8D">
            <w:pPr>
              <w:jc w:val="both"/>
            </w:pPr>
            <w:r>
              <w:t>-</w:t>
            </w:r>
            <w:r w:rsidR="00C73D8D">
              <w:t>Информирование населения муниципального образования в сфере профилактики терроризма и экстремизма.</w:t>
            </w:r>
          </w:p>
          <w:p w:rsidR="00C73D8D" w:rsidRDefault="008779C4" w:rsidP="00C73D8D">
            <w:pPr>
              <w:jc w:val="both"/>
            </w:pPr>
            <w:r>
              <w:t>-</w:t>
            </w:r>
            <w:r w:rsidR="00C73D8D">
              <w:t>Использование средств наружной рекламы и оборудования, установленных в местах массового пребывания людей, для информационно-пропагандистского воздействия в целях предупреждения распространения идеологии терроризма и экстремизма.</w:t>
            </w:r>
          </w:p>
          <w:p w:rsidR="00C73D8D" w:rsidRDefault="008779C4" w:rsidP="00C73D8D">
            <w:pPr>
              <w:jc w:val="both"/>
            </w:pPr>
            <w:r>
              <w:t>-С</w:t>
            </w:r>
            <w:r w:rsidR="00C73D8D">
              <w:t>еминары, конференции, «круглые столы», тренинги по профилактике терроризма и экстремизма.</w:t>
            </w:r>
          </w:p>
          <w:p w:rsidR="00C73D8D" w:rsidRDefault="008779C4" w:rsidP="00C73D8D">
            <w:pPr>
              <w:jc w:val="both"/>
            </w:pPr>
            <w:r>
              <w:t>-</w:t>
            </w:r>
            <w:r w:rsidR="00C73D8D">
              <w:t>Проведение социологических исследований в сфере противодействия терроризму и экстремизму.</w:t>
            </w:r>
          </w:p>
          <w:p w:rsidR="00C25DD4" w:rsidRPr="00725372" w:rsidRDefault="008779C4" w:rsidP="00C73D8D">
            <w:pPr>
              <w:jc w:val="both"/>
            </w:pPr>
            <w:r>
              <w:t>-</w:t>
            </w:r>
            <w:r w:rsidR="00C73D8D">
              <w:t>Повышение уровня антитеррористической защищенности муниципальных объектов.</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Ожидаемые результаты реализации </w:t>
            </w:r>
            <w:r>
              <w:t>П</w:t>
            </w:r>
            <w:r w:rsidRPr="00725372">
              <w:t>рограммы</w:t>
            </w:r>
          </w:p>
          <w:p w:rsidR="00C25DD4" w:rsidRPr="00725372" w:rsidRDefault="00C25DD4" w:rsidP="00C25DD4">
            <w:pPr>
              <w:jc w:val="both"/>
            </w:pPr>
            <w:r w:rsidRPr="00725372">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Реализация мероприятий </w:t>
            </w:r>
            <w:r>
              <w:t>П</w:t>
            </w:r>
            <w:r w:rsidRPr="00725372">
              <w:t>рограммы совершенствует формирование нетерпимости ко всем фактам террористических и экстремистских проявлений;</w:t>
            </w:r>
          </w:p>
          <w:p w:rsidR="00C25DD4" w:rsidRPr="00725372" w:rsidRDefault="00C25DD4" w:rsidP="00C25DD4">
            <w:pPr>
              <w:jc w:val="both"/>
            </w:pPr>
            <w:r w:rsidRPr="00725372">
              <w:t xml:space="preserve">Формирование единого информационного пространства для пропаганды и распространения на территории </w:t>
            </w:r>
            <w:r>
              <w:t>Аксубаевского</w:t>
            </w:r>
            <w:r w:rsidRPr="00725372">
              <w:t xml:space="preserve"> муниципального района идей толерантности, уважения к другим культурам;</w:t>
            </w:r>
          </w:p>
          <w:p w:rsidR="00C25DD4" w:rsidRDefault="00C25DD4" w:rsidP="00C25DD4">
            <w:pPr>
              <w:jc w:val="both"/>
              <w:rPr>
                <w:rFonts w:eastAsiaTheme="minorHAnsi"/>
                <w:sz w:val="28"/>
                <w:szCs w:val="28"/>
              </w:rPr>
            </w:pPr>
            <w:r w:rsidRPr="00725372">
              <w:t>Укрепление в молодежной среде атмосферы межэтнического согласия и толерантности.</w:t>
            </w:r>
            <w:r w:rsidRPr="00A55E53">
              <w:rPr>
                <w:rFonts w:eastAsiaTheme="minorHAnsi"/>
                <w:sz w:val="28"/>
                <w:szCs w:val="28"/>
              </w:rPr>
              <w:t xml:space="preserve"> </w:t>
            </w:r>
          </w:p>
          <w:p w:rsidR="00C73D8D" w:rsidRPr="00725372" w:rsidRDefault="00FE6E0F" w:rsidP="00C25DD4">
            <w:pPr>
              <w:jc w:val="both"/>
              <w:rPr>
                <w:lang w:bidi="ru-RU"/>
              </w:rPr>
            </w:pPr>
            <w:r>
              <w:t>И</w:t>
            </w:r>
            <w:r w:rsidRPr="00FE6E0F">
              <w:t>ндикаторы оценки результатов программы изложены в Приложении 1 к программе</w:t>
            </w:r>
          </w:p>
        </w:tc>
      </w:tr>
      <w:tr w:rsidR="00C25DD4" w:rsidRPr="00725372" w:rsidTr="00C25DD4">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Организация контроля за выполнением </w:t>
            </w:r>
            <w:r>
              <w:t>П</w:t>
            </w:r>
            <w:r w:rsidRPr="00725372">
              <w:t>рограммы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25DD4" w:rsidRPr="00725372" w:rsidRDefault="00C25DD4" w:rsidP="00C25DD4">
            <w:pPr>
              <w:jc w:val="both"/>
            </w:pPr>
            <w:r w:rsidRPr="00725372">
              <w:t xml:space="preserve">Контроль за реализацией </w:t>
            </w:r>
            <w:r>
              <w:t>П</w:t>
            </w:r>
            <w:r w:rsidRPr="00725372">
              <w:t>рограммы</w:t>
            </w:r>
            <w:r w:rsidR="0063335F">
              <w:t xml:space="preserve"> и  </w:t>
            </w:r>
            <w:r w:rsidR="0063335F" w:rsidRPr="0063335F">
              <w:rPr>
                <w:bCs/>
              </w:rPr>
              <w:t>Комплексного плана противодействия идеологии терроризма в Российск</w:t>
            </w:r>
            <w:r w:rsidR="0063335F">
              <w:rPr>
                <w:bCs/>
              </w:rPr>
              <w:t xml:space="preserve">ой Федерации </w:t>
            </w:r>
            <w:r w:rsidRPr="00725372">
              <w:t xml:space="preserve">осуществляет Антитеррористическая комиссия в </w:t>
            </w:r>
            <w:r>
              <w:t>Аксубаевском</w:t>
            </w:r>
            <w:r w:rsidRPr="00725372">
              <w:t xml:space="preserve"> муниципальном районе.</w:t>
            </w:r>
          </w:p>
        </w:tc>
      </w:tr>
    </w:tbl>
    <w:p w:rsidR="00693374" w:rsidRPr="00693374" w:rsidRDefault="00693374" w:rsidP="00693374">
      <w:pPr>
        <w:keepNext/>
        <w:ind w:firstLine="284"/>
        <w:jc w:val="both"/>
        <w:outlineLvl w:val="0"/>
        <w:rPr>
          <w:b/>
          <w:kern w:val="32"/>
          <w:sz w:val="20"/>
          <w:szCs w:val="20"/>
          <w:lang w:eastAsia="x-none"/>
        </w:rPr>
      </w:pPr>
      <w:r w:rsidRPr="00693374">
        <w:rPr>
          <w:b/>
          <w:kern w:val="32"/>
          <w:sz w:val="20"/>
          <w:szCs w:val="20"/>
          <w:lang w:eastAsia="x-none"/>
        </w:rPr>
        <w:t>*Примечание:</w:t>
      </w:r>
    </w:p>
    <w:p w:rsidR="00693374" w:rsidRPr="00693374" w:rsidRDefault="00693374" w:rsidP="00693374">
      <w:pPr>
        <w:widowControl w:val="0"/>
        <w:tabs>
          <w:tab w:val="left" w:pos="866"/>
        </w:tabs>
        <w:suppressAutoHyphens/>
        <w:ind w:firstLine="284"/>
        <w:rPr>
          <w:sz w:val="20"/>
          <w:szCs w:val="20"/>
        </w:rPr>
      </w:pPr>
      <w:r w:rsidRPr="00693374">
        <w:rPr>
          <w:sz w:val="20"/>
          <w:szCs w:val="20"/>
          <w:vertAlign w:val="superscript"/>
        </w:rPr>
        <w:t>1</w:t>
      </w:r>
      <w:r w:rsidRPr="00693374">
        <w:rPr>
          <w:sz w:val="20"/>
          <w:szCs w:val="20"/>
        </w:rPr>
        <w:t xml:space="preserve"> Далее - Комплексный план.</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2</w:t>
      </w:r>
      <w:r w:rsidRPr="00693374">
        <w:rPr>
          <w:sz w:val="20"/>
          <w:szCs w:val="20"/>
        </w:rPr>
        <w:t xml:space="preserve"> Определены в Указе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3</w:t>
      </w:r>
      <w:r w:rsidRPr="00693374">
        <w:rPr>
          <w:sz w:val="20"/>
          <w:szCs w:val="20"/>
        </w:rPr>
        <w:t xml:space="preserve"> Идей радикального </w:t>
      </w:r>
      <w:proofErr w:type="spellStart"/>
      <w:r w:rsidRPr="00693374">
        <w:rPr>
          <w:sz w:val="20"/>
          <w:szCs w:val="20"/>
        </w:rPr>
        <w:t>псевдоислама</w:t>
      </w:r>
      <w:proofErr w:type="spellEnd"/>
      <w:r w:rsidRPr="00693374">
        <w:rPr>
          <w:sz w:val="20"/>
          <w:szCs w:val="20"/>
        </w:rPr>
        <w:t>, украинского национализма и неонацизма, а также субкультуры массовых убийств («</w:t>
      </w:r>
      <w:proofErr w:type="spellStart"/>
      <w:r w:rsidRPr="00693374">
        <w:rPr>
          <w:sz w:val="20"/>
          <w:szCs w:val="20"/>
        </w:rPr>
        <w:t>Колумбайн</w:t>
      </w:r>
      <w:proofErr w:type="spellEnd"/>
      <w:r w:rsidRPr="00693374">
        <w:rPr>
          <w:sz w:val="20"/>
          <w:szCs w:val="20"/>
        </w:rPr>
        <w:t>», «Маньяки Культ Убийц»), распространяемых организациями, сообществами, движениями, признанными террористическими. Единый федеральный список организаций, в том числе иностранных и международных, признанных в соответствии с законодательством Российской Федерации террористическими, размещен на сайте ФСБ России.</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4</w:t>
      </w:r>
      <w:r w:rsidRPr="00693374">
        <w:rPr>
          <w:sz w:val="20"/>
          <w:szCs w:val="20"/>
        </w:rPr>
        <w:t xml:space="preserve"> Общая профилактика - деятельность по реализации мероприятий с населением (для сферы образования - с обучающимися), направленных на формирование антитеррористического мировоззрения.</w:t>
      </w:r>
    </w:p>
    <w:p w:rsidR="00693374" w:rsidRPr="00693374" w:rsidRDefault="00693374" w:rsidP="00693374">
      <w:pPr>
        <w:widowControl w:val="0"/>
        <w:tabs>
          <w:tab w:val="left" w:pos="826"/>
        </w:tabs>
        <w:suppressAutoHyphens/>
        <w:ind w:firstLine="284"/>
        <w:jc w:val="both"/>
        <w:rPr>
          <w:sz w:val="20"/>
          <w:szCs w:val="20"/>
        </w:rPr>
      </w:pPr>
      <w:r w:rsidRPr="00693374">
        <w:rPr>
          <w:sz w:val="20"/>
          <w:szCs w:val="20"/>
          <w:vertAlign w:val="superscript"/>
        </w:rPr>
        <w:t>5</w:t>
      </w:r>
      <w:r w:rsidRPr="00693374">
        <w:rPr>
          <w:sz w:val="20"/>
          <w:szCs w:val="20"/>
        </w:rPr>
        <w:t xml:space="preserve"> </w:t>
      </w:r>
      <w:proofErr w:type="gramStart"/>
      <w:r w:rsidRPr="00693374">
        <w:rPr>
          <w:sz w:val="20"/>
          <w:szCs w:val="20"/>
        </w:rPr>
        <w:t>В</w:t>
      </w:r>
      <w:proofErr w:type="gramEnd"/>
      <w:r w:rsidRPr="00693374">
        <w:rPr>
          <w:sz w:val="20"/>
          <w:szCs w:val="20"/>
        </w:rPr>
        <w:t xml:space="preserve"> отношении граждан Российской Федерации реализуются мероприятия по привитию традиционных российских духовно-нравственных ценностей, а иностранных граждан и лиц без гражданства - по разъяснению этих ценностей в рамках доведения норм законодательства и правил поведения в российском обществе.</w:t>
      </w:r>
    </w:p>
    <w:p w:rsidR="00693374" w:rsidRPr="00693374" w:rsidRDefault="00693374" w:rsidP="00693374">
      <w:pPr>
        <w:widowControl w:val="0"/>
        <w:tabs>
          <w:tab w:val="left" w:pos="821"/>
        </w:tabs>
        <w:suppressAutoHyphens/>
        <w:ind w:firstLine="284"/>
        <w:jc w:val="both"/>
        <w:rPr>
          <w:sz w:val="20"/>
          <w:szCs w:val="20"/>
        </w:rPr>
      </w:pPr>
      <w:r w:rsidRPr="00693374">
        <w:rPr>
          <w:sz w:val="20"/>
          <w:szCs w:val="20"/>
          <w:vertAlign w:val="superscript"/>
        </w:rPr>
        <w:t>6</w:t>
      </w:r>
      <w:r w:rsidRPr="00693374">
        <w:rPr>
          <w:sz w:val="20"/>
          <w:szCs w:val="20"/>
        </w:rPr>
        <w:t xml:space="preserve"> Адресная профилактика - деятельность по реализации мероприятий с отдельными социальными группами лиц, уязвимых к воздействию идеологии терроризма, либо отдельными их представителями (например, </w:t>
      </w:r>
      <w:proofErr w:type="gramStart"/>
      <w:r w:rsidRPr="00693374">
        <w:rPr>
          <w:sz w:val="20"/>
          <w:szCs w:val="20"/>
        </w:rPr>
        <w:t>с лицами</w:t>
      </w:r>
      <w:proofErr w:type="gramEnd"/>
      <w:r w:rsidRPr="00693374">
        <w:rPr>
          <w:sz w:val="20"/>
          <w:szCs w:val="20"/>
        </w:rPr>
        <w:t xml:space="preserve"> получившими религиозное образование за рубежом и имеющими намерения заниматься религиозной деятельностью на территории Российской Федерации).</w:t>
      </w:r>
    </w:p>
    <w:p w:rsidR="00693374" w:rsidRPr="00693374" w:rsidRDefault="00693374" w:rsidP="00693374">
      <w:pPr>
        <w:widowControl w:val="0"/>
        <w:suppressAutoHyphens/>
        <w:autoSpaceDE w:val="0"/>
        <w:autoSpaceDN w:val="0"/>
        <w:adjustRightInd w:val="0"/>
        <w:ind w:firstLine="284"/>
        <w:jc w:val="both"/>
        <w:rPr>
          <w:rFonts w:eastAsia="Calibri"/>
          <w:bCs/>
          <w:sz w:val="20"/>
          <w:szCs w:val="20"/>
          <w:lang w:eastAsia="en-US"/>
        </w:rPr>
      </w:pPr>
      <w:r w:rsidRPr="00693374">
        <w:rPr>
          <w:rFonts w:eastAsia="Calibri"/>
          <w:sz w:val="20"/>
          <w:szCs w:val="20"/>
          <w:vertAlign w:val="superscript"/>
          <w:lang w:eastAsia="en-US"/>
        </w:rPr>
        <w:t>7</w:t>
      </w:r>
      <w:r w:rsidRPr="00693374">
        <w:rPr>
          <w:rFonts w:eastAsia="Calibri"/>
          <w:sz w:val="20"/>
          <w:szCs w:val="20"/>
          <w:lang w:eastAsia="en-US"/>
        </w:rPr>
        <w:t xml:space="preserve"> Индивидуальная профилактика - деятельность по реализации мероприятий с лицами, подверженными воздействию идеологии терроризма либо подпавшими под ее влияние, целью которой является формирование у них мотивов к отказу от участия в террористической деятельности.</w:t>
      </w:r>
    </w:p>
    <w:p w:rsidR="005B74EB" w:rsidRPr="00725372" w:rsidRDefault="005B74EB" w:rsidP="005B74EB">
      <w:pPr>
        <w:jc w:val="both"/>
      </w:pPr>
    </w:p>
    <w:p w:rsidR="005B74EB" w:rsidRPr="00725372" w:rsidRDefault="005B74EB" w:rsidP="005B74EB">
      <w:pPr>
        <w:jc w:val="both"/>
      </w:pPr>
    </w:p>
    <w:p w:rsidR="005B74EB" w:rsidRDefault="005B74EB" w:rsidP="005B74EB">
      <w:pPr>
        <w:ind w:firstLine="708"/>
        <w:jc w:val="center"/>
        <w:rPr>
          <w:b/>
          <w:sz w:val="28"/>
          <w:szCs w:val="20"/>
        </w:rPr>
      </w:pPr>
      <w:r w:rsidRPr="00725372">
        <w:rPr>
          <w:b/>
          <w:sz w:val="28"/>
          <w:szCs w:val="20"/>
          <w:lang w:val="en-US"/>
        </w:rPr>
        <w:t>II</w:t>
      </w:r>
      <w:r w:rsidRPr="00725372">
        <w:rPr>
          <w:b/>
          <w:sz w:val="28"/>
          <w:szCs w:val="20"/>
        </w:rPr>
        <w:t>. Характеристика проблемы, на решение которой направлена программа</w:t>
      </w:r>
    </w:p>
    <w:p w:rsidR="005B74EB" w:rsidRPr="00725372" w:rsidRDefault="005B74EB" w:rsidP="005B74EB">
      <w:pPr>
        <w:ind w:firstLine="708"/>
        <w:jc w:val="center"/>
        <w:rPr>
          <w:b/>
          <w:sz w:val="28"/>
          <w:szCs w:val="20"/>
        </w:rPr>
      </w:pPr>
    </w:p>
    <w:p w:rsidR="00693374" w:rsidRPr="00693374" w:rsidRDefault="00E0738E" w:rsidP="00693374">
      <w:pPr>
        <w:pStyle w:val="ab"/>
        <w:ind w:firstLine="709"/>
        <w:jc w:val="both"/>
        <w:rPr>
          <w:rFonts w:eastAsia="Arial Unicode MS"/>
          <w:color w:val="000000"/>
          <w:sz w:val="28"/>
          <w:szCs w:val="28"/>
        </w:rPr>
      </w:pPr>
      <w:r w:rsidRPr="008779C4">
        <w:rPr>
          <w:sz w:val="28"/>
          <w:szCs w:val="28"/>
          <w:lang w:bidi="ru-RU"/>
        </w:rPr>
        <w:t>Уровень террористической угрозы на территории Российской Федерации продолжает оставаться высоким, масштабы последствий террористических актов значительны. Террористы стремятся расширить географию своей деятельности.</w:t>
      </w:r>
      <w:r w:rsidR="00693374" w:rsidRPr="00693374">
        <w:rPr>
          <w:rFonts w:eastAsia="Arial Unicode MS"/>
          <w:color w:val="000000"/>
          <w:sz w:val="28"/>
          <w:szCs w:val="28"/>
        </w:rPr>
        <w:t xml:space="preserve"> На фоне проведения специальной военной операции в Украине наблюдается тенденция нарастания диверсионных и террористических угроз на территории Российской Федерации. Выявленные и предотвращенные попытки совершения, а также фактическое совершение диверсионно-террористических актов в различных областях Российской Федерации свидетельствуют о реальных угрозах безопасности граждан, исходящих от лиц, подверженных негативному воздействию экстремистской и иной радикальной идеологии. Остается высоким уровень напряженности в молодежной среде. Значительно возросла активность элементов, направляющих свои действия на дестабилизацию деятельности органов власти, в сети Интернет и с использованием электронных способов связи, осуществляемые предположительно с территории Украины либо завербованными лицами на территории России.  </w:t>
      </w:r>
    </w:p>
    <w:p w:rsidR="00E0738E" w:rsidRDefault="00E0738E" w:rsidP="00E0738E">
      <w:pPr>
        <w:pStyle w:val="ConsPlusNormal"/>
        <w:ind w:firstLine="540"/>
        <w:jc w:val="both"/>
        <w:rPr>
          <w:sz w:val="28"/>
          <w:szCs w:val="28"/>
          <w:lang w:bidi="ru-RU"/>
        </w:rPr>
      </w:pPr>
      <w:r w:rsidRPr="008779C4">
        <w:rPr>
          <w:sz w:val="28"/>
          <w:szCs w:val="28"/>
          <w:lang w:bidi="ru-RU"/>
        </w:rPr>
        <w:t xml:space="preserve"> На территории </w:t>
      </w:r>
      <w:r>
        <w:rPr>
          <w:sz w:val="28"/>
          <w:szCs w:val="28"/>
          <w:lang w:bidi="ru-RU"/>
        </w:rPr>
        <w:t xml:space="preserve">Аксубаевского </w:t>
      </w:r>
      <w:r w:rsidRPr="008779C4">
        <w:rPr>
          <w:sz w:val="28"/>
          <w:szCs w:val="28"/>
          <w:lang w:bidi="ru-RU"/>
        </w:rPr>
        <w:t>муниципального района лица из числа бывших осужденных, отбывших наказание за преступления террористического и экстремистского характера, выехавших для участия в боевых действиях на стороне международных террористических организаций, не проживают.</w:t>
      </w:r>
    </w:p>
    <w:p w:rsidR="00E0738E" w:rsidRPr="008779C4" w:rsidRDefault="00E0738E" w:rsidP="00E0738E">
      <w:pPr>
        <w:ind w:firstLine="567"/>
        <w:jc w:val="both"/>
        <w:rPr>
          <w:color w:val="000000" w:themeColor="text1"/>
          <w:sz w:val="28"/>
        </w:rPr>
      </w:pPr>
      <w:r w:rsidRPr="008779C4">
        <w:rPr>
          <w:color w:val="000000" w:themeColor="text1"/>
          <w:sz w:val="28"/>
        </w:rPr>
        <w:t xml:space="preserve">За последние 5 лет  происшествия террористического и экстремистского характера на территории района не зарегистрированы. </w:t>
      </w:r>
    </w:p>
    <w:p w:rsidR="00E0738E" w:rsidRPr="008779C4" w:rsidRDefault="00E0738E" w:rsidP="00CC5103">
      <w:pPr>
        <w:ind w:firstLine="567"/>
        <w:jc w:val="both"/>
        <w:rPr>
          <w:color w:val="000000" w:themeColor="text1"/>
          <w:sz w:val="28"/>
        </w:rPr>
      </w:pPr>
      <w:r w:rsidRPr="008779C4">
        <w:rPr>
          <w:color w:val="000000" w:themeColor="text1"/>
          <w:sz w:val="28"/>
        </w:rPr>
        <w:t xml:space="preserve">Из числа жителей района 2-е граждан находятся </w:t>
      </w:r>
      <w:r w:rsidR="00CC5103" w:rsidRPr="008779C4">
        <w:rPr>
          <w:color w:val="000000" w:themeColor="text1"/>
          <w:sz w:val="28"/>
        </w:rPr>
        <w:t>в федеральном розыске за участие в незаконном вооружённом формировании на стороне международной террористической организации ИГИЛ,</w:t>
      </w:r>
      <w:r w:rsidR="00CC5103">
        <w:rPr>
          <w:color w:val="000000" w:themeColor="text1"/>
          <w:sz w:val="28"/>
        </w:rPr>
        <w:t xml:space="preserve"> в</w:t>
      </w:r>
      <w:r w:rsidRPr="008779C4">
        <w:rPr>
          <w:color w:val="000000" w:themeColor="text1"/>
          <w:sz w:val="28"/>
        </w:rPr>
        <w:t xml:space="preserve"> Сирийской</w:t>
      </w:r>
      <w:r w:rsidR="00CC5103">
        <w:rPr>
          <w:color w:val="000000" w:themeColor="text1"/>
          <w:sz w:val="28"/>
        </w:rPr>
        <w:t xml:space="preserve"> Арабской Республики, </w:t>
      </w:r>
      <w:r w:rsidRPr="008779C4">
        <w:rPr>
          <w:color w:val="000000" w:themeColor="text1"/>
          <w:sz w:val="28"/>
        </w:rPr>
        <w:t>на территории района находятся их ближайшие родственники.</w:t>
      </w:r>
      <w:r>
        <w:rPr>
          <w:color w:val="000000" w:themeColor="text1"/>
          <w:sz w:val="28"/>
        </w:rPr>
        <w:t xml:space="preserve"> </w:t>
      </w:r>
      <w:r w:rsidRPr="008779C4">
        <w:rPr>
          <w:color w:val="000000" w:themeColor="text1"/>
          <w:sz w:val="28"/>
          <w:lang w:bidi="ru-RU"/>
        </w:rPr>
        <w:t>В сложившихся обстоятельствах необходима реализация комплекса мероприятий в области противодействия терроризму и разрушения его основ.</w:t>
      </w:r>
    </w:p>
    <w:p w:rsidR="008779C4" w:rsidRDefault="008779C4" w:rsidP="008779C4">
      <w:pPr>
        <w:pStyle w:val="ConsPlusNormal"/>
        <w:ind w:firstLine="540"/>
        <w:jc w:val="both"/>
        <w:rPr>
          <w:sz w:val="28"/>
          <w:szCs w:val="28"/>
          <w:lang w:bidi="ru-RU"/>
        </w:rPr>
      </w:pPr>
      <w:r w:rsidRPr="008779C4">
        <w:rPr>
          <w:sz w:val="28"/>
          <w:szCs w:val="28"/>
          <w:lang w:bidi="ru-RU"/>
        </w:rPr>
        <w:t xml:space="preserve">В настоящее время целью органов местного самоуправления является достижение гарантированного уровня безопасности населения и территории от террористических угроз за счет осуществления комплекса мер, направленных на пресечение распространения террористической и экстремистской идеологии. </w:t>
      </w:r>
    </w:p>
    <w:p w:rsidR="00E0738E" w:rsidRDefault="008779C4" w:rsidP="008779C4">
      <w:pPr>
        <w:pStyle w:val="ConsPlusNormal"/>
        <w:ind w:firstLine="540"/>
        <w:jc w:val="both"/>
        <w:rPr>
          <w:sz w:val="28"/>
          <w:szCs w:val="28"/>
          <w:lang w:bidi="ru-RU"/>
        </w:rPr>
      </w:pPr>
      <w:r w:rsidRPr="008779C4">
        <w:rPr>
          <w:sz w:val="28"/>
          <w:szCs w:val="28"/>
          <w:lang w:bidi="ru-RU"/>
        </w:rPr>
        <w:t xml:space="preserve">Программа мероприятий по противодействию экстремизма, а также минимизации и (или) ликвидации последствий проявлений терроризма на территории муниципального образования </w:t>
      </w:r>
      <w:r>
        <w:rPr>
          <w:sz w:val="28"/>
          <w:szCs w:val="28"/>
          <w:lang w:bidi="ru-RU"/>
        </w:rPr>
        <w:t>Аксубаевского</w:t>
      </w:r>
      <w:r w:rsidRPr="008779C4">
        <w:rPr>
          <w:sz w:val="28"/>
          <w:szCs w:val="28"/>
          <w:lang w:bidi="ru-RU"/>
        </w:rPr>
        <w:t xml:space="preserve"> муниципального района Республики Татарстан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w:t>
      </w:r>
      <w:r w:rsidR="00E0738E">
        <w:rPr>
          <w:sz w:val="28"/>
          <w:szCs w:val="28"/>
          <w:lang w:bidi="ru-RU"/>
        </w:rPr>
        <w:t>-</w:t>
      </w:r>
      <w:r w:rsidRPr="008779C4">
        <w:rPr>
          <w:sz w:val="28"/>
          <w:szCs w:val="28"/>
          <w:lang w:bidi="ru-RU"/>
        </w:rPr>
        <w:t xml:space="preserve">культурных, культурных и религиозных организаций и безопасности граждан. </w:t>
      </w:r>
      <w:r w:rsidR="00E0738E">
        <w:rPr>
          <w:sz w:val="28"/>
          <w:szCs w:val="28"/>
          <w:lang w:bidi="ru-RU"/>
        </w:rPr>
        <w:t xml:space="preserve">      </w:t>
      </w:r>
    </w:p>
    <w:p w:rsidR="00E0738E" w:rsidRDefault="008779C4" w:rsidP="008779C4">
      <w:pPr>
        <w:pStyle w:val="ConsPlusNormal"/>
        <w:ind w:firstLine="540"/>
        <w:jc w:val="both"/>
        <w:rPr>
          <w:sz w:val="28"/>
          <w:szCs w:val="28"/>
          <w:lang w:bidi="ru-RU"/>
        </w:rPr>
      </w:pPr>
      <w:r w:rsidRPr="008779C4">
        <w:rPr>
          <w:sz w:val="28"/>
          <w:szCs w:val="28"/>
          <w:lang w:bidi="ru-RU"/>
        </w:rPr>
        <w:t xml:space="preserve">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сепаратизма и национального экстремизма, являющихся прямой угрозой безопасности не только региона, но и страны в целом. </w:t>
      </w:r>
    </w:p>
    <w:p w:rsidR="00AF7878" w:rsidRDefault="00E0738E" w:rsidP="00E0738E">
      <w:pPr>
        <w:pStyle w:val="ConsPlusNormal"/>
        <w:ind w:firstLine="540"/>
        <w:jc w:val="both"/>
        <w:rPr>
          <w:sz w:val="28"/>
          <w:szCs w:val="28"/>
          <w:lang w:bidi="ru-RU"/>
        </w:rPr>
      </w:pPr>
      <w:r>
        <w:rPr>
          <w:sz w:val="28"/>
          <w:szCs w:val="28"/>
          <w:lang w:bidi="ru-RU"/>
        </w:rPr>
        <w:t>Э</w:t>
      </w:r>
      <w:r w:rsidR="008779C4" w:rsidRPr="008779C4">
        <w:rPr>
          <w:sz w:val="28"/>
          <w:szCs w:val="28"/>
          <w:lang w:bidi="ru-RU"/>
        </w:rPr>
        <w:t xml:space="preserve">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 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 - экономической ситуации. </w:t>
      </w:r>
    </w:p>
    <w:p w:rsidR="008779C4" w:rsidRDefault="008779C4" w:rsidP="00E0738E">
      <w:pPr>
        <w:pStyle w:val="ConsPlusNormal"/>
        <w:ind w:firstLine="540"/>
        <w:jc w:val="both"/>
        <w:rPr>
          <w:sz w:val="28"/>
          <w:szCs w:val="28"/>
          <w:lang w:bidi="ru-RU"/>
        </w:rPr>
      </w:pPr>
      <w:r w:rsidRPr="008779C4">
        <w:rPr>
          <w:sz w:val="28"/>
          <w:szCs w:val="28"/>
          <w:lang w:bidi="ru-RU"/>
        </w:rPr>
        <w:t>Для реализации такого подхода необходима программа по профилактике терроризма, экстремизма и созданию условий для деятельности добровольных формирований населения по охране общественного порядка, предусматривающая максимальное использование потенциала местного самоуправления и других субъектов в сфере профилактики правонарушений.</w:t>
      </w:r>
    </w:p>
    <w:p w:rsidR="00E0738E" w:rsidRPr="00E0738E" w:rsidRDefault="00E0738E" w:rsidP="00E0738E">
      <w:pPr>
        <w:ind w:firstLine="567"/>
        <w:jc w:val="both"/>
        <w:rPr>
          <w:color w:val="000000" w:themeColor="text1"/>
          <w:sz w:val="28"/>
        </w:rPr>
      </w:pPr>
      <w:r>
        <w:rPr>
          <w:color w:val="000000" w:themeColor="text1"/>
          <w:sz w:val="28"/>
        </w:rPr>
        <w:t>Н</w:t>
      </w:r>
      <w:r w:rsidRPr="00E0738E">
        <w:rPr>
          <w:color w:val="000000" w:themeColor="text1"/>
          <w:sz w:val="28"/>
        </w:rPr>
        <w:t>еобходимость подготовки Программы и последующей ее реализации вызвана тем, что современная ситуация в сфере борьбы с терроризмом и экстремизмом в Республике Татарстан остается напряженной.</w:t>
      </w:r>
    </w:p>
    <w:p w:rsidR="00E0738E" w:rsidRDefault="00E0738E" w:rsidP="00E0738E">
      <w:pPr>
        <w:ind w:firstLine="567"/>
        <w:jc w:val="both"/>
        <w:rPr>
          <w:color w:val="000000" w:themeColor="text1"/>
          <w:sz w:val="28"/>
        </w:rPr>
      </w:pPr>
      <w:r w:rsidRPr="00E0738E">
        <w:rPr>
          <w:color w:val="000000" w:themeColor="text1"/>
          <w:sz w:val="28"/>
        </w:rPr>
        <w:t>Практика борьбы с терроризмом и экстремизмом в настоящее время требует консолидации усилий органов государственной власти, местного самоуправления, общественных движений и всех граждан.</w:t>
      </w:r>
    </w:p>
    <w:p w:rsidR="00FF696D" w:rsidRPr="00FF696D" w:rsidRDefault="00FF696D" w:rsidP="00FF696D">
      <w:pPr>
        <w:suppressAutoHyphens/>
        <w:ind w:firstLine="709"/>
        <w:jc w:val="both"/>
        <w:rPr>
          <w:sz w:val="28"/>
          <w:szCs w:val="28"/>
        </w:rPr>
      </w:pPr>
      <w:r w:rsidRPr="00FF696D">
        <w:rPr>
          <w:sz w:val="28"/>
          <w:szCs w:val="28"/>
        </w:rPr>
        <w:t xml:space="preserve">В </w:t>
      </w:r>
      <w:r>
        <w:rPr>
          <w:sz w:val="28"/>
          <w:szCs w:val="28"/>
        </w:rPr>
        <w:t>Аксубаевском</w:t>
      </w:r>
      <w:r w:rsidRPr="00FF696D">
        <w:rPr>
          <w:sz w:val="28"/>
          <w:szCs w:val="28"/>
        </w:rPr>
        <w:t xml:space="preserve">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преодоления </w:t>
      </w:r>
      <w:proofErr w:type="spellStart"/>
      <w:r w:rsidRPr="00FF696D">
        <w:rPr>
          <w:sz w:val="28"/>
          <w:szCs w:val="28"/>
        </w:rPr>
        <w:t>этносоциальных</w:t>
      </w:r>
      <w:proofErr w:type="spellEnd"/>
      <w:r w:rsidRPr="00FF696D">
        <w:rPr>
          <w:sz w:val="28"/>
          <w:szCs w:val="28"/>
        </w:rPr>
        <w:t xml:space="preserve"> и религиозных противоречий.</w:t>
      </w:r>
    </w:p>
    <w:p w:rsidR="00693374" w:rsidRPr="00FF696D" w:rsidRDefault="00FF696D" w:rsidP="00FF696D">
      <w:pPr>
        <w:suppressAutoHyphens/>
        <w:ind w:firstLine="709"/>
        <w:jc w:val="both"/>
        <w:rPr>
          <w:sz w:val="28"/>
          <w:szCs w:val="28"/>
        </w:rPr>
      </w:pPr>
      <w:r w:rsidRPr="00FF696D">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районе. </w:t>
      </w:r>
    </w:p>
    <w:p w:rsidR="00E0738E" w:rsidRPr="00E0738E" w:rsidRDefault="00E0738E" w:rsidP="00E0738E">
      <w:pPr>
        <w:ind w:firstLine="567"/>
        <w:jc w:val="both"/>
        <w:rPr>
          <w:color w:val="000000" w:themeColor="text1"/>
          <w:sz w:val="28"/>
        </w:rPr>
      </w:pPr>
      <w:r w:rsidRPr="00E0738E">
        <w:rPr>
          <w:color w:val="000000" w:themeColor="text1"/>
          <w:sz w:val="28"/>
        </w:rPr>
        <w:tab/>
        <w:t xml:space="preserve">Исполнение мероприятий </w:t>
      </w:r>
      <w:r>
        <w:rPr>
          <w:color w:val="000000" w:themeColor="text1"/>
          <w:sz w:val="28"/>
        </w:rPr>
        <w:t xml:space="preserve">программы </w:t>
      </w:r>
      <w:r w:rsidRPr="00E0738E">
        <w:rPr>
          <w:color w:val="000000" w:themeColor="text1"/>
          <w:sz w:val="28"/>
        </w:rPr>
        <w:t>позволит решить наиболее острые проблемы, стоящими перед органами Аксубаевского муниципального района, в части создания положительных тенденций повышения уровня антитеррористической устойчивости, что в результате окажет непосредственное влияние на укрепление общей безопасности.</w:t>
      </w:r>
    </w:p>
    <w:p w:rsidR="00E0738E" w:rsidRPr="00E0738E" w:rsidRDefault="00E0738E" w:rsidP="00E0738E">
      <w:pPr>
        <w:ind w:firstLine="567"/>
        <w:jc w:val="both"/>
        <w:rPr>
          <w:color w:val="000000" w:themeColor="text1"/>
          <w:sz w:val="28"/>
          <w:lang w:bidi="ru-RU"/>
        </w:rPr>
      </w:pPr>
      <w:r w:rsidRPr="00E0738E">
        <w:rPr>
          <w:color w:val="000000" w:themeColor="text1"/>
          <w:sz w:val="28"/>
          <w:lang w:bidi="ru-RU"/>
        </w:rPr>
        <w:t>Программа является документом, открытым для внесения изменений и дополнений.</w:t>
      </w:r>
    </w:p>
    <w:p w:rsidR="00E0738E" w:rsidRDefault="00E0738E" w:rsidP="008779C4">
      <w:pPr>
        <w:ind w:firstLine="567"/>
        <w:jc w:val="both"/>
        <w:rPr>
          <w:color w:val="000000" w:themeColor="text1"/>
          <w:sz w:val="28"/>
        </w:rPr>
      </w:pPr>
    </w:p>
    <w:p w:rsidR="005B74EB" w:rsidRPr="004A2412" w:rsidRDefault="005B74EB" w:rsidP="005B74EB">
      <w:pPr>
        <w:pStyle w:val="ConsPlusNormal"/>
        <w:jc w:val="center"/>
        <w:outlineLvl w:val="1"/>
        <w:rPr>
          <w:b/>
          <w:sz w:val="28"/>
          <w:szCs w:val="28"/>
        </w:rPr>
      </w:pPr>
      <w:r>
        <w:rPr>
          <w:b/>
          <w:sz w:val="28"/>
          <w:szCs w:val="28"/>
          <w:lang w:val="en-US"/>
        </w:rPr>
        <w:t>III</w:t>
      </w:r>
      <w:r>
        <w:rPr>
          <w:b/>
          <w:sz w:val="28"/>
          <w:szCs w:val="28"/>
        </w:rPr>
        <w:t>. Основные цели</w:t>
      </w:r>
      <w:r w:rsidRPr="004A2412">
        <w:rPr>
          <w:b/>
          <w:sz w:val="28"/>
          <w:szCs w:val="28"/>
        </w:rPr>
        <w:t>, задачи Программы.</w:t>
      </w:r>
    </w:p>
    <w:p w:rsidR="005B74EB" w:rsidRPr="004A2412" w:rsidRDefault="005B74EB" w:rsidP="005B74EB">
      <w:pPr>
        <w:pStyle w:val="ConsPlusNormal"/>
        <w:jc w:val="center"/>
        <w:outlineLvl w:val="1"/>
        <w:rPr>
          <w:b/>
          <w:sz w:val="28"/>
          <w:szCs w:val="28"/>
        </w:rPr>
      </w:pPr>
      <w:r w:rsidRPr="004A2412">
        <w:rPr>
          <w:b/>
          <w:sz w:val="28"/>
          <w:szCs w:val="28"/>
        </w:rPr>
        <w:t>Описание ожидаемых конечных результатов Программы,</w:t>
      </w:r>
    </w:p>
    <w:p w:rsidR="005B74EB" w:rsidRDefault="005B74EB" w:rsidP="005B74EB">
      <w:pPr>
        <w:pStyle w:val="ConsPlusNormal"/>
        <w:jc w:val="center"/>
        <w:rPr>
          <w:b/>
          <w:sz w:val="28"/>
          <w:szCs w:val="28"/>
        </w:rPr>
      </w:pPr>
      <w:r w:rsidRPr="004A2412">
        <w:rPr>
          <w:b/>
          <w:sz w:val="28"/>
          <w:szCs w:val="28"/>
        </w:rPr>
        <w:t>сроки и этапы ее реализации</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Целью Программы  является повышение уровня защищенности жизни и спокойствия граждан, проживающих на территории  </w:t>
      </w:r>
      <w:r>
        <w:rPr>
          <w:rFonts w:eastAsiaTheme="minorHAnsi"/>
          <w:sz w:val="28"/>
          <w:szCs w:val="28"/>
          <w:lang w:eastAsia="en-US"/>
        </w:rPr>
        <w:t xml:space="preserve">Аксубаевского </w:t>
      </w:r>
      <w:r w:rsidRPr="00E90D4F">
        <w:rPr>
          <w:rFonts w:eastAsiaTheme="minorHAnsi"/>
          <w:sz w:val="28"/>
          <w:szCs w:val="28"/>
          <w:lang w:eastAsia="en-US"/>
        </w:rPr>
        <w:t>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районе.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Для достижения цели Программы  требуется решение следующих задач:</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Разъяснение общественно опасности терроризма и экстремизма, проведение активных мероприятий по формированию стойкого неприятия обществом идеологии насилия.</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уровня антитеррористической защищенности объектов, находящиеся в ведении ОМС Аксубаевского муниципального района.</w:t>
      </w:r>
    </w:p>
    <w:p w:rsidR="00FD1C2F" w:rsidRPr="00FD1C2F" w:rsidRDefault="00FD1C2F" w:rsidP="00FD1C2F">
      <w:pPr>
        <w:autoSpaceDE w:val="0"/>
        <w:autoSpaceDN w:val="0"/>
        <w:adjustRightInd w:val="0"/>
        <w:ind w:firstLine="540"/>
        <w:jc w:val="both"/>
        <w:rPr>
          <w:rFonts w:eastAsiaTheme="minorHAnsi"/>
          <w:bCs/>
          <w:sz w:val="28"/>
          <w:szCs w:val="28"/>
          <w:lang w:eastAsia="en-US"/>
        </w:rPr>
      </w:pPr>
      <w:r w:rsidRPr="00FD1C2F">
        <w:rPr>
          <w:rFonts w:eastAsiaTheme="minorHAnsi"/>
          <w:sz w:val="28"/>
          <w:szCs w:val="28"/>
          <w:lang w:eastAsia="en-US"/>
        </w:rPr>
        <w:t>Реализация</w:t>
      </w:r>
      <w:r w:rsidRPr="00FD1C2F">
        <w:rPr>
          <w:rFonts w:eastAsiaTheme="minorHAnsi"/>
          <w:bCs/>
          <w:sz w:val="28"/>
          <w:szCs w:val="28"/>
          <w:lang w:eastAsia="en-US"/>
        </w:rPr>
        <w:t xml:space="preserve"> мероприятий Комплексного плана противодействия идеологии терроризма в Российской Федерации на 2024 – 2028 годы, </w:t>
      </w:r>
      <w:r w:rsidRPr="00FD1C2F">
        <w:rPr>
          <w:rFonts w:eastAsiaTheme="minorHAnsi"/>
          <w:sz w:val="28"/>
          <w:szCs w:val="28"/>
          <w:lang w:eastAsia="en-US"/>
        </w:rPr>
        <w:t>направленной на формирование у населения на основе традиционных российских духовно-нравственных ценностей неприятия идеологии терроризма и устойчивости к ее пропаганде,</w:t>
      </w:r>
      <w:r w:rsidRPr="00FD1C2F">
        <w:rPr>
          <w:rFonts w:eastAsiaTheme="minorHAnsi"/>
          <w:bCs/>
          <w:sz w:val="28"/>
          <w:szCs w:val="28"/>
          <w:lang w:eastAsia="en-US"/>
        </w:rPr>
        <w:t xml:space="preserve"> а именно:</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населения (общая профилактика</w:t>
      </w:r>
      <w:proofErr w:type="gramStart"/>
      <w:r w:rsidRPr="00FD1C2F">
        <w:rPr>
          <w:rFonts w:eastAsiaTheme="minorHAnsi"/>
          <w:sz w:val="28"/>
          <w:szCs w:val="28"/>
          <w:lang w:eastAsia="en-US"/>
        </w:rPr>
        <w:t>)</w:t>
      </w:r>
      <w:r w:rsidRPr="00FD1C2F">
        <w:rPr>
          <w:rFonts w:eastAsiaTheme="minorHAnsi"/>
          <w:sz w:val="28"/>
          <w:szCs w:val="28"/>
          <w:vertAlign w:val="superscript"/>
          <w:lang w:eastAsia="en-US"/>
        </w:rPr>
        <w:t xml:space="preserve"> </w:t>
      </w:r>
      <w:r w:rsidRPr="00FD1C2F">
        <w:rPr>
          <w:rFonts w:eastAsiaTheme="minorHAnsi"/>
          <w:sz w:val="28"/>
          <w:szCs w:val="28"/>
          <w:lang w:eastAsia="en-US"/>
        </w:rPr>
        <w:t>;</w:t>
      </w:r>
      <w:proofErr w:type="gramEnd"/>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-придание системности работе по привитию (разъяснению)</w:t>
      </w:r>
      <w:r w:rsidRPr="00FD1C2F">
        <w:rPr>
          <w:rFonts w:eastAsiaTheme="minorHAnsi"/>
          <w:sz w:val="28"/>
          <w:szCs w:val="28"/>
          <w:vertAlign w:val="superscript"/>
          <w:lang w:eastAsia="en-US"/>
        </w:rPr>
        <w:t xml:space="preserve"> </w:t>
      </w:r>
      <w:r w:rsidRPr="00FD1C2F">
        <w:rPr>
          <w:rFonts w:eastAsiaTheme="minorHAnsi"/>
          <w:sz w:val="28"/>
          <w:szCs w:val="28"/>
          <w:lang w:eastAsia="en-US"/>
        </w:rPr>
        <w:t xml:space="preserve">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(адресная профилактика</w:t>
      </w:r>
      <w:proofErr w:type="gramStart"/>
      <w:r w:rsidRPr="00FD1C2F">
        <w:rPr>
          <w:rFonts w:eastAsiaTheme="minorHAnsi"/>
          <w:sz w:val="28"/>
          <w:szCs w:val="28"/>
          <w:lang w:eastAsia="en-US"/>
        </w:rPr>
        <w:t>)</w:t>
      </w:r>
      <w:r>
        <w:rPr>
          <w:rFonts w:eastAsiaTheme="minorHAnsi"/>
          <w:sz w:val="28"/>
          <w:szCs w:val="28"/>
          <w:vertAlign w:val="superscript"/>
          <w:lang w:eastAsia="en-US"/>
        </w:rPr>
        <w:t xml:space="preserve"> </w:t>
      </w:r>
      <w:r w:rsidRPr="00FD1C2F">
        <w:rPr>
          <w:rFonts w:eastAsiaTheme="minorHAnsi"/>
          <w:sz w:val="28"/>
          <w:szCs w:val="28"/>
          <w:lang w:eastAsia="en-US"/>
        </w:rPr>
        <w:t>;</w:t>
      </w:r>
      <w:proofErr w:type="gramEnd"/>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r w:rsidRPr="00FD1C2F">
        <w:rPr>
          <w:rFonts w:eastAsiaTheme="minorHAnsi"/>
          <w:sz w:val="28"/>
          <w:szCs w:val="28"/>
          <w:vertAlign w:val="superscript"/>
          <w:lang w:eastAsia="en-US"/>
        </w:rPr>
        <w:t xml:space="preserve"> 7</w:t>
      </w:r>
      <w:r w:rsidRPr="00FD1C2F">
        <w:rPr>
          <w:rFonts w:eastAsiaTheme="minorHAnsi"/>
          <w:sz w:val="28"/>
          <w:szCs w:val="28"/>
          <w:lang w:eastAsia="en-US"/>
        </w:rPr>
        <w:t>;</w:t>
      </w:r>
    </w:p>
    <w:p w:rsid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-обеспечение наполнения информационного пространства актуальной информацией, </w:t>
      </w:r>
      <w:proofErr w:type="spellStart"/>
      <w:r w:rsidRPr="00FD1C2F">
        <w:rPr>
          <w:rFonts w:eastAsiaTheme="minorHAnsi"/>
          <w:sz w:val="28"/>
          <w:szCs w:val="28"/>
          <w:lang w:eastAsia="en-US"/>
        </w:rPr>
        <w:t>контрпропагандистскими</w:t>
      </w:r>
      <w:proofErr w:type="spellEnd"/>
      <w:r w:rsidRPr="00FD1C2F">
        <w:rPr>
          <w:rFonts w:eastAsiaTheme="minorHAnsi"/>
          <w:sz w:val="28"/>
          <w:szCs w:val="28"/>
          <w:lang w:eastAsia="en-US"/>
        </w:rPr>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террористического характера.</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xml:space="preserve">Профилактическая работа (реализация мер разъяснительного, информационного, социального-экономического и правового характера, позволяющих устранять причины и условия для </w:t>
      </w:r>
      <w:proofErr w:type="spellStart"/>
      <w:r w:rsidRPr="00FD1C2F">
        <w:rPr>
          <w:rFonts w:eastAsiaTheme="minorHAnsi"/>
          <w:sz w:val="28"/>
          <w:szCs w:val="28"/>
          <w:lang w:eastAsia="en-US"/>
        </w:rPr>
        <w:t>радикализации</w:t>
      </w:r>
      <w:proofErr w:type="spellEnd"/>
      <w:r w:rsidRPr="00FD1C2F">
        <w:rPr>
          <w:rFonts w:eastAsiaTheme="minorHAnsi"/>
          <w:sz w:val="28"/>
          <w:szCs w:val="28"/>
          <w:lang w:eastAsia="en-US"/>
        </w:rPr>
        <w:t xml:space="preserve"> отдельных групп населения и конкретных лиц) нацелена в первую очередь на такие категории лиц, как:</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представители молодежи, прежде всего разделяющие идеи террористических, экстремистских, националистических и неонацистских, организаций, различных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rsidR="00FD1C2F" w:rsidRPr="00FD1C2F" w:rsidRDefault="00FD1C2F" w:rsidP="00FD1C2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FD1C2F">
        <w:rPr>
          <w:rFonts w:eastAsiaTheme="minorHAnsi"/>
          <w:sz w:val="28"/>
          <w:szCs w:val="28"/>
          <w:lang w:eastAsia="en-US"/>
        </w:rPr>
        <w:t>мигранты, прибывшие в Российскую Федерацию для осуществления трудовой деятельности или обучения, члены их семей;</w:t>
      </w:r>
    </w:p>
    <w:p w:rsidR="00FD1C2F" w:rsidRPr="00FD1C2F" w:rsidRDefault="00FD1C2F" w:rsidP="00FD1C2F">
      <w:pPr>
        <w:autoSpaceDE w:val="0"/>
        <w:autoSpaceDN w:val="0"/>
        <w:adjustRightInd w:val="0"/>
        <w:ind w:firstLine="540"/>
        <w:jc w:val="both"/>
        <w:rPr>
          <w:rFonts w:eastAsiaTheme="minorHAnsi"/>
          <w:sz w:val="28"/>
          <w:szCs w:val="28"/>
          <w:lang w:eastAsia="en-US"/>
        </w:rPr>
      </w:pPr>
      <w:r w:rsidRPr="00FD1C2F">
        <w:rPr>
          <w:rFonts w:eastAsiaTheme="minorHAnsi"/>
          <w:sz w:val="28"/>
          <w:szCs w:val="28"/>
          <w:lang w:eastAsia="en-US"/>
        </w:rPr>
        <w:t>- лица, отбывающие либо отбывшие наказание в учреждениях уголовно-исполнительной системы, прежде всего за осуществление террористической деятельности;</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члены семей лиц, причастных к террористической деятельности (действующих, осужденных, нейтрализованных);</w:t>
      </w:r>
    </w:p>
    <w:p w:rsidR="00FD1C2F" w:rsidRPr="00FD1C2F" w:rsidRDefault="00FD1C2F" w:rsidP="00FD1C2F">
      <w:pPr>
        <w:numPr>
          <w:ilvl w:val="0"/>
          <w:numId w:val="3"/>
        </w:numPr>
        <w:autoSpaceDE w:val="0"/>
        <w:autoSpaceDN w:val="0"/>
        <w:adjustRightInd w:val="0"/>
        <w:jc w:val="both"/>
        <w:rPr>
          <w:rFonts w:eastAsiaTheme="minorHAnsi"/>
          <w:sz w:val="28"/>
          <w:szCs w:val="28"/>
          <w:lang w:eastAsia="en-US"/>
        </w:rPr>
      </w:pPr>
      <w:r w:rsidRPr="00FD1C2F">
        <w:rPr>
          <w:rFonts w:eastAsiaTheme="minorHAnsi"/>
          <w:sz w:val="28"/>
          <w:szCs w:val="28"/>
          <w:lang w:eastAsia="en-US"/>
        </w:rPr>
        <w:t>несовершеннолетние, возвращенные (прибывшие) из зон вооруженных конфликтов.</w:t>
      </w:r>
    </w:p>
    <w:p w:rsidR="005B74EB" w:rsidRPr="00E90D4F" w:rsidRDefault="005B74EB" w:rsidP="00FD1C2F">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Срок ре</w:t>
      </w:r>
      <w:r>
        <w:rPr>
          <w:rFonts w:eastAsiaTheme="minorHAnsi"/>
          <w:sz w:val="28"/>
          <w:szCs w:val="28"/>
          <w:lang w:eastAsia="en-US"/>
        </w:rPr>
        <w:t>ализации Программы: 20</w:t>
      </w:r>
      <w:r w:rsidR="00AF7878">
        <w:rPr>
          <w:rFonts w:eastAsiaTheme="minorHAnsi"/>
          <w:sz w:val="28"/>
          <w:szCs w:val="28"/>
          <w:lang w:eastAsia="en-US"/>
        </w:rPr>
        <w:t>24-</w:t>
      </w:r>
      <w:r>
        <w:rPr>
          <w:rFonts w:eastAsiaTheme="minorHAnsi"/>
          <w:sz w:val="28"/>
          <w:szCs w:val="28"/>
          <w:lang w:eastAsia="en-US"/>
        </w:rPr>
        <w:t>202</w:t>
      </w:r>
      <w:r w:rsidR="00667426">
        <w:rPr>
          <w:rFonts w:eastAsiaTheme="minorHAnsi"/>
          <w:sz w:val="28"/>
          <w:szCs w:val="28"/>
          <w:lang w:eastAsia="en-US"/>
        </w:rPr>
        <w:t>7</w:t>
      </w:r>
      <w:r w:rsidRPr="00E90D4F">
        <w:rPr>
          <w:rFonts w:eastAsiaTheme="minorHAnsi"/>
          <w:sz w:val="28"/>
          <w:szCs w:val="28"/>
          <w:lang w:eastAsia="en-US"/>
        </w:rPr>
        <w:t xml:space="preserve"> годы.</w:t>
      </w:r>
    </w:p>
    <w:p w:rsidR="005B74EB" w:rsidRPr="00E90D4F" w:rsidRDefault="005B74EB" w:rsidP="005B74EB">
      <w:pPr>
        <w:autoSpaceDE w:val="0"/>
        <w:autoSpaceDN w:val="0"/>
        <w:adjustRightInd w:val="0"/>
        <w:ind w:firstLine="540"/>
        <w:jc w:val="both"/>
        <w:rPr>
          <w:rFonts w:eastAsiaTheme="minorHAnsi"/>
          <w:sz w:val="28"/>
          <w:szCs w:val="28"/>
          <w:lang w:eastAsia="en-US"/>
        </w:rPr>
      </w:pPr>
      <w:r w:rsidRPr="00E90D4F">
        <w:rPr>
          <w:rFonts w:eastAsiaTheme="minorHAnsi"/>
          <w:sz w:val="28"/>
          <w:szCs w:val="28"/>
          <w:lang w:eastAsia="en-US"/>
        </w:rPr>
        <w:t xml:space="preserve">Основная цель, задачи, индикаторы оценки результатов, а также объемы финансирования мероприятий, предусмотренных Программой, представлены в </w:t>
      </w:r>
      <w:hyperlink w:anchor="Par139" w:history="1">
        <w:r w:rsidRPr="00E90D4F">
          <w:rPr>
            <w:rFonts w:eastAsiaTheme="minorHAnsi"/>
            <w:sz w:val="28"/>
            <w:szCs w:val="28"/>
            <w:lang w:eastAsia="en-US"/>
          </w:rPr>
          <w:t>приложении</w:t>
        </w:r>
      </w:hyperlink>
      <w:r w:rsidRPr="00E90D4F">
        <w:rPr>
          <w:rFonts w:eastAsiaTheme="minorHAnsi"/>
          <w:sz w:val="28"/>
          <w:szCs w:val="28"/>
          <w:lang w:eastAsia="en-US"/>
        </w:rPr>
        <w:t>.</w:t>
      </w:r>
    </w:p>
    <w:p w:rsidR="005B74EB" w:rsidRDefault="005B74EB" w:rsidP="005B74EB">
      <w:pPr>
        <w:ind w:left="4248"/>
        <w:jc w:val="both"/>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IV</w:t>
      </w:r>
      <w:r w:rsidRPr="00E90D4F">
        <w:rPr>
          <w:b/>
          <w:sz w:val="28"/>
          <w:szCs w:val="28"/>
        </w:rPr>
        <w:t>. Механизм реализации Программы</w:t>
      </w:r>
    </w:p>
    <w:p w:rsidR="005B74EB" w:rsidRPr="00E90D4F" w:rsidRDefault="005B74EB" w:rsidP="005B74EB">
      <w:pPr>
        <w:widowControl w:val="0"/>
        <w:autoSpaceDE w:val="0"/>
        <w:autoSpaceDN w:val="0"/>
        <w:adjustRightInd w:val="0"/>
        <w:ind w:firstLine="540"/>
        <w:jc w:val="both"/>
        <w:rPr>
          <w:b/>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 xml:space="preserve">Планирование, взаимодействие, координацию и общий контроль за исполнением осуществляет </w:t>
      </w:r>
      <w:proofErr w:type="gramStart"/>
      <w:r w:rsidRPr="00E90D4F">
        <w:rPr>
          <w:sz w:val="28"/>
          <w:szCs w:val="28"/>
        </w:rPr>
        <w:t>разработчик  Программы</w:t>
      </w:r>
      <w:proofErr w:type="gramEnd"/>
      <w:r w:rsidRPr="00E90D4F">
        <w:rPr>
          <w:sz w:val="28"/>
          <w:szCs w:val="28"/>
        </w:rPr>
        <w:t>, который ежегодно уточняет целевые показатели и затраты на мероприятия Программы, механизм ее реализации и состав исполнителей, запрашивает у ответственных за выполнение мероприятий, сведения о ходе выполнения Программы.</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Реализация 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rsidR="005B74EB" w:rsidRPr="00E90D4F" w:rsidRDefault="005B74EB" w:rsidP="005D135A">
      <w:pPr>
        <w:widowControl w:val="0"/>
        <w:autoSpaceDE w:val="0"/>
        <w:autoSpaceDN w:val="0"/>
        <w:adjustRightInd w:val="0"/>
        <w:ind w:firstLine="540"/>
        <w:jc w:val="both"/>
        <w:rPr>
          <w:sz w:val="28"/>
          <w:szCs w:val="28"/>
        </w:rPr>
      </w:pPr>
      <w:r w:rsidRPr="00E90D4F">
        <w:rPr>
          <w:sz w:val="28"/>
          <w:szCs w:val="28"/>
        </w:rPr>
        <w:t xml:space="preserve">Исполнители Программы, ответственные за ее реализацию, представляют разработчику Программы  информацию об исполнении мероприятий и освоенных денежных средствах, выделяемых исполнителям мероприятий, нарастающим итогом </w:t>
      </w:r>
      <w:r w:rsidR="005D135A">
        <w:rPr>
          <w:sz w:val="28"/>
          <w:szCs w:val="28"/>
        </w:rPr>
        <w:t xml:space="preserve">за полугодие </w:t>
      </w:r>
      <w:r w:rsidRPr="00E90D4F">
        <w:rPr>
          <w:sz w:val="28"/>
          <w:szCs w:val="28"/>
        </w:rPr>
        <w:t>и в целом за отчетный год.</w:t>
      </w:r>
      <w:r w:rsidR="005D135A" w:rsidRPr="005D135A">
        <w:rPr>
          <w:rFonts w:eastAsia="Calibri"/>
          <w:sz w:val="28"/>
          <w:szCs w:val="28"/>
          <w:lang w:eastAsia="en-US"/>
        </w:rPr>
        <w:t xml:space="preserve"> </w:t>
      </w:r>
      <w:r w:rsidR="005D135A">
        <w:rPr>
          <w:rFonts w:eastAsia="Calibri"/>
          <w:sz w:val="28"/>
          <w:szCs w:val="28"/>
          <w:lang w:eastAsia="en-US"/>
        </w:rPr>
        <w:t xml:space="preserve">Антитеррористическая комиссия района, </w:t>
      </w:r>
      <w:r w:rsidR="005D135A" w:rsidRPr="005D135A">
        <w:rPr>
          <w:sz w:val="28"/>
          <w:szCs w:val="28"/>
        </w:rPr>
        <w:t xml:space="preserve"> направляет обобщенные отчетные данные в Антитеррористическую комиссию в Республике Тата</w:t>
      </w:r>
      <w:r w:rsidR="005D135A">
        <w:rPr>
          <w:sz w:val="28"/>
          <w:szCs w:val="28"/>
        </w:rPr>
        <w:t>рстан в установленные им сроки.</w:t>
      </w: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 xml:space="preserve">Внесение изменений в Программы осуществляется ответственным исполнителем мероприятий Программы в соответствии с установленными требованиями. </w:t>
      </w:r>
    </w:p>
    <w:p w:rsidR="005B74EB" w:rsidRPr="00E90D4F" w:rsidRDefault="005B74EB" w:rsidP="005B74EB">
      <w:pPr>
        <w:ind w:firstLine="540"/>
        <w:jc w:val="both"/>
        <w:rPr>
          <w:sz w:val="28"/>
          <w:szCs w:val="28"/>
        </w:rPr>
      </w:pPr>
      <w:r w:rsidRPr="00E90D4F">
        <w:rPr>
          <w:sz w:val="28"/>
          <w:szCs w:val="28"/>
        </w:rPr>
        <w:t xml:space="preserve">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w:t>
      </w:r>
      <w:proofErr w:type="gramStart"/>
      <w:r>
        <w:rPr>
          <w:sz w:val="28"/>
          <w:szCs w:val="28"/>
        </w:rPr>
        <w:t>Аксубаевского</w:t>
      </w:r>
      <w:r w:rsidRPr="00E90D4F">
        <w:rPr>
          <w:sz w:val="28"/>
          <w:szCs w:val="28"/>
        </w:rPr>
        <w:t xml:space="preserve">  муниципального</w:t>
      </w:r>
      <w:proofErr w:type="gramEnd"/>
      <w:r w:rsidRPr="00E90D4F">
        <w:rPr>
          <w:sz w:val="28"/>
          <w:szCs w:val="28"/>
        </w:rPr>
        <w:t xml:space="preserve"> района с заслушиванием исполнителей Программы. </w:t>
      </w:r>
    </w:p>
    <w:p w:rsidR="005B74EB" w:rsidRPr="00E90D4F" w:rsidRDefault="005B74EB" w:rsidP="005B74EB">
      <w:pPr>
        <w:widowControl w:val="0"/>
        <w:autoSpaceDE w:val="0"/>
        <w:autoSpaceDN w:val="0"/>
        <w:adjustRightInd w:val="0"/>
        <w:rPr>
          <w:sz w:val="28"/>
          <w:szCs w:val="28"/>
        </w:rPr>
      </w:pPr>
    </w:p>
    <w:p w:rsidR="005B74EB" w:rsidRPr="00E90D4F" w:rsidRDefault="005B74EB" w:rsidP="005B74EB">
      <w:pPr>
        <w:widowControl w:val="0"/>
        <w:autoSpaceDE w:val="0"/>
        <w:autoSpaceDN w:val="0"/>
        <w:adjustRightInd w:val="0"/>
        <w:jc w:val="center"/>
        <w:outlineLvl w:val="2"/>
        <w:rPr>
          <w:b/>
          <w:sz w:val="28"/>
          <w:szCs w:val="28"/>
        </w:rPr>
      </w:pPr>
      <w:r>
        <w:rPr>
          <w:b/>
          <w:sz w:val="28"/>
          <w:szCs w:val="28"/>
          <w:lang w:val="en-US"/>
        </w:rPr>
        <w:t>V</w:t>
      </w:r>
      <w:r w:rsidRPr="00E90D4F">
        <w:rPr>
          <w:b/>
          <w:sz w:val="28"/>
          <w:szCs w:val="28"/>
        </w:rPr>
        <w:t xml:space="preserve">. Оценка экономической, социальной </w:t>
      </w:r>
    </w:p>
    <w:p w:rsidR="005B74EB" w:rsidRPr="00E90D4F" w:rsidRDefault="005B74EB" w:rsidP="005B74EB">
      <w:pPr>
        <w:widowControl w:val="0"/>
        <w:autoSpaceDE w:val="0"/>
        <w:autoSpaceDN w:val="0"/>
        <w:adjustRightInd w:val="0"/>
        <w:jc w:val="center"/>
        <w:rPr>
          <w:b/>
          <w:sz w:val="28"/>
          <w:szCs w:val="28"/>
        </w:rPr>
      </w:pPr>
      <w:r w:rsidRPr="00E90D4F">
        <w:rPr>
          <w:b/>
          <w:sz w:val="28"/>
          <w:szCs w:val="28"/>
        </w:rPr>
        <w:t>эффективности Программы</w:t>
      </w:r>
    </w:p>
    <w:p w:rsidR="005B74EB" w:rsidRPr="00E90D4F" w:rsidRDefault="005B74EB" w:rsidP="005B74EB">
      <w:pPr>
        <w:widowControl w:val="0"/>
        <w:autoSpaceDE w:val="0"/>
        <w:autoSpaceDN w:val="0"/>
        <w:adjustRightInd w:val="0"/>
        <w:jc w:val="center"/>
        <w:rPr>
          <w:sz w:val="28"/>
          <w:szCs w:val="28"/>
        </w:rPr>
      </w:pPr>
    </w:p>
    <w:p w:rsidR="005B74EB" w:rsidRPr="00E90D4F" w:rsidRDefault="005B74EB" w:rsidP="005B74EB">
      <w:pPr>
        <w:widowControl w:val="0"/>
        <w:autoSpaceDE w:val="0"/>
        <w:autoSpaceDN w:val="0"/>
        <w:adjustRightInd w:val="0"/>
        <w:ind w:firstLine="540"/>
        <w:jc w:val="both"/>
        <w:rPr>
          <w:sz w:val="28"/>
          <w:szCs w:val="28"/>
        </w:rPr>
      </w:pPr>
      <w:r w:rsidRPr="00E90D4F">
        <w:rPr>
          <w:sz w:val="28"/>
          <w:szCs w:val="28"/>
        </w:rPr>
        <w:t>Выполнение мероприятий Программы позволит:</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совершенствованию форм и методов работы органов местного самоуправления по профилактике терроризма и экстремизма, радикальных религиозных течений, проявлений ксенофобии, национальной и расовой нетерпимости, противодействию этнической дискриминации на территории;</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формированию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w:t>
      </w:r>
    </w:p>
    <w:p w:rsidR="005B74EB" w:rsidRPr="00E90D4F"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укреплению и культивированию в молодежной среде атмосферы межэтнического согласия и толерантности;</w:t>
      </w:r>
    </w:p>
    <w:p w:rsidR="005B74EB" w:rsidRDefault="005B74EB" w:rsidP="005B74EB">
      <w:pPr>
        <w:widowControl w:val="0"/>
        <w:autoSpaceDE w:val="0"/>
        <w:autoSpaceDN w:val="0"/>
        <w:adjustRightInd w:val="0"/>
        <w:ind w:firstLine="540"/>
        <w:jc w:val="both"/>
        <w:rPr>
          <w:sz w:val="28"/>
          <w:szCs w:val="28"/>
        </w:rPr>
      </w:pPr>
      <w:r>
        <w:rPr>
          <w:sz w:val="28"/>
          <w:szCs w:val="28"/>
        </w:rPr>
        <w:t>-</w:t>
      </w:r>
      <w:r w:rsidRPr="00E90D4F">
        <w:rPr>
          <w:sz w:val="28"/>
          <w:szCs w:val="28"/>
        </w:rPr>
        <w:t xml:space="preserve">распространению культуры интернационализма, согласия, национальной и религиозной терпимости среди населения  </w:t>
      </w:r>
      <w:r>
        <w:rPr>
          <w:sz w:val="28"/>
          <w:szCs w:val="28"/>
        </w:rPr>
        <w:t xml:space="preserve">Аксубаевского </w:t>
      </w:r>
      <w:r w:rsidRPr="00E90D4F">
        <w:rPr>
          <w:sz w:val="28"/>
          <w:szCs w:val="28"/>
        </w:rPr>
        <w:t>муниципального района.</w:t>
      </w:r>
    </w:p>
    <w:p w:rsidR="00AF7878" w:rsidRDefault="00AF7878" w:rsidP="005B74EB">
      <w:pPr>
        <w:widowControl w:val="0"/>
        <w:autoSpaceDE w:val="0"/>
        <w:autoSpaceDN w:val="0"/>
        <w:adjustRightInd w:val="0"/>
        <w:ind w:firstLine="540"/>
        <w:jc w:val="both"/>
        <w:rPr>
          <w:sz w:val="28"/>
          <w:szCs w:val="28"/>
        </w:rPr>
      </w:pPr>
      <w:r>
        <w:rPr>
          <w:sz w:val="28"/>
          <w:szCs w:val="28"/>
        </w:rPr>
        <w:t xml:space="preserve">-улучшить </w:t>
      </w:r>
      <w:r w:rsidRPr="00AF7878">
        <w:rPr>
          <w:sz w:val="28"/>
          <w:szCs w:val="28"/>
        </w:rPr>
        <w:t>информационно - пропагандистское обеспечение деятельности по профилактике экстремиз</w:t>
      </w:r>
      <w:r>
        <w:rPr>
          <w:sz w:val="28"/>
          <w:szCs w:val="28"/>
        </w:rPr>
        <w:t>ма, терроризма и правонарушений.</w:t>
      </w:r>
    </w:p>
    <w:p w:rsidR="005D135A" w:rsidRDefault="00733E5E" w:rsidP="005D135A">
      <w:pPr>
        <w:widowControl w:val="0"/>
        <w:autoSpaceDE w:val="0"/>
        <w:autoSpaceDN w:val="0"/>
        <w:adjustRightInd w:val="0"/>
        <w:ind w:firstLine="540"/>
        <w:jc w:val="both"/>
        <w:rPr>
          <w:sz w:val="28"/>
          <w:szCs w:val="28"/>
        </w:rPr>
      </w:pPr>
      <w:r>
        <w:rPr>
          <w:sz w:val="28"/>
          <w:szCs w:val="28"/>
        </w:rPr>
        <w:t>-</w:t>
      </w:r>
      <w:r w:rsidRPr="00733E5E">
        <w:t xml:space="preserve"> </w:t>
      </w:r>
      <w:r w:rsidRPr="00733E5E">
        <w:rPr>
          <w:sz w:val="28"/>
          <w:szCs w:val="28"/>
        </w:rPr>
        <w:t>повысить антитеррористическую защищенность ме</w:t>
      </w:r>
      <w:r>
        <w:rPr>
          <w:sz w:val="28"/>
          <w:szCs w:val="28"/>
        </w:rPr>
        <w:t>ст массового пребывания граждан.</w:t>
      </w:r>
    </w:p>
    <w:p w:rsidR="005D135A" w:rsidRDefault="005D135A" w:rsidP="005D135A">
      <w:pPr>
        <w:widowControl w:val="0"/>
        <w:autoSpaceDE w:val="0"/>
        <w:autoSpaceDN w:val="0"/>
        <w:adjustRightInd w:val="0"/>
        <w:ind w:firstLine="540"/>
        <w:jc w:val="both"/>
        <w:rPr>
          <w:sz w:val="28"/>
          <w:szCs w:val="28"/>
        </w:rPr>
      </w:pPr>
      <w:r>
        <w:rPr>
          <w:sz w:val="28"/>
          <w:szCs w:val="28"/>
        </w:rPr>
        <w:t>-</w:t>
      </w:r>
      <w:r w:rsidRPr="005D135A">
        <w:rPr>
          <w:sz w:val="28"/>
          <w:szCs w:val="28"/>
        </w:rPr>
        <w:t>организовать адресную профилактическую работу с лицами, наиболее уязвимыми для идеологии терроризма</w:t>
      </w:r>
      <w:r>
        <w:rPr>
          <w:sz w:val="28"/>
          <w:szCs w:val="28"/>
        </w:rPr>
        <w:t>.</w:t>
      </w:r>
    </w:p>
    <w:p w:rsidR="005D135A" w:rsidRDefault="005B74EB" w:rsidP="005D135A">
      <w:pPr>
        <w:widowControl w:val="0"/>
        <w:autoSpaceDE w:val="0"/>
        <w:autoSpaceDN w:val="0"/>
        <w:adjustRightInd w:val="0"/>
        <w:ind w:firstLine="540"/>
        <w:jc w:val="both"/>
        <w:rPr>
          <w:rFonts w:eastAsiaTheme="minorHAnsi"/>
          <w:sz w:val="28"/>
          <w:szCs w:val="28"/>
          <w:lang w:eastAsia="en-US"/>
        </w:rPr>
      </w:pPr>
      <w:r w:rsidRPr="00E90D4F">
        <w:rPr>
          <w:sz w:val="28"/>
          <w:szCs w:val="28"/>
        </w:rPr>
        <w:t xml:space="preserve">Реализация Программы позволит объединить усилия органов местного самоуправления, институтов гражданского и научно-экспертного сообщества в вопросах упрочения российского общегражданского самосознания и </w:t>
      </w:r>
      <w:r w:rsidR="005D135A" w:rsidRPr="005D135A">
        <w:rPr>
          <w:rFonts w:eastAsiaTheme="minorHAnsi"/>
          <w:sz w:val="28"/>
          <w:szCs w:val="28"/>
          <w:lang w:eastAsia="en-US"/>
        </w:rPr>
        <w:t>духовной общности многонационального наро</w:t>
      </w:r>
      <w:r w:rsidR="005D135A">
        <w:rPr>
          <w:rFonts w:eastAsiaTheme="minorHAnsi"/>
          <w:sz w:val="28"/>
          <w:szCs w:val="28"/>
          <w:lang w:eastAsia="en-US"/>
        </w:rPr>
        <w:t xml:space="preserve">да </w:t>
      </w:r>
      <w:proofErr w:type="spellStart"/>
      <w:r w:rsidR="005D135A">
        <w:rPr>
          <w:rFonts w:eastAsiaTheme="minorHAnsi"/>
          <w:sz w:val="28"/>
          <w:szCs w:val="28"/>
          <w:lang w:eastAsia="en-US"/>
        </w:rPr>
        <w:t>Аксубаевского</w:t>
      </w:r>
      <w:proofErr w:type="spellEnd"/>
      <w:r w:rsidR="005D135A">
        <w:rPr>
          <w:rFonts w:eastAsiaTheme="minorHAnsi"/>
          <w:sz w:val="28"/>
          <w:szCs w:val="28"/>
          <w:lang w:eastAsia="en-US"/>
        </w:rPr>
        <w:t xml:space="preserve"> муниципального </w:t>
      </w:r>
      <w:r w:rsidR="005D135A" w:rsidRPr="005D135A">
        <w:rPr>
          <w:rFonts w:eastAsiaTheme="minorHAnsi"/>
          <w:sz w:val="28"/>
          <w:szCs w:val="28"/>
          <w:lang w:eastAsia="en-US"/>
        </w:rPr>
        <w:t>района</w:t>
      </w:r>
      <w:r w:rsidR="005D135A">
        <w:rPr>
          <w:rFonts w:eastAsiaTheme="minorHAnsi"/>
          <w:sz w:val="28"/>
          <w:szCs w:val="28"/>
          <w:lang w:eastAsia="en-US"/>
        </w:rPr>
        <w:t>.</w:t>
      </w:r>
    </w:p>
    <w:p w:rsidR="004218B8" w:rsidRPr="005D135A" w:rsidRDefault="004218B8" w:rsidP="005D135A">
      <w:pPr>
        <w:widowControl w:val="0"/>
        <w:autoSpaceDE w:val="0"/>
        <w:autoSpaceDN w:val="0"/>
        <w:adjustRightInd w:val="0"/>
        <w:ind w:firstLine="540"/>
        <w:jc w:val="both"/>
        <w:rPr>
          <w:sz w:val="28"/>
          <w:szCs w:val="28"/>
        </w:rPr>
        <w:sectPr w:rsidR="004218B8" w:rsidRPr="005D135A" w:rsidSect="004175E7">
          <w:pgSz w:w="11906" w:h="16838"/>
          <w:pgMar w:top="567" w:right="850" w:bottom="1134" w:left="1701" w:header="708" w:footer="708" w:gutter="0"/>
          <w:cols w:space="708"/>
          <w:docGrid w:linePitch="360"/>
        </w:sectPr>
      </w:pPr>
    </w:p>
    <w:p w:rsidR="00733E5E" w:rsidRDefault="00733E5E" w:rsidP="00733E5E">
      <w:pPr>
        <w:pStyle w:val="40"/>
        <w:shd w:val="clear" w:color="auto" w:fill="auto"/>
        <w:spacing w:before="0"/>
        <w:ind w:left="7371"/>
        <w:jc w:val="both"/>
        <w:rPr>
          <w:spacing w:val="0"/>
          <w:sz w:val="24"/>
          <w:szCs w:val="24"/>
          <w:lang w:eastAsia="ru-RU" w:bidi="ru-RU"/>
        </w:rPr>
      </w:pPr>
      <w:r w:rsidRPr="00313818">
        <w:rPr>
          <w:color w:val="000000"/>
          <w:spacing w:val="0"/>
          <w:sz w:val="24"/>
          <w:szCs w:val="24"/>
          <w:lang w:eastAsia="ru-RU" w:bidi="ru-RU"/>
        </w:rPr>
        <w:t>Приложение</w:t>
      </w:r>
      <w:r w:rsidR="0063335F">
        <w:rPr>
          <w:color w:val="000000"/>
          <w:spacing w:val="0"/>
          <w:sz w:val="24"/>
          <w:szCs w:val="24"/>
          <w:lang w:eastAsia="ru-RU" w:bidi="ru-RU"/>
        </w:rPr>
        <w:t xml:space="preserve"> 1</w:t>
      </w:r>
      <w:r>
        <w:rPr>
          <w:color w:val="000000"/>
          <w:spacing w:val="0"/>
          <w:sz w:val="24"/>
          <w:szCs w:val="24"/>
          <w:lang w:eastAsia="ru-RU" w:bidi="ru-RU"/>
        </w:rPr>
        <w:t xml:space="preserve"> </w:t>
      </w:r>
      <w:r>
        <w:rPr>
          <w:spacing w:val="0"/>
          <w:sz w:val="24"/>
          <w:szCs w:val="24"/>
          <w:lang w:eastAsia="ru-RU" w:bidi="ru-RU"/>
        </w:rPr>
        <w:t>к</w:t>
      </w:r>
      <w:r w:rsidRPr="008637FE">
        <w:rPr>
          <w:spacing w:val="0"/>
          <w:sz w:val="24"/>
          <w:szCs w:val="24"/>
          <w:lang w:eastAsia="ru-RU" w:bidi="ru-RU"/>
        </w:rPr>
        <w:t xml:space="preserve"> Программе по профилактике терроризма и экстремизма на территории </w:t>
      </w:r>
      <w:r>
        <w:rPr>
          <w:spacing w:val="0"/>
          <w:sz w:val="24"/>
          <w:szCs w:val="24"/>
          <w:lang w:eastAsia="ru-RU" w:bidi="ru-RU"/>
        </w:rPr>
        <w:t>Аксубаевского</w:t>
      </w:r>
      <w:r w:rsidRPr="008637FE">
        <w:rPr>
          <w:spacing w:val="0"/>
          <w:sz w:val="24"/>
          <w:szCs w:val="24"/>
          <w:lang w:eastAsia="ru-RU" w:bidi="ru-RU"/>
        </w:rPr>
        <w:t xml:space="preserve"> муниципально</w:t>
      </w:r>
      <w:r>
        <w:rPr>
          <w:spacing w:val="0"/>
          <w:sz w:val="24"/>
          <w:szCs w:val="24"/>
          <w:lang w:eastAsia="ru-RU" w:bidi="ru-RU"/>
        </w:rPr>
        <w:t xml:space="preserve">го района Республики Татарстан </w:t>
      </w:r>
      <w:r w:rsidRPr="008637FE">
        <w:rPr>
          <w:spacing w:val="0"/>
          <w:sz w:val="24"/>
          <w:szCs w:val="24"/>
          <w:lang w:eastAsia="ru-RU" w:bidi="ru-RU"/>
        </w:rPr>
        <w:t>на 20</w:t>
      </w:r>
      <w:r>
        <w:rPr>
          <w:spacing w:val="0"/>
          <w:sz w:val="24"/>
          <w:szCs w:val="24"/>
          <w:lang w:eastAsia="ru-RU" w:bidi="ru-RU"/>
        </w:rPr>
        <w:t>24</w:t>
      </w:r>
      <w:r w:rsidRPr="008637FE">
        <w:rPr>
          <w:spacing w:val="0"/>
          <w:sz w:val="24"/>
          <w:szCs w:val="24"/>
          <w:lang w:eastAsia="ru-RU" w:bidi="ru-RU"/>
        </w:rPr>
        <w:t>-202</w:t>
      </w:r>
      <w:r w:rsidR="0063335F">
        <w:rPr>
          <w:spacing w:val="0"/>
          <w:sz w:val="24"/>
          <w:szCs w:val="24"/>
          <w:lang w:eastAsia="ru-RU" w:bidi="ru-RU"/>
        </w:rPr>
        <w:t>7</w:t>
      </w:r>
      <w:r>
        <w:rPr>
          <w:spacing w:val="0"/>
          <w:sz w:val="24"/>
          <w:szCs w:val="24"/>
          <w:lang w:eastAsia="ru-RU" w:bidi="ru-RU"/>
        </w:rPr>
        <w:t xml:space="preserve"> годы</w:t>
      </w:r>
    </w:p>
    <w:p w:rsidR="00733E5E" w:rsidRPr="008637FE" w:rsidRDefault="00733E5E" w:rsidP="00733E5E">
      <w:pPr>
        <w:pStyle w:val="40"/>
        <w:shd w:val="clear" w:color="auto" w:fill="auto"/>
        <w:spacing w:before="0"/>
        <w:jc w:val="both"/>
        <w:rPr>
          <w:spacing w:val="0"/>
          <w:sz w:val="24"/>
          <w:szCs w:val="24"/>
          <w:lang w:eastAsia="ru-RU" w:bidi="ru-RU"/>
        </w:rPr>
      </w:pPr>
    </w:p>
    <w:p w:rsidR="00733E5E" w:rsidRPr="00313818" w:rsidRDefault="00733E5E" w:rsidP="00733E5E">
      <w:pPr>
        <w:pStyle w:val="ConsPlusNormal"/>
        <w:jc w:val="center"/>
        <w:rPr>
          <w:b/>
          <w:bCs/>
          <w:sz w:val="28"/>
          <w:szCs w:val="28"/>
        </w:rPr>
      </w:pPr>
      <w:r>
        <w:rPr>
          <w:b/>
          <w:bCs/>
          <w:sz w:val="28"/>
          <w:szCs w:val="28"/>
        </w:rPr>
        <w:t xml:space="preserve"> ЦЕЛИ</w:t>
      </w:r>
      <w:r w:rsidRPr="00313818">
        <w:rPr>
          <w:b/>
          <w:bCs/>
          <w:sz w:val="28"/>
          <w:szCs w:val="28"/>
        </w:rPr>
        <w:t>, ЗАДАЧИ, ИНДИКАТОРЫ</w:t>
      </w:r>
    </w:p>
    <w:p w:rsidR="004218B8" w:rsidRDefault="00733E5E" w:rsidP="00733E5E">
      <w:pPr>
        <w:pStyle w:val="ConsPlusNormal"/>
        <w:jc w:val="center"/>
        <w:rPr>
          <w:b/>
          <w:bCs/>
          <w:sz w:val="28"/>
          <w:szCs w:val="28"/>
        </w:rPr>
      </w:pPr>
      <w:r w:rsidRPr="00313818">
        <w:rPr>
          <w:b/>
          <w:bCs/>
          <w:sz w:val="28"/>
          <w:szCs w:val="28"/>
        </w:rPr>
        <w:t>ОЦЕНКИ РЕЗУЛЬТАТОВ ПРОГРАММЫ «ПРОФИЛАКТИКА ТЕРРОРИЗМА И</w:t>
      </w:r>
      <w:r w:rsidRPr="000F0FC0">
        <w:rPr>
          <w:b/>
          <w:bCs/>
          <w:sz w:val="28"/>
          <w:szCs w:val="28"/>
        </w:rPr>
        <w:t xml:space="preserve"> </w:t>
      </w:r>
      <w:r w:rsidRPr="00313818">
        <w:rPr>
          <w:b/>
          <w:bCs/>
          <w:sz w:val="28"/>
          <w:szCs w:val="28"/>
        </w:rPr>
        <w:t xml:space="preserve">ЭКСТРЕМИЗМА НА ТЕРРИТОРИИ </w:t>
      </w:r>
      <w:r>
        <w:rPr>
          <w:b/>
          <w:bCs/>
          <w:sz w:val="28"/>
          <w:szCs w:val="28"/>
        </w:rPr>
        <w:t xml:space="preserve">АКСУБАЕВСКОГО МУНИЦИПАЛЬНОГО </w:t>
      </w:r>
      <w:proofErr w:type="gramStart"/>
      <w:r>
        <w:rPr>
          <w:b/>
          <w:bCs/>
          <w:sz w:val="28"/>
          <w:szCs w:val="28"/>
        </w:rPr>
        <w:t>РАЙОНА  РЕСПУБЛИКИ</w:t>
      </w:r>
      <w:proofErr w:type="gramEnd"/>
      <w:r w:rsidRPr="00313818">
        <w:rPr>
          <w:b/>
          <w:bCs/>
          <w:sz w:val="28"/>
          <w:szCs w:val="28"/>
        </w:rPr>
        <w:t xml:space="preserve"> ТАТАРСТАН </w:t>
      </w:r>
    </w:p>
    <w:p w:rsidR="00733E5E" w:rsidRDefault="00733E5E" w:rsidP="00733E5E">
      <w:pPr>
        <w:pStyle w:val="ConsPlusNormal"/>
        <w:jc w:val="center"/>
        <w:rPr>
          <w:b/>
          <w:bCs/>
          <w:sz w:val="28"/>
          <w:szCs w:val="28"/>
        </w:rPr>
      </w:pPr>
      <w:r w:rsidRPr="00313818">
        <w:rPr>
          <w:b/>
          <w:bCs/>
          <w:sz w:val="28"/>
          <w:szCs w:val="28"/>
        </w:rPr>
        <w:t>НА 20</w:t>
      </w:r>
      <w:r>
        <w:rPr>
          <w:b/>
          <w:bCs/>
          <w:sz w:val="28"/>
          <w:szCs w:val="28"/>
        </w:rPr>
        <w:t>24</w:t>
      </w:r>
      <w:r w:rsidRPr="00313818">
        <w:rPr>
          <w:b/>
          <w:bCs/>
          <w:sz w:val="28"/>
          <w:szCs w:val="28"/>
        </w:rPr>
        <w:t xml:space="preserve"> – 202</w:t>
      </w:r>
      <w:r w:rsidR="006601B6">
        <w:rPr>
          <w:b/>
          <w:bCs/>
          <w:sz w:val="28"/>
          <w:szCs w:val="28"/>
        </w:rPr>
        <w:t>7</w:t>
      </w:r>
      <w:r>
        <w:rPr>
          <w:b/>
          <w:bCs/>
          <w:sz w:val="28"/>
          <w:szCs w:val="28"/>
        </w:rPr>
        <w:t>-</w:t>
      </w:r>
      <w:proofErr w:type="gramStart"/>
      <w:r>
        <w:rPr>
          <w:b/>
          <w:bCs/>
          <w:sz w:val="28"/>
          <w:szCs w:val="28"/>
        </w:rPr>
        <w:t>е</w:t>
      </w:r>
      <w:r w:rsidR="006601B6">
        <w:rPr>
          <w:b/>
          <w:bCs/>
          <w:sz w:val="28"/>
          <w:szCs w:val="28"/>
        </w:rPr>
        <w:t xml:space="preserve">  ГОДЫ</w:t>
      </w:r>
      <w:proofErr w:type="gramEnd"/>
      <w:r w:rsidR="006601B6">
        <w:rPr>
          <w:b/>
          <w:bCs/>
          <w:sz w:val="28"/>
          <w:szCs w:val="28"/>
        </w:rPr>
        <w:t xml:space="preserve">» </w:t>
      </w:r>
      <w:r w:rsidRPr="00313818">
        <w:rPr>
          <w:b/>
          <w:bCs/>
          <w:sz w:val="28"/>
          <w:szCs w:val="28"/>
        </w:rPr>
        <w:t xml:space="preserve"> И</w:t>
      </w:r>
      <w:r>
        <w:rPr>
          <w:b/>
          <w:bCs/>
          <w:sz w:val="28"/>
          <w:szCs w:val="28"/>
        </w:rPr>
        <w:t xml:space="preserve"> </w:t>
      </w:r>
      <w:r w:rsidRPr="00313818">
        <w:rPr>
          <w:b/>
          <w:bCs/>
          <w:sz w:val="28"/>
          <w:szCs w:val="28"/>
        </w:rPr>
        <w:t>ФИНАНСИРОВАНИЕ ПО МЕРОПРИЯТИЯМ ПРОГРАММЫ</w:t>
      </w:r>
    </w:p>
    <w:p w:rsidR="00733E5E" w:rsidRPr="00313818" w:rsidRDefault="00733E5E" w:rsidP="00733E5E">
      <w:pPr>
        <w:pStyle w:val="ConsPlusNormal"/>
        <w:jc w:val="center"/>
        <w:rPr>
          <w:b/>
          <w:bCs/>
          <w:sz w:val="28"/>
          <w:szCs w:val="28"/>
        </w:rPr>
      </w:pPr>
    </w:p>
    <w:tbl>
      <w:tblPr>
        <w:tblpPr w:leftFromText="180" w:rightFromText="180" w:vertAnchor="text" w:horzAnchor="margin" w:tblpXSpec="center" w:tblpY="57"/>
        <w:tblW w:w="15582" w:type="dxa"/>
        <w:tblLayout w:type="fixed"/>
        <w:tblCellMar>
          <w:left w:w="10" w:type="dxa"/>
          <w:right w:w="10" w:type="dxa"/>
        </w:tblCellMar>
        <w:tblLook w:val="04A0" w:firstRow="1" w:lastRow="0" w:firstColumn="1" w:lastColumn="0" w:noHBand="0" w:noVBand="1"/>
      </w:tblPr>
      <w:tblGrid>
        <w:gridCol w:w="2541"/>
        <w:gridCol w:w="2126"/>
        <w:gridCol w:w="1276"/>
        <w:gridCol w:w="1559"/>
        <w:gridCol w:w="992"/>
        <w:gridCol w:w="851"/>
        <w:gridCol w:w="1134"/>
        <w:gridCol w:w="880"/>
        <w:gridCol w:w="112"/>
        <w:gridCol w:w="851"/>
        <w:gridCol w:w="171"/>
        <w:gridCol w:w="963"/>
        <w:gridCol w:w="141"/>
        <w:gridCol w:w="993"/>
        <w:gridCol w:w="992"/>
      </w:tblGrid>
      <w:tr w:rsidR="006601B6" w:rsidRPr="00CF14C1" w:rsidTr="003C3F0E">
        <w:trPr>
          <w:trHeight w:val="57"/>
        </w:trPr>
        <w:tc>
          <w:tcPr>
            <w:tcW w:w="2541"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42"/>
              <w:jc w:val="center"/>
              <w:rPr>
                <w:sz w:val="24"/>
                <w:szCs w:val="24"/>
              </w:rPr>
            </w:pPr>
            <w:r w:rsidRPr="00CF14C1">
              <w:rPr>
                <w:rStyle w:val="9pt0pt"/>
                <w:sz w:val="24"/>
                <w:szCs w:val="24"/>
              </w:rPr>
              <w:t>Наименование основных мероприятий</w:t>
            </w:r>
          </w:p>
        </w:tc>
        <w:tc>
          <w:tcPr>
            <w:tcW w:w="212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jc w:val="center"/>
              <w:rPr>
                <w:sz w:val="24"/>
                <w:szCs w:val="24"/>
              </w:rPr>
            </w:pPr>
            <w:r w:rsidRPr="00CF14C1">
              <w:rPr>
                <w:rStyle w:val="9pt0pt"/>
                <w:sz w:val="24"/>
                <w:szCs w:val="24"/>
              </w:rPr>
              <w:t>Исполнители</w:t>
            </w:r>
          </w:p>
        </w:tc>
        <w:tc>
          <w:tcPr>
            <w:tcW w:w="127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Сроки</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выполнения</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основных</w:t>
            </w:r>
          </w:p>
          <w:p w:rsidR="006601B6" w:rsidRPr="00CF14C1" w:rsidRDefault="006601B6" w:rsidP="003C3F0E">
            <w:pPr>
              <w:pStyle w:val="3"/>
              <w:shd w:val="clear" w:color="auto" w:fill="auto"/>
              <w:spacing w:before="0" w:line="240" w:lineRule="auto"/>
              <w:ind w:left="138"/>
              <w:jc w:val="center"/>
              <w:rPr>
                <w:sz w:val="24"/>
                <w:szCs w:val="24"/>
              </w:rPr>
            </w:pPr>
            <w:r w:rsidRPr="00CF14C1">
              <w:rPr>
                <w:rStyle w:val="9pt0pt"/>
                <w:sz w:val="24"/>
                <w:szCs w:val="24"/>
              </w:rPr>
              <w:t>мероприятий</w:t>
            </w:r>
          </w:p>
        </w:tc>
        <w:tc>
          <w:tcPr>
            <w:tcW w:w="1559"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2"/>
              <w:jc w:val="center"/>
              <w:rPr>
                <w:sz w:val="24"/>
                <w:szCs w:val="24"/>
              </w:rPr>
            </w:pPr>
            <w:r w:rsidRPr="00CF14C1">
              <w:rPr>
                <w:rStyle w:val="9pt0pt"/>
                <w:sz w:val="24"/>
                <w:szCs w:val="24"/>
              </w:rPr>
              <w:t>Индикаторы оценки конечных результатов, единицы измерения</w:t>
            </w:r>
          </w:p>
        </w:tc>
        <w:tc>
          <w:tcPr>
            <w:tcW w:w="3969" w:type="dxa"/>
            <w:gridSpan w:val="5"/>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firstLine="142"/>
              <w:jc w:val="center"/>
              <w:rPr>
                <w:sz w:val="24"/>
                <w:szCs w:val="24"/>
              </w:rPr>
            </w:pPr>
            <w:r w:rsidRPr="00CF14C1">
              <w:rPr>
                <w:rStyle w:val="9pt0pt"/>
                <w:sz w:val="24"/>
                <w:szCs w:val="24"/>
              </w:rPr>
              <w:t>Значения индикаторов</w:t>
            </w:r>
          </w:p>
        </w:tc>
        <w:tc>
          <w:tcPr>
            <w:tcW w:w="4111" w:type="dxa"/>
            <w:gridSpan w:val="6"/>
            <w:tcBorders>
              <w:top w:val="single" w:sz="4" w:space="0" w:color="auto"/>
              <w:left w:val="single" w:sz="4" w:space="0" w:color="auto"/>
              <w:right w:val="single" w:sz="4" w:space="0" w:color="auto"/>
            </w:tcBorders>
            <w:shd w:val="clear" w:color="auto" w:fill="FFFFFF"/>
          </w:tcPr>
          <w:p w:rsidR="006601B6" w:rsidRPr="00CF14C1" w:rsidRDefault="006601B6" w:rsidP="003C3F0E">
            <w:pPr>
              <w:pStyle w:val="3"/>
              <w:shd w:val="clear" w:color="auto" w:fill="auto"/>
              <w:spacing w:before="0" w:line="240" w:lineRule="auto"/>
              <w:ind w:left="101"/>
              <w:jc w:val="center"/>
              <w:rPr>
                <w:rStyle w:val="9pt0pt"/>
                <w:sz w:val="24"/>
                <w:szCs w:val="24"/>
              </w:rPr>
            </w:pPr>
            <w:r w:rsidRPr="00CF14C1">
              <w:rPr>
                <w:rStyle w:val="9pt0pt"/>
                <w:sz w:val="24"/>
                <w:szCs w:val="24"/>
              </w:rPr>
              <w:t>Финансирование за счет средств бюджета муниципального образования Республики Татарстан, тыс. рублей</w:t>
            </w:r>
          </w:p>
        </w:tc>
      </w:tr>
      <w:tr w:rsidR="006601B6" w:rsidRPr="00CF14C1" w:rsidTr="003C3F0E">
        <w:trPr>
          <w:trHeight w:val="57"/>
        </w:trPr>
        <w:tc>
          <w:tcPr>
            <w:tcW w:w="15582" w:type="dxa"/>
            <w:gridSpan w:val="15"/>
            <w:tcBorders>
              <w:top w:val="single" w:sz="4" w:space="0" w:color="auto"/>
              <w:left w:val="single" w:sz="4" w:space="0" w:color="auto"/>
              <w:right w:val="single" w:sz="4" w:space="0" w:color="auto"/>
            </w:tcBorders>
            <w:shd w:val="clear" w:color="auto" w:fill="FFFFFF"/>
          </w:tcPr>
          <w:p w:rsidR="006601B6" w:rsidRPr="008637FE" w:rsidRDefault="006601B6" w:rsidP="007857B1">
            <w:pPr>
              <w:pStyle w:val="3"/>
              <w:shd w:val="clear" w:color="auto" w:fill="auto"/>
              <w:spacing w:before="0" w:line="240" w:lineRule="auto"/>
              <w:ind w:firstLine="142"/>
              <w:jc w:val="left"/>
              <w:rPr>
                <w:rStyle w:val="9pt0pt"/>
                <w:b/>
                <w:sz w:val="24"/>
                <w:szCs w:val="24"/>
              </w:rPr>
            </w:pPr>
            <w:r w:rsidRPr="008637FE">
              <w:rPr>
                <w:rStyle w:val="9pt0pt"/>
                <w:b/>
                <w:sz w:val="24"/>
                <w:szCs w:val="24"/>
              </w:rPr>
              <w:t>Цель: повышение уровня защищенности жизни и спокойствия граждан, проживающих на территории муниципального образования Республики Татарстан, их законных прав и интересов на основе противодействия экстремизму и терроризму, профилактики и предупреждения их проявлений в Республике Татарстан</w:t>
            </w:r>
          </w:p>
        </w:tc>
      </w:tr>
      <w:tr w:rsidR="006601B6" w:rsidRPr="00CF14C1" w:rsidTr="003C3F0E">
        <w:trPr>
          <w:trHeight w:val="57"/>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6601B6" w:rsidRPr="008637FE" w:rsidRDefault="006601B6" w:rsidP="007857B1">
            <w:pPr>
              <w:pStyle w:val="3"/>
              <w:shd w:val="clear" w:color="auto" w:fill="auto"/>
              <w:spacing w:before="0" w:line="240" w:lineRule="auto"/>
              <w:ind w:firstLine="142"/>
              <w:jc w:val="left"/>
              <w:rPr>
                <w:rStyle w:val="9pt0pt"/>
                <w:b/>
                <w:sz w:val="24"/>
                <w:szCs w:val="24"/>
                <w:u w:val="single"/>
              </w:rPr>
            </w:pPr>
            <w:r w:rsidRPr="008637FE">
              <w:rPr>
                <w:rStyle w:val="9pt0pt"/>
                <w:b/>
                <w:sz w:val="24"/>
                <w:szCs w:val="24"/>
                <w:u w:val="single"/>
              </w:rPr>
              <w:t>Задача 1.</w:t>
            </w:r>
            <w:r w:rsidRPr="00CF14C1">
              <w:rPr>
                <w:rStyle w:val="9pt0pt"/>
                <w:sz w:val="24"/>
                <w:szCs w:val="24"/>
              </w:rPr>
              <w:t xml:space="preserve"> </w:t>
            </w:r>
            <w:r w:rsidRPr="00AB4CE9">
              <w:rPr>
                <w:rStyle w:val="9pt0pt"/>
                <w:b/>
                <w:sz w:val="24"/>
                <w:szCs w:val="24"/>
              </w:rPr>
              <w:t>Обеспечение условий для профилактической работы с лицами, подверженными воздействию идеологии терроризма, а также попавшими под ее влияние</w:t>
            </w:r>
          </w:p>
        </w:tc>
      </w:tr>
      <w:tr w:rsidR="006601B6" w:rsidRPr="00CF14C1" w:rsidTr="003C3F0E">
        <w:trPr>
          <w:trHeight w:val="610"/>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ind w:firstLine="142"/>
            </w:pPr>
          </w:p>
        </w:tc>
        <w:tc>
          <w:tcPr>
            <w:tcW w:w="992" w:type="dxa"/>
            <w:tcBorders>
              <w:top w:val="single" w:sz="4" w:space="0" w:color="auto"/>
              <w:left w:val="single" w:sz="4" w:space="0" w:color="auto"/>
              <w:bottom w:val="single" w:sz="4" w:space="0" w:color="auto"/>
            </w:tcBorders>
            <w:shd w:val="clear" w:color="auto" w:fill="FFFFFF"/>
          </w:tcPr>
          <w:p w:rsidR="004218B8" w:rsidRDefault="006601B6" w:rsidP="006601B6">
            <w:pPr>
              <w:pStyle w:val="3"/>
              <w:shd w:val="clear" w:color="auto" w:fill="auto"/>
              <w:tabs>
                <w:tab w:val="left" w:pos="1350"/>
              </w:tabs>
              <w:spacing w:before="0" w:line="240" w:lineRule="auto"/>
              <w:ind w:left="-154" w:firstLine="142"/>
              <w:jc w:val="center"/>
              <w:rPr>
                <w:rStyle w:val="9pt0pt"/>
                <w:sz w:val="24"/>
                <w:szCs w:val="24"/>
              </w:rPr>
            </w:pPr>
            <w:r w:rsidRPr="00CF14C1">
              <w:rPr>
                <w:rStyle w:val="9pt0pt"/>
                <w:sz w:val="24"/>
                <w:szCs w:val="24"/>
              </w:rPr>
              <w:t>20</w:t>
            </w:r>
            <w:r>
              <w:rPr>
                <w:rStyle w:val="9pt0pt"/>
                <w:sz w:val="24"/>
                <w:szCs w:val="24"/>
              </w:rPr>
              <w:t xml:space="preserve">24 </w:t>
            </w:r>
          </w:p>
          <w:p w:rsidR="006601B6" w:rsidRPr="00CF14C1" w:rsidRDefault="006601B6" w:rsidP="003C3F0E">
            <w:pPr>
              <w:pStyle w:val="3"/>
              <w:shd w:val="clear" w:color="auto" w:fill="auto"/>
              <w:tabs>
                <w:tab w:val="left" w:pos="1350"/>
              </w:tabs>
              <w:spacing w:before="0" w:line="240" w:lineRule="auto"/>
              <w:ind w:left="-154" w:firstLine="142"/>
              <w:jc w:val="center"/>
              <w:rPr>
                <w:sz w:val="24"/>
                <w:szCs w:val="24"/>
              </w:rPr>
            </w:pPr>
            <w:r>
              <w:rPr>
                <w:rStyle w:val="9pt0pt"/>
                <w:sz w:val="24"/>
                <w:szCs w:val="24"/>
              </w:rPr>
              <w:t>год</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firstLine="142"/>
              <w:jc w:val="center"/>
              <w:rPr>
                <w:sz w:val="24"/>
                <w:szCs w:val="24"/>
              </w:rPr>
            </w:pPr>
            <w:r>
              <w:rPr>
                <w:rStyle w:val="9pt0pt"/>
                <w:sz w:val="24"/>
                <w:szCs w:val="24"/>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ind w:firstLine="142"/>
              <w:jc w:val="center"/>
              <w:rPr>
                <w:sz w:val="24"/>
                <w:szCs w:val="24"/>
              </w:rPr>
            </w:pPr>
            <w:r>
              <w:rPr>
                <w:sz w:val="24"/>
                <w:szCs w:val="24"/>
              </w:rPr>
              <w:t xml:space="preserve">2026 </w:t>
            </w:r>
          </w:p>
          <w:p w:rsidR="006601B6" w:rsidRPr="00CF14C1" w:rsidRDefault="006601B6" w:rsidP="006601B6">
            <w:pPr>
              <w:pStyle w:val="3"/>
              <w:shd w:val="clear" w:color="auto" w:fill="auto"/>
              <w:spacing w:before="0" w:line="240" w:lineRule="auto"/>
              <w:ind w:firstLine="142"/>
              <w:jc w:val="center"/>
              <w:rPr>
                <w:sz w:val="24"/>
                <w:szCs w:val="24"/>
              </w:rPr>
            </w:pPr>
            <w:r>
              <w:rPr>
                <w:sz w:val="24"/>
                <w:szCs w:val="24"/>
              </w:rPr>
              <w:t xml:space="preserve"> </w:t>
            </w:r>
            <w:r w:rsidRPr="00CF14C1">
              <w:rPr>
                <w:rStyle w:val="9pt0pt"/>
                <w:sz w:val="24"/>
                <w:szCs w:val="24"/>
              </w:rPr>
              <w:t>год</w:t>
            </w:r>
          </w:p>
        </w:tc>
        <w:tc>
          <w:tcPr>
            <w:tcW w:w="992" w:type="dxa"/>
            <w:gridSpan w:val="2"/>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firstLine="142"/>
              <w:jc w:val="center"/>
              <w:rPr>
                <w:sz w:val="24"/>
                <w:szCs w:val="24"/>
              </w:rPr>
            </w:pPr>
            <w:r>
              <w:rPr>
                <w:sz w:val="24"/>
                <w:szCs w:val="24"/>
              </w:rPr>
              <w:t>2027 год</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jc w:val="center"/>
              <w:rPr>
                <w:sz w:val="24"/>
                <w:szCs w:val="24"/>
              </w:rPr>
            </w:pPr>
            <w:r>
              <w:rPr>
                <w:sz w:val="24"/>
                <w:szCs w:val="24"/>
              </w:rPr>
              <w:t xml:space="preserve">2024  </w:t>
            </w:r>
            <w:r w:rsidRPr="00CF14C1">
              <w:rPr>
                <w:rStyle w:val="9pt0pt"/>
                <w:sz w:val="24"/>
                <w:szCs w:val="24"/>
              </w:rPr>
              <w:t>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ind w:firstLine="142"/>
              <w:jc w:val="center"/>
              <w:rPr>
                <w:rStyle w:val="9pt0pt"/>
                <w:sz w:val="24"/>
                <w:szCs w:val="24"/>
              </w:rPr>
            </w:pPr>
            <w:r>
              <w:rPr>
                <w:rStyle w:val="9pt0pt"/>
                <w:sz w:val="24"/>
                <w:szCs w:val="24"/>
              </w:rPr>
              <w:t xml:space="preserve">2025 </w:t>
            </w:r>
          </w:p>
          <w:p w:rsidR="006601B6" w:rsidRPr="00CF14C1" w:rsidRDefault="006601B6" w:rsidP="003C3F0E">
            <w:pPr>
              <w:pStyle w:val="3"/>
              <w:shd w:val="clear" w:color="auto" w:fill="auto"/>
              <w:spacing w:before="0" w:line="240" w:lineRule="auto"/>
              <w:ind w:firstLine="142"/>
              <w:jc w:val="center"/>
              <w:rPr>
                <w:rStyle w:val="9pt0pt"/>
                <w:sz w:val="24"/>
                <w:szCs w:val="24"/>
              </w:rPr>
            </w:pPr>
            <w:r w:rsidRPr="00CF14C1">
              <w:rPr>
                <w:rStyle w:val="9pt0pt"/>
                <w:sz w:val="24"/>
                <w:szCs w:val="24"/>
              </w:rPr>
              <w:t>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jc w:val="center"/>
              <w:rPr>
                <w:rStyle w:val="9pt0pt"/>
                <w:sz w:val="24"/>
                <w:szCs w:val="24"/>
              </w:rPr>
            </w:pPr>
            <w:r>
              <w:rPr>
                <w:rStyle w:val="9pt0pt"/>
                <w:sz w:val="24"/>
                <w:szCs w:val="24"/>
              </w:rPr>
              <w:t xml:space="preserve">2026 </w:t>
            </w:r>
          </w:p>
          <w:p w:rsidR="006601B6" w:rsidRDefault="006601B6" w:rsidP="006601B6">
            <w:pPr>
              <w:pStyle w:val="3"/>
              <w:shd w:val="clear" w:color="auto" w:fill="auto"/>
              <w:spacing w:before="0" w:line="240" w:lineRule="auto"/>
              <w:jc w:val="center"/>
              <w:rPr>
                <w:rStyle w:val="9pt0pt"/>
                <w:sz w:val="24"/>
                <w:szCs w:val="24"/>
              </w:rPr>
            </w:pPr>
            <w:r>
              <w:rPr>
                <w:rStyle w:val="9pt0pt"/>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218B8" w:rsidRDefault="006601B6" w:rsidP="006601B6">
            <w:pPr>
              <w:pStyle w:val="3"/>
              <w:shd w:val="clear" w:color="auto" w:fill="auto"/>
              <w:spacing w:before="0" w:line="240" w:lineRule="auto"/>
              <w:jc w:val="center"/>
              <w:rPr>
                <w:rStyle w:val="9pt0pt"/>
                <w:sz w:val="24"/>
                <w:szCs w:val="24"/>
              </w:rPr>
            </w:pPr>
            <w:r>
              <w:rPr>
                <w:rStyle w:val="9pt0pt"/>
                <w:sz w:val="24"/>
                <w:szCs w:val="24"/>
              </w:rPr>
              <w:t xml:space="preserve">2027 </w:t>
            </w:r>
          </w:p>
          <w:p w:rsidR="006601B6" w:rsidRDefault="006601B6" w:rsidP="006601B6">
            <w:pPr>
              <w:pStyle w:val="3"/>
              <w:shd w:val="clear" w:color="auto" w:fill="auto"/>
              <w:spacing w:before="0" w:line="240" w:lineRule="auto"/>
              <w:jc w:val="center"/>
              <w:rPr>
                <w:rStyle w:val="9pt0pt"/>
                <w:sz w:val="24"/>
                <w:szCs w:val="24"/>
              </w:rPr>
            </w:pPr>
            <w:r>
              <w:rPr>
                <w:rStyle w:val="9pt0pt"/>
                <w:sz w:val="24"/>
                <w:szCs w:val="24"/>
              </w:rPr>
              <w:t>год</w:t>
            </w:r>
          </w:p>
        </w:tc>
      </w:tr>
      <w:tr w:rsidR="006601B6" w:rsidRPr="00CF14C1" w:rsidTr="003C3F0E">
        <w:trPr>
          <w:trHeight w:val="406"/>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1</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2</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3</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firstLine="142"/>
              <w:jc w:val="center"/>
              <w:rPr>
                <w:sz w:val="24"/>
                <w:szCs w:val="24"/>
              </w:rPr>
            </w:pPr>
            <w:r w:rsidRPr="00CF14C1">
              <w:rPr>
                <w:rStyle w:val="9pt0pt"/>
                <w:sz w:val="24"/>
                <w:szCs w:val="24"/>
              </w:rPr>
              <w:t>4</w:t>
            </w:r>
          </w:p>
        </w:tc>
        <w:tc>
          <w:tcPr>
            <w:tcW w:w="992"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9" w:hanging="9"/>
              <w:jc w:val="center"/>
              <w:rPr>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2" w:firstLine="58"/>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Pr="00CF14C1" w:rsidRDefault="006601B6" w:rsidP="003C3F0E">
            <w:pPr>
              <w:pStyle w:val="3"/>
              <w:shd w:val="clear" w:color="auto" w:fill="auto"/>
              <w:spacing w:line="240" w:lineRule="auto"/>
              <w:jc w:val="center"/>
              <w:rPr>
                <w:sz w:val="24"/>
                <w:szCs w:val="24"/>
              </w:rPr>
            </w:pPr>
            <w:r>
              <w:rPr>
                <w:sz w:val="24"/>
                <w:szCs w:val="24"/>
              </w:rPr>
              <w:t>7</w:t>
            </w:r>
          </w:p>
        </w:tc>
        <w:tc>
          <w:tcPr>
            <w:tcW w:w="992" w:type="dxa"/>
            <w:gridSpan w:val="2"/>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line="240" w:lineRule="auto"/>
              <w:ind w:left="122" w:firstLine="58"/>
              <w:jc w:val="center"/>
              <w:rPr>
                <w:sz w:val="24"/>
                <w:szCs w:val="24"/>
              </w:rPr>
            </w:pPr>
            <w:r>
              <w:rPr>
                <w:sz w:val="24"/>
                <w:szCs w:val="24"/>
              </w:rPr>
              <w:t>8</w:t>
            </w:r>
          </w:p>
        </w:tc>
        <w:tc>
          <w:tcPr>
            <w:tcW w:w="851" w:type="dxa"/>
            <w:tcBorders>
              <w:top w:val="single" w:sz="4" w:space="0" w:color="auto"/>
              <w:left w:val="single" w:sz="4" w:space="0" w:color="auto"/>
              <w:bottom w:val="single" w:sz="4" w:space="0" w:color="auto"/>
            </w:tcBorders>
            <w:shd w:val="clear" w:color="auto" w:fill="FFFFFF"/>
          </w:tcPr>
          <w:p w:rsidR="006601B6" w:rsidRPr="00733E5E" w:rsidRDefault="006601B6" w:rsidP="003C3F0E">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3C3F0E">
            <w:pPr>
              <w:pStyle w:val="3"/>
              <w:shd w:val="clear" w:color="auto" w:fill="auto"/>
              <w:spacing w:line="240" w:lineRule="auto"/>
              <w:ind w:left="122" w:firstLine="58"/>
              <w:jc w:val="center"/>
              <w:rPr>
                <w:rStyle w:val="9pt0pt"/>
                <w:sz w:val="24"/>
                <w:szCs w:val="24"/>
              </w:rPr>
            </w:pPr>
            <w:r>
              <w:rPr>
                <w:rStyle w:val="9pt0pt"/>
                <w:sz w:val="24"/>
                <w:szCs w:val="24"/>
              </w:rPr>
              <w:t>12</w:t>
            </w:r>
          </w:p>
        </w:tc>
      </w:tr>
      <w:tr w:rsidR="006601B6" w:rsidRPr="00CF14C1" w:rsidTr="003C3F0E">
        <w:trPr>
          <w:trHeight w:val="271"/>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28" w:firstLine="142"/>
              <w:jc w:val="left"/>
              <w:rPr>
                <w:sz w:val="24"/>
                <w:szCs w:val="24"/>
              </w:rPr>
            </w:pPr>
            <w:r>
              <w:rPr>
                <w:rStyle w:val="9pt0pt"/>
                <w:sz w:val="24"/>
                <w:szCs w:val="24"/>
              </w:rPr>
              <w:t xml:space="preserve">1.1. </w:t>
            </w:r>
            <w:r w:rsidRPr="00344B3C">
              <w:rPr>
                <w:rFonts w:eastAsia="Calibri"/>
                <w:color w:val="auto"/>
                <w:sz w:val="22"/>
                <w:szCs w:val="22"/>
                <w:lang w:eastAsia="en-US" w:bidi="ar-SA"/>
              </w:rPr>
              <w:t xml:space="preserve"> </w:t>
            </w:r>
            <w:r w:rsidRPr="00344B3C">
              <w:rPr>
                <w:sz w:val="24"/>
                <w:szCs w:val="24"/>
                <w:shd w:val="clear" w:color="auto" w:fill="FFFFFF"/>
              </w:rPr>
              <w:t>Обеспечить работу муниципальной межведомственной рабочей группы по работе с лицами категории «особого внимания» (риска)</w:t>
            </w:r>
            <w:r>
              <w:rPr>
                <w:rStyle w:val="9pt0pt"/>
                <w:sz w:val="24"/>
                <w:szCs w:val="24"/>
              </w:rPr>
              <w:t xml:space="preserve"> </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27" w:right="132" w:hanging="10"/>
              <w:jc w:val="left"/>
              <w:rPr>
                <w:sz w:val="24"/>
                <w:szCs w:val="24"/>
              </w:rPr>
            </w:pPr>
            <w:r>
              <w:rPr>
                <w:rStyle w:val="9pt0pt"/>
                <w:sz w:val="24"/>
                <w:szCs w:val="24"/>
              </w:rPr>
              <w:t xml:space="preserve">Исполнительный </w:t>
            </w:r>
            <w:proofErr w:type="gramStart"/>
            <w:r>
              <w:rPr>
                <w:rStyle w:val="9pt0pt"/>
                <w:sz w:val="24"/>
                <w:szCs w:val="24"/>
              </w:rPr>
              <w:t>комитет  АМР</w:t>
            </w:r>
            <w:proofErr w:type="gramEnd"/>
            <w:r w:rsidRPr="00CF14C1">
              <w:rPr>
                <w:rStyle w:val="9pt0pt"/>
                <w:sz w:val="24"/>
                <w:szCs w:val="24"/>
              </w:rPr>
              <w:t>, главы</w:t>
            </w:r>
            <w:r w:rsidR="003C3F0E">
              <w:rPr>
                <w:rStyle w:val="9pt0pt"/>
                <w:sz w:val="24"/>
                <w:szCs w:val="24"/>
              </w:rPr>
              <w:t xml:space="preserve"> </w:t>
            </w:r>
            <w:r>
              <w:rPr>
                <w:rStyle w:val="9pt0pt"/>
                <w:sz w:val="24"/>
                <w:szCs w:val="24"/>
              </w:rPr>
              <w:t>СП,</w:t>
            </w:r>
          </w:p>
          <w:p w:rsidR="006601B6" w:rsidRPr="00CF14C1" w:rsidRDefault="006601B6" w:rsidP="003C3F0E">
            <w:pPr>
              <w:pStyle w:val="3"/>
              <w:shd w:val="clear" w:color="auto" w:fill="auto"/>
              <w:spacing w:before="0" w:line="240" w:lineRule="auto"/>
              <w:ind w:left="127" w:right="132" w:hanging="10"/>
              <w:jc w:val="left"/>
              <w:rPr>
                <w:sz w:val="24"/>
                <w:szCs w:val="24"/>
              </w:rPr>
            </w:pPr>
            <w:r>
              <w:rPr>
                <w:rStyle w:val="9pt0pt"/>
                <w:sz w:val="24"/>
                <w:szCs w:val="24"/>
              </w:rPr>
              <w:t>Отдел МВД по АМР (по согласованию),</w:t>
            </w:r>
          </w:p>
          <w:p w:rsidR="006601B6" w:rsidRPr="00344B3C" w:rsidRDefault="006601B6" w:rsidP="003C3F0E">
            <w:pPr>
              <w:pStyle w:val="3"/>
              <w:shd w:val="clear" w:color="auto" w:fill="auto"/>
              <w:spacing w:before="0" w:line="240" w:lineRule="auto"/>
              <w:ind w:left="127" w:right="132" w:hanging="10"/>
              <w:jc w:val="left"/>
              <w:rPr>
                <w:sz w:val="24"/>
                <w:szCs w:val="24"/>
                <w:shd w:val="clear" w:color="auto" w:fill="FFFFFF"/>
              </w:rPr>
            </w:pPr>
            <w:r>
              <w:rPr>
                <w:rStyle w:val="9pt0pt"/>
                <w:sz w:val="24"/>
                <w:szCs w:val="24"/>
              </w:rPr>
              <w:t>У</w:t>
            </w:r>
            <w:r w:rsidRPr="00CF14C1">
              <w:rPr>
                <w:rStyle w:val="9pt0pt"/>
                <w:sz w:val="24"/>
                <w:szCs w:val="24"/>
              </w:rPr>
              <w:t>ФСБ</w:t>
            </w:r>
            <w:r w:rsidR="003C3F0E">
              <w:rPr>
                <w:rStyle w:val="9pt0pt"/>
                <w:sz w:val="24"/>
                <w:szCs w:val="24"/>
              </w:rPr>
              <w:t xml:space="preserve"> РФ по РТ в г. Чистополь (п</w:t>
            </w:r>
            <w:r>
              <w:rPr>
                <w:rStyle w:val="9pt0pt"/>
                <w:sz w:val="24"/>
                <w:szCs w:val="24"/>
              </w:rPr>
              <w:t>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jc w:val="left"/>
              <w:rPr>
                <w:sz w:val="24"/>
                <w:szCs w:val="24"/>
              </w:rPr>
            </w:pPr>
            <w:r>
              <w:rPr>
                <w:rStyle w:val="9pt0pt"/>
                <w:sz w:val="24"/>
                <w:szCs w:val="24"/>
              </w:rPr>
              <w:t xml:space="preserve">   2024-2027</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Default="006601B6" w:rsidP="003C3F0E">
            <w:pPr>
              <w:pStyle w:val="3"/>
              <w:shd w:val="clear" w:color="auto" w:fill="auto"/>
              <w:spacing w:before="0" w:line="240" w:lineRule="auto"/>
              <w:ind w:left="139" w:right="132"/>
              <w:jc w:val="left"/>
              <w:rPr>
                <w:rStyle w:val="9pt0pt"/>
                <w:sz w:val="24"/>
                <w:szCs w:val="24"/>
              </w:rPr>
            </w:pPr>
            <w:r w:rsidRPr="00CF14C1">
              <w:rPr>
                <w:rStyle w:val="9pt0pt"/>
                <w:sz w:val="24"/>
                <w:szCs w:val="24"/>
              </w:rPr>
              <w:t xml:space="preserve">Количество заседаний </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рабочих групп</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4</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28" w:firstLine="142"/>
              <w:rPr>
                <w:sz w:val="24"/>
                <w:szCs w:val="24"/>
              </w:rPr>
            </w:pPr>
            <w:r w:rsidRPr="00CF14C1">
              <w:rPr>
                <w:rStyle w:val="9pt0pt"/>
                <w:sz w:val="24"/>
                <w:szCs w:val="24"/>
              </w:rPr>
              <w:t>1.2. Реализовать меры</w:t>
            </w:r>
            <w:r>
              <w:rPr>
                <w:rStyle w:val="9pt0pt"/>
                <w:sz w:val="24"/>
                <w:szCs w:val="24"/>
              </w:rPr>
              <w:t xml:space="preserve"> по стимулированию </w:t>
            </w:r>
            <w:r w:rsidRPr="00CF14C1">
              <w:rPr>
                <w:rStyle w:val="9pt0pt"/>
                <w:sz w:val="24"/>
                <w:szCs w:val="24"/>
              </w:rPr>
              <w:t>некоммерческих (в том числе религиозных) организаций и общественных активистов к участию в адресных профилактических мероприятиях с лицами категории особого внимания(риска)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ind w:left="127" w:right="132" w:hanging="10"/>
            </w:pPr>
            <w:r>
              <w:t>Исполнительный комитет АМР, члены МРГ по работе с лицами категории особого внимания</w:t>
            </w:r>
          </w:p>
          <w:p w:rsidR="006601B6" w:rsidRPr="00CF14C1" w:rsidRDefault="006601B6" w:rsidP="003C3F0E">
            <w:pPr>
              <w:ind w:left="127" w:right="132" w:hanging="10"/>
            </w:pP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jc w:val="center"/>
              <w:rPr>
                <w:sz w:val="24"/>
                <w:szCs w:val="24"/>
              </w:rPr>
            </w:pPr>
            <w:r>
              <w:rPr>
                <w:rStyle w:val="9pt0pt"/>
                <w:sz w:val="24"/>
                <w:szCs w:val="24"/>
              </w:rPr>
              <w:t>2024-2027</w:t>
            </w:r>
          </w:p>
          <w:p w:rsidR="006601B6" w:rsidRPr="00CF14C1" w:rsidRDefault="006601B6" w:rsidP="006601B6">
            <w:pPr>
              <w:pStyle w:val="3"/>
              <w:shd w:val="clear" w:color="auto" w:fill="auto"/>
              <w:spacing w:before="0" w:line="240" w:lineRule="auto"/>
              <w:ind w:right="-155" w:firstLine="142"/>
              <w:jc w:val="center"/>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firstLine="142"/>
              <w:jc w:val="left"/>
              <w:rPr>
                <w:sz w:val="24"/>
                <w:szCs w:val="24"/>
              </w:rPr>
            </w:pPr>
            <w:r w:rsidRPr="00CF14C1">
              <w:rPr>
                <w:rStyle w:val="9pt0pt"/>
                <w:sz w:val="24"/>
                <w:szCs w:val="24"/>
              </w:rPr>
              <w:t>Доля лиц категории особого внимания (риска), охваченных профилактической работой с привлечением общественных активистов</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50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75</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80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2457"/>
        </w:trPr>
        <w:tc>
          <w:tcPr>
            <w:tcW w:w="2541" w:type="dxa"/>
            <w:tcBorders>
              <w:top w:val="single" w:sz="4" w:space="0" w:color="auto"/>
              <w:left w:val="single" w:sz="4" w:space="0" w:color="auto"/>
              <w:bottom w:val="single" w:sz="4" w:space="0" w:color="auto"/>
            </w:tcBorders>
            <w:shd w:val="clear" w:color="auto" w:fill="FFFFFF"/>
          </w:tcPr>
          <w:p w:rsidR="006601B6" w:rsidRPr="009D53CA" w:rsidRDefault="006601B6" w:rsidP="003C3F0E">
            <w:pPr>
              <w:pStyle w:val="3"/>
              <w:shd w:val="clear" w:color="auto" w:fill="auto"/>
              <w:spacing w:before="0" w:line="240" w:lineRule="auto"/>
              <w:ind w:left="142" w:right="128" w:firstLine="142"/>
              <w:rPr>
                <w:sz w:val="24"/>
                <w:szCs w:val="24"/>
                <w:shd w:val="clear" w:color="auto" w:fill="FFFFFF"/>
              </w:rPr>
            </w:pPr>
            <w:r w:rsidRPr="00CF14C1">
              <w:rPr>
                <w:rStyle w:val="9pt0pt"/>
                <w:sz w:val="24"/>
                <w:szCs w:val="24"/>
              </w:rPr>
              <w:t>1.3. Обеспечить привлечение квалифицированных специали</w:t>
            </w:r>
            <w:r>
              <w:rPr>
                <w:rStyle w:val="9pt0pt"/>
                <w:sz w:val="24"/>
                <w:szCs w:val="24"/>
              </w:rPr>
              <w:t xml:space="preserve">стов для подготовки должностных </w:t>
            </w:r>
            <w:r w:rsidRPr="0055285C">
              <w:rPr>
                <w:rStyle w:val="9pt0pt"/>
                <w:sz w:val="24"/>
                <w:szCs w:val="24"/>
              </w:rPr>
              <w:t>лиц и общественных активистов,</w:t>
            </w:r>
            <w:r>
              <w:rPr>
                <w:rStyle w:val="9pt0pt"/>
                <w:sz w:val="24"/>
                <w:szCs w:val="24"/>
              </w:rPr>
              <w:t xml:space="preserve"> </w:t>
            </w:r>
            <w:r w:rsidRPr="0055285C">
              <w:rPr>
                <w:rStyle w:val="9pt0pt"/>
                <w:sz w:val="24"/>
                <w:szCs w:val="24"/>
              </w:rPr>
              <w:t xml:space="preserve">задействованных в работе с лицами категории особого внимания (риска), диагностике состояния, </w:t>
            </w:r>
            <w:r>
              <w:rPr>
                <w:rStyle w:val="10pt0pt"/>
                <w:b w:val="0"/>
                <w:sz w:val="24"/>
                <w:szCs w:val="24"/>
              </w:rPr>
              <w:t>оказания</w:t>
            </w:r>
            <w:r w:rsidRPr="009D53CA">
              <w:rPr>
                <w:rStyle w:val="10pt0pt"/>
                <w:sz w:val="24"/>
                <w:szCs w:val="24"/>
              </w:rPr>
              <w:t xml:space="preserve"> </w:t>
            </w:r>
            <w:r w:rsidRPr="009D53CA">
              <w:rPr>
                <w:rStyle w:val="9pt0pt"/>
                <w:sz w:val="24"/>
                <w:szCs w:val="24"/>
              </w:rPr>
              <w:t>психологической и психотерапевтической</w:t>
            </w:r>
            <w:r>
              <w:rPr>
                <w:rStyle w:val="9pt0pt"/>
                <w:sz w:val="24"/>
                <w:szCs w:val="24"/>
              </w:rPr>
              <w:t xml:space="preserve"> помощи</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27" w:right="132"/>
              <w:jc w:val="left"/>
              <w:rPr>
                <w:sz w:val="24"/>
                <w:szCs w:val="24"/>
              </w:rPr>
            </w:pPr>
            <w:r>
              <w:rPr>
                <w:rStyle w:val="9pt0pt"/>
                <w:sz w:val="24"/>
                <w:szCs w:val="24"/>
              </w:rPr>
              <w:t>Исполнительный комитет района совместно с отделом образования, ГАУЗ «</w:t>
            </w:r>
            <w:proofErr w:type="spellStart"/>
            <w:r>
              <w:rPr>
                <w:rStyle w:val="9pt0pt"/>
                <w:sz w:val="24"/>
                <w:szCs w:val="24"/>
              </w:rPr>
              <w:t>Аксубаевск</w:t>
            </w:r>
            <w:r w:rsidR="003C3F0E">
              <w:rPr>
                <w:rStyle w:val="9pt0pt"/>
                <w:sz w:val="24"/>
                <w:szCs w:val="24"/>
              </w:rPr>
              <w:t>ая</w:t>
            </w:r>
            <w:proofErr w:type="spellEnd"/>
            <w:r>
              <w:rPr>
                <w:rStyle w:val="9pt0pt"/>
                <w:sz w:val="24"/>
                <w:szCs w:val="24"/>
              </w:rPr>
              <w:t xml:space="preserve"> ЦРБ» (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6601B6" w:rsidP="006601B6">
            <w:r w:rsidRPr="00787E36">
              <w:t>2024-202</w:t>
            </w:r>
            <w:r>
              <w:t>7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привлеченных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квалифицированных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специалистов</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center"/>
              <w:rPr>
                <w:sz w:val="24"/>
                <w:szCs w:val="24"/>
              </w:rPr>
            </w:pPr>
            <w:r>
              <w:rPr>
                <w:sz w:val="24"/>
                <w:szCs w:val="24"/>
              </w:rPr>
              <w:t>3</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center"/>
              <w:rPr>
                <w:rStyle w:val="9pt0pt"/>
                <w:sz w:val="24"/>
                <w:szCs w:val="24"/>
              </w:rPr>
            </w:pPr>
            <w:r>
              <w:rPr>
                <w:rStyle w:val="9pt0pt"/>
                <w:sz w:val="24"/>
                <w:szCs w:val="24"/>
              </w:rPr>
              <w:t>5</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1</w:t>
            </w:r>
            <w:r>
              <w:rPr>
                <w:rStyle w:val="9pt0pt"/>
                <w:sz w:val="24"/>
                <w:szCs w:val="24"/>
              </w:rPr>
              <w:t xml:space="preserve">.4. Обеспечить активное участие </w:t>
            </w:r>
            <w:r w:rsidRPr="00CF14C1">
              <w:rPr>
                <w:rStyle w:val="9pt0pt"/>
                <w:sz w:val="24"/>
                <w:szCs w:val="24"/>
              </w:rPr>
              <w:t xml:space="preserve">специалистов </w:t>
            </w:r>
            <w:r>
              <w:rPr>
                <w:rStyle w:val="9pt0pt"/>
                <w:sz w:val="24"/>
                <w:szCs w:val="24"/>
              </w:rPr>
              <w:t xml:space="preserve">отдела по делам </w:t>
            </w:r>
            <w:r w:rsidRPr="00CF14C1">
              <w:rPr>
                <w:rStyle w:val="9pt0pt"/>
                <w:sz w:val="24"/>
                <w:szCs w:val="24"/>
              </w:rPr>
              <w:t xml:space="preserve"> молодежи, спортивных организаций, молодежных общественных активистов в ре</w:t>
            </w:r>
            <w:r>
              <w:rPr>
                <w:rStyle w:val="9pt0pt"/>
                <w:sz w:val="24"/>
                <w:szCs w:val="24"/>
              </w:rPr>
              <w:t>ализации</w:t>
            </w:r>
            <w:r w:rsidRPr="00CF14C1">
              <w:rPr>
                <w:rStyle w:val="9pt0pt"/>
                <w:sz w:val="24"/>
                <w:szCs w:val="24"/>
              </w:rPr>
              <w:t xml:space="preserve"> непрерывных мер поддержки социализирующего характера лиц категории особого внимания (риска)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firstLine="142"/>
              <w:jc w:val="left"/>
              <w:rPr>
                <w:sz w:val="24"/>
                <w:szCs w:val="24"/>
              </w:rPr>
            </w:pPr>
            <w:r>
              <w:rPr>
                <w:rStyle w:val="9pt0pt"/>
                <w:sz w:val="24"/>
                <w:szCs w:val="24"/>
              </w:rPr>
              <w:t xml:space="preserve">Отдел по делам молодежи и спорту исполнительного комитета </w:t>
            </w: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2D1488">
            <w:r>
              <w:t>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охваченных указанными видами услуг</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25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35</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40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55" w:firstLine="142"/>
              <w:jc w:val="left"/>
              <w:rPr>
                <w:sz w:val="24"/>
                <w:szCs w:val="24"/>
              </w:rPr>
            </w:pPr>
            <w:r w:rsidRPr="00CF14C1">
              <w:rPr>
                <w:rStyle w:val="9pt0pt"/>
                <w:sz w:val="24"/>
                <w:szCs w:val="24"/>
              </w:rPr>
              <w:t>1.5. Обеспечить активное участие должностных лиц образовательных организаций, закрепленных функциональным регламентом, в проведении</w:t>
            </w:r>
          </w:p>
          <w:p w:rsidR="006601B6" w:rsidRPr="00CF14C1" w:rsidRDefault="006601B6" w:rsidP="003C3F0E">
            <w:pPr>
              <w:pStyle w:val="3"/>
              <w:shd w:val="clear" w:color="auto" w:fill="auto"/>
              <w:spacing w:before="0" w:line="240" w:lineRule="auto"/>
              <w:ind w:left="142" w:right="-155"/>
              <w:jc w:val="left"/>
              <w:rPr>
                <w:sz w:val="24"/>
                <w:szCs w:val="24"/>
              </w:rPr>
            </w:pPr>
            <w:r w:rsidRPr="00CF14C1">
              <w:rPr>
                <w:rStyle w:val="9pt0pt"/>
                <w:sz w:val="24"/>
                <w:szCs w:val="24"/>
              </w:rPr>
              <w:t>упреждающей адресной работы с лицами категории особого внимания(риска)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firstLine="142"/>
              <w:jc w:val="left"/>
              <w:rPr>
                <w:sz w:val="24"/>
                <w:szCs w:val="24"/>
              </w:rPr>
            </w:pPr>
            <w:r>
              <w:rPr>
                <w:rStyle w:val="9pt0pt"/>
                <w:sz w:val="24"/>
                <w:szCs w:val="24"/>
              </w:rPr>
              <w:t>МКУ «Отдел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2D1488" w:rsidP="006601B6">
            <w:r>
              <w:t>2024-2027</w:t>
            </w:r>
            <w:r w:rsidR="006601B6">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групповых корректирующих мероприятий (тренингов, семинаров) с учебными классами, в которых обучаются лица категории особого внимания (риска) (или их дети)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85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90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90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1307"/>
        </w:trPr>
        <w:tc>
          <w:tcPr>
            <w:tcW w:w="2541"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42" w:right="-155" w:firstLine="142"/>
              <w:jc w:val="left"/>
              <w:rPr>
                <w:sz w:val="24"/>
                <w:szCs w:val="24"/>
              </w:rPr>
            </w:pPr>
            <w:r w:rsidRPr="00CF14C1">
              <w:rPr>
                <w:rStyle w:val="9pt0pt"/>
                <w:sz w:val="24"/>
                <w:szCs w:val="24"/>
              </w:rPr>
              <w:t>1.</w:t>
            </w:r>
            <w:r>
              <w:rPr>
                <w:rStyle w:val="9pt0pt"/>
                <w:sz w:val="24"/>
                <w:szCs w:val="24"/>
              </w:rPr>
              <w:t>6</w:t>
            </w:r>
            <w:r w:rsidRPr="00CF14C1">
              <w:rPr>
                <w:rStyle w:val="9pt0pt"/>
                <w:sz w:val="24"/>
                <w:szCs w:val="24"/>
              </w:rPr>
              <w:t>. Провести</w:t>
            </w:r>
            <w:r>
              <w:rPr>
                <w:sz w:val="24"/>
                <w:szCs w:val="24"/>
              </w:rPr>
              <w:t xml:space="preserve"> </w:t>
            </w:r>
            <w:r w:rsidRPr="00CF14C1">
              <w:rPr>
                <w:rStyle w:val="9pt0pt"/>
                <w:sz w:val="24"/>
                <w:szCs w:val="24"/>
              </w:rPr>
              <w:t>межотраслевые</w:t>
            </w:r>
            <w:r>
              <w:rPr>
                <w:rStyle w:val="9pt0pt"/>
                <w:sz w:val="24"/>
                <w:szCs w:val="24"/>
              </w:rPr>
              <w:t xml:space="preserve"> </w:t>
            </w:r>
            <w:r w:rsidRPr="00CF14C1">
              <w:rPr>
                <w:rStyle w:val="9pt0pt"/>
                <w:sz w:val="24"/>
                <w:szCs w:val="24"/>
              </w:rPr>
              <w:t>семинары</w:t>
            </w:r>
            <w:r>
              <w:rPr>
                <w:rStyle w:val="9pt0pt"/>
                <w:sz w:val="24"/>
                <w:szCs w:val="24"/>
              </w:rPr>
              <w:t xml:space="preserve"> </w:t>
            </w:r>
            <w:r w:rsidRPr="00CF14C1">
              <w:rPr>
                <w:rStyle w:val="9pt0pt"/>
                <w:sz w:val="24"/>
                <w:szCs w:val="24"/>
              </w:rPr>
              <w:t>профессионального мастерства специалистов, участвующих в адресной профилактической работе</w:t>
            </w:r>
          </w:p>
        </w:tc>
        <w:tc>
          <w:tcPr>
            <w:tcW w:w="2126" w:type="dxa"/>
            <w:tcBorders>
              <w:top w:val="single" w:sz="4" w:space="0" w:color="auto"/>
              <w:left w:val="single" w:sz="4" w:space="0" w:color="auto"/>
            </w:tcBorders>
            <w:shd w:val="clear" w:color="auto" w:fill="FFFFFF"/>
          </w:tcPr>
          <w:p w:rsidR="006601B6" w:rsidRPr="00CF14C1" w:rsidRDefault="006601B6" w:rsidP="003C3F0E">
            <w:pPr>
              <w:pStyle w:val="3"/>
              <w:shd w:val="clear" w:color="auto" w:fill="auto"/>
              <w:spacing w:before="0" w:line="240" w:lineRule="auto"/>
              <w:ind w:left="132" w:right="132" w:firstLine="142"/>
              <w:jc w:val="left"/>
              <w:rPr>
                <w:sz w:val="24"/>
                <w:szCs w:val="24"/>
              </w:rPr>
            </w:pPr>
            <w:r>
              <w:rPr>
                <w:rStyle w:val="9pt0pt"/>
                <w:sz w:val="24"/>
                <w:szCs w:val="24"/>
              </w:rPr>
              <w:t xml:space="preserve">Исполнительный комитет </w:t>
            </w:r>
            <w:proofErr w:type="gramStart"/>
            <w:r>
              <w:rPr>
                <w:rStyle w:val="9pt0pt"/>
                <w:sz w:val="24"/>
                <w:szCs w:val="24"/>
              </w:rPr>
              <w:t>АМР ,</w:t>
            </w:r>
            <w:proofErr w:type="gramEnd"/>
            <w:r w:rsidRPr="00CF14C1">
              <w:rPr>
                <w:rStyle w:val="9pt0pt"/>
                <w:sz w:val="24"/>
                <w:szCs w:val="24"/>
              </w:rPr>
              <w:t xml:space="preserve"> АТК</w:t>
            </w:r>
          </w:p>
          <w:p w:rsidR="006601B6" w:rsidRPr="00DF343F" w:rsidRDefault="006601B6" w:rsidP="003C3F0E">
            <w:pPr>
              <w:pStyle w:val="3"/>
              <w:shd w:val="clear" w:color="auto" w:fill="auto"/>
              <w:spacing w:before="0" w:line="240" w:lineRule="auto"/>
              <w:ind w:left="132" w:right="132" w:firstLine="142"/>
              <w:jc w:val="left"/>
              <w:rPr>
                <w:sz w:val="24"/>
                <w:szCs w:val="24"/>
                <w:shd w:val="clear" w:color="auto" w:fill="FFFFFF"/>
              </w:rPr>
            </w:pP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tcBorders>
            <w:shd w:val="clear" w:color="auto" w:fill="FFFFFF"/>
          </w:tcPr>
          <w:p w:rsidR="006601B6" w:rsidRPr="00787E36" w:rsidRDefault="002D1488" w:rsidP="003C3F0E">
            <w:pPr>
              <w:ind w:left="138"/>
            </w:pPr>
            <w:r>
              <w:t>2024-2027</w:t>
            </w:r>
            <w:r w:rsidR="006601B6">
              <w:t xml:space="preserve"> годы</w:t>
            </w:r>
          </w:p>
        </w:tc>
        <w:tc>
          <w:tcPr>
            <w:tcW w:w="1559" w:type="dxa"/>
            <w:tcBorders>
              <w:top w:val="single" w:sz="4" w:space="0" w:color="auto"/>
              <w:left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 семинаров</w:t>
            </w:r>
          </w:p>
        </w:tc>
        <w:tc>
          <w:tcPr>
            <w:tcW w:w="992"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1134"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992" w:type="dxa"/>
            <w:gridSpan w:val="2"/>
            <w:tcBorders>
              <w:top w:val="single" w:sz="4" w:space="0" w:color="auto"/>
              <w:left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c>
          <w:tcPr>
            <w:tcW w:w="992"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Default="006601B6" w:rsidP="004218B8">
            <w:pPr>
              <w:pStyle w:val="3"/>
              <w:shd w:val="clear" w:color="auto" w:fill="auto"/>
              <w:spacing w:before="0" w:line="240" w:lineRule="auto"/>
              <w:ind w:left="142" w:right="128" w:firstLine="142"/>
              <w:rPr>
                <w:rStyle w:val="9pt0pt"/>
                <w:sz w:val="24"/>
                <w:szCs w:val="24"/>
              </w:rPr>
            </w:pPr>
            <w:r w:rsidRPr="00CF14C1">
              <w:rPr>
                <w:rStyle w:val="9pt0pt"/>
                <w:sz w:val="24"/>
                <w:szCs w:val="24"/>
              </w:rPr>
              <w:t>1.</w:t>
            </w:r>
            <w:r>
              <w:rPr>
                <w:rStyle w:val="9pt0pt"/>
                <w:sz w:val="24"/>
                <w:szCs w:val="24"/>
              </w:rPr>
              <w:t>7</w:t>
            </w:r>
            <w:r w:rsidRPr="00CF14C1">
              <w:rPr>
                <w:rStyle w:val="9pt0pt"/>
                <w:sz w:val="24"/>
                <w:szCs w:val="24"/>
              </w:rPr>
              <w:t>. Провести работу по склонению лиц категории особого внимания(риска) к выступлениям в средствах массовой информации, социальных сетях,</w:t>
            </w:r>
          </w:p>
          <w:p w:rsidR="006601B6" w:rsidRPr="00CF14C1" w:rsidRDefault="006601B6" w:rsidP="004218B8">
            <w:pPr>
              <w:pStyle w:val="3"/>
              <w:shd w:val="clear" w:color="auto" w:fill="auto"/>
              <w:spacing w:before="0" w:line="240" w:lineRule="auto"/>
              <w:ind w:right="128"/>
              <w:rPr>
                <w:sz w:val="24"/>
                <w:szCs w:val="24"/>
              </w:rPr>
            </w:pPr>
            <w:r w:rsidRPr="00CF14C1">
              <w:rPr>
                <w:rStyle w:val="9pt0pt"/>
                <w:sz w:val="24"/>
                <w:szCs w:val="24"/>
              </w:rPr>
              <w:t xml:space="preserve"> публичных мероприятиях, направленным на формирование стойкого неприятия идеологии терроризма и привитие традиционных духовно</w:t>
            </w:r>
            <w:r w:rsidR="003C3F0E">
              <w:rPr>
                <w:rStyle w:val="9pt0pt"/>
                <w:sz w:val="24"/>
                <w:szCs w:val="24"/>
              </w:rPr>
              <w:t>-</w:t>
            </w:r>
            <w:r w:rsidRPr="00CF14C1">
              <w:rPr>
                <w:rStyle w:val="9pt0pt"/>
                <w:sz w:val="24"/>
                <w:szCs w:val="24"/>
              </w:rPr>
              <w:softHyphen/>
              <w:t>нравственных ценностей</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3C3F0E">
            <w:pPr>
              <w:pStyle w:val="3"/>
              <w:shd w:val="clear" w:color="auto" w:fill="auto"/>
              <w:spacing w:before="0" w:line="240" w:lineRule="auto"/>
              <w:ind w:left="135" w:right="132"/>
              <w:jc w:val="left"/>
              <w:rPr>
                <w:rStyle w:val="9pt0pt"/>
                <w:sz w:val="24"/>
                <w:szCs w:val="24"/>
              </w:rPr>
            </w:pPr>
            <w:r>
              <w:rPr>
                <w:rStyle w:val="9pt0pt"/>
                <w:sz w:val="24"/>
                <w:szCs w:val="24"/>
              </w:rPr>
              <w:t xml:space="preserve">Исполнительный комитет </w:t>
            </w:r>
            <w:proofErr w:type="spellStart"/>
            <w:r>
              <w:rPr>
                <w:rStyle w:val="9pt0pt"/>
                <w:sz w:val="24"/>
                <w:szCs w:val="24"/>
              </w:rPr>
              <w:t>Аксубаевского</w:t>
            </w:r>
            <w:proofErr w:type="spellEnd"/>
            <w:r>
              <w:rPr>
                <w:rStyle w:val="9pt0pt"/>
                <w:sz w:val="24"/>
                <w:szCs w:val="24"/>
              </w:rPr>
              <w:t xml:space="preserve"> муниципального района</w:t>
            </w:r>
            <w:r w:rsidRPr="00CF14C1">
              <w:rPr>
                <w:rStyle w:val="9pt0pt"/>
                <w:sz w:val="24"/>
                <w:szCs w:val="24"/>
              </w:rPr>
              <w:t xml:space="preserve">, </w:t>
            </w:r>
            <w:r>
              <w:rPr>
                <w:rStyle w:val="9pt0pt"/>
                <w:sz w:val="24"/>
                <w:szCs w:val="24"/>
              </w:rPr>
              <w:t xml:space="preserve">отдел </w:t>
            </w:r>
          </w:p>
          <w:p w:rsidR="006601B6" w:rsidRDefault="006601B6" w:rsidP="003C3F0E">
            <w:pPr>
              <w:pStyle w:val="3"/>
              <w:shd w:val="clear" w:color="auto" w:fill="auto"/>
              <w:spacing w:before="0" w:line="240" w:lineRule="auto"/>
              <w:ind w:left="135" w:right="132"/>
              <w:jc w:val="left"/>
              <w:rPr>
                <w:rStyle w:val="9pt0pt"/>
                <w:sz w:val="24"/>
                <w:szCs w:val="24"/>
              </w:rPr>
            </w:pPr>
            <w:r>
              <w:rPr>
                <w:rStyle w:val="9pt0pt"/>
                <w:sz w:val="24"/>
                <w:szCs w:val="24"/>
              </w:rPr>
              <w:t xml:space="preserve">МВД России по </w:t>
            </w:r>
            <w:proofErr w:type="spellStart"/>
            <w:r>
              <w:rPr>
                <w:rStyle w:val="9pt0pt"/>
                <w:sz w:val="24"/>
                <w:szCs w:val="24"/>
              </w:rPr>
              <w:t>Аксубаевскому</w:t>
            </w:r>
            <w:proofErr w:type="spellEnd"/>
            <w:r>
              <w:rPr>
                <w:rStyle w:val="9pt0pt"/>
                <w:sz w:val="24"/>
                <w:szCs w:val="24"/>
              </w:rPr>
              <w:t xml:space="preserve"> району</w:t>
            </w:r>
            <w:r w:rsidRPr="00CF14C1">
              <w:rPr>
                <w:rStyle w:val="9pt0pt"/>
                <w:sz w:val="24"/>
                <w:szCs w:val="24"/>
              </w:rPr>
              <w:t>, УФСБ России по Республике Татарстан</w:t>
            </w:r>
            <w:r>
              <w:rPr>
                <w:rStyle w:val="9pt0pt"/>
                <w:sz w:val="24"/>
                <w:szCs w:val="24"/>
              </w:rPr>
              <w:t>,</w:t>
            </w:r>
            <w:r w:rsidRPr="00CF14C1">
              <w:rPr>
                <w:rStyle w:val="9pt0pt"/>
                <w:sz w:val="24"/>
                <w:szCs w:val="24"/>
              </w:rPr>
              <w:t xml:space="preserve"> </w:t>
            </w:r>
            <w:proofErr w:type="gramStart"/>
            <w:r w:rsidRPr="00DF343F">
              <w:rPr>
                <w:sz w:val="24"/>
                <w:szCs w:val="24"/>
                <w:shd w:val="clear" w:color="auto" w:fill="FFFFFF"/>
              </w:rPr>
              <w:t>( по</w:t>
            </w:r>
            <w:proofErr w:type="gramEnd"/>
            <w:r w:rsidRPr="00DF343F">
              <w:rPr>
                <w:sz w:val="24"/>
                <w:szCs w:val="24"/>
                <w:shd w:val="clear" w:color="auto" w:fill="FFFFFF"/>
              </w:rPr>
              <w:t xml:space="preserve"> согласованию</w:t>
            </w:r>
          </w:p>
          <w:p w:rsidR="006601B6" w:rsidRDefault="006601B6" w:rsidP="003C3F0E">
            <w:pPr>
              <w:pStyle w:val="3"/>
              <w:shd w:val="clear" w:color="auto" w:fill="auto"/>
              <w:spacing w:before="0" w:line="240" w:lineRule="auto"/>
              <w:ind w:left="135" w:right="132"/>
              <w:jc w:val="left"/>
              <w:rPr>
                <w:rStyle w:val="9pt0pt"/>
                <w:sz w:val="24"/>
                <w:szCs w:val="24"/>
              </w:rPr>
            </w:pPr>
            <w:r w:rsidRPr="00CF14C1">
              <w:rPr>
                <w:rStyle w:val="9pt0pt"/>
                <w:sz w:val="24"/>
                <w:szCs w:val="24"/>
              </w:rPr>
              <w:t xml:space="preserve">УФСИН России </w:t>
            </w:r>
          </w:p>
          <w:p w:rsidR="006601B6" w:rsidRDefault="006601B6" w:rsidP="003C3F0E">
            <w:pPr>
              <w:pStyle w:val="3"/>
              <w:shd w:val="clear" w:color="auto" w:fill="auto"/>
              <w:spacing w:before="0" w:line="240" w:lineRule="auto"/>
              <w:ind w:left="135" w:right="132"/>
              <w:jc w:val="left"/>
              <w:rPr>
                <w:rStyle w:val="9pt0pt"/>
                <w:sz w:val="24"/>
                <w:szCs w:val="24"/>
              </w:rPr>
            </w:pPr>
            <w:r w:rsidRPr="00CF14C1">
              <w:rPr>
                <w:rStyle w:val="9pt0pt"/>
                <w:sz w:val="24"/>
                <w:szCs w:val="24"/>
              </w:rPr>
              <w:t xml:space="preserve">по Республике </w:t>
            </w:r>
            <w:proofErr w:type="gramStart"/>
            <w:r w:rsidRPr="00CF14C1">
              <w:rPr>
                <w:rStyle w:val="9pt0pt"/>
                <w:sz w:val="24"/>
                <w:szCs w:val="24"/>
              </w:rPr>
              <w:t>Татарстан</w:t>
            </w:r>
            <w:r w:rsidRPr="00DF343F">
              <w:rPr>
                <w:sz w:val="24"/>
                <w:szCs w:val="24"/>
                <w:shd w:val="clear" w:color="auto" w:fill="FFFFFF"/>
              </w:rPr>
              <w:t>( по</w:t>
            </w:r>
            <w:proofErr w:type="gramEnd"/>
            <w:r w:rsidRPr="00DF343F">
              <w:rPr>
                <w:sz w:val="24"/>
                <w:szCs w:val="24"/>
                <w:shd w:val="clear" w:color="auto" w:fill="FFFFFF"/>
              </w:rPr>
              <w:t xml:space="preserve"> согласованию</w:t>
            </w:r>
            <w:r>
              <w:rPr>
                <w:sz w:val="24"/>
                <w:szCs w:val="24"/>
                <w:shd w:val="clear" w:color="auto" w:fill="FFFFFF"/>
              </w:rPr>
              <w:t>)</w:t>
            </w:r>
            <w:r w:rsidRPr="00CF14C1">
              <w:rPr>
                <w:rStyle w:val="9pt0pt"/>
                <w:sz w:val="24"/>
                <w:szCs w:val="24"/>
              </w:rPr>
              <w:t xml:space="preserve">, филиал </w:t>
            </w:r>
            <w:r>
              <w:rPr>
                <w:rStyle w:val="9pt0pt"/>
                <w:sz w:val="24"/>
                <w:szCs w:val="24"/>
              </w:rPr>
              <w:t>А</w:t>
            </w:r>
            <w:r w:rsidRPr="00CF14C1">
              <w:rPr>
                <w:rStyle w:val="9pt0pt"/>
                <w:sz w:val="24"/>
                <w:szCs w:val="24"/>
              </w:rPr>
              <w:t>О «ТАТМЕДИА»</w:t>
            </w:r>
          </w:p>
          <w:p w:rsidR="006601B6" w:rsidRPr="00CF14C1" w:rsidRDefault="006601B6" w:rsidP="003C3F0E">
            <w:pPr>
              <w:pStyle w:val="3"/>
              <w:shd w:val="clear" w:color="auto" w:fill="auto"/>
              <w:spacing w:before="0" w:line="240" w:lineRule="auto"/>
              <w:ind w:left="135" w:right="132"/>
              <w:jc w:val="left"/>
              <w:rPr>
                <w:sz w:val="24"/>
                <w:szCs w:val="24"/>
              </w:rPr>
            </w:pPr>
            <w:r>
              <w:rPr>
                <w:rStyle w:val="9pt0pt"/>
                <w:sz w:val="24"/>
                <w:szCs w:val="24"/>
              </w:rPr>
              <w:t>районная газета «Сельская новь»(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6601B6" w:rsidP="003C3F0E">
            <w:pPr>
              <w:ind w:left="138"/>
            </w:pPr>
            <w:r w:rsidRPr="00787E36">
              <w:t>2024-202</w:t>
            </w:r>
            <w:r w:rsidR="002D1488">
              <w:t>7</w:t>
            </w:r>
            <w:r>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лиц категории особого внимания (риска), выступивших с подобными разъяснениями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rPr>
                <w:sz w:val="24"/>
                <w:szCs w:val="24"/>
              </w:rPr>
            </w:pPr>
            <w:r>
              <w:rPr>
                <w:rStyle w:val="9pt0pt"/>
                <w:sz w:val="24"/>
                <w:szCs w:val="24"/>
              </w:rPr>
              <w:t>1.8</w:t>
            </w:r>
            <w:r w:rsidRPr="00CF14C1">
              <w:rPr>
                <w:rStyle w:val="9pt0pt"/>
                <w:sz w:val="24"/>
                <w:szCs w:val="24"/>
              </w:rPr>
              <w:t>. Организовать и провести мероприятия по привлечению молодежи, не вовлеченной в системный трудовой и учебный процессы, а также представителей неформальных молодежных</w:t>
            </w:r>
          </w:p>
          <w:p w:rsidR="006601B6" w:rsidRPr="00CF14C1" w:rsidRDefault="006601B6" w:rsidP="004218B8">
            <w:pPr>
              <w:pStyle w:val="3"/>
              <w:shd w:val="clear" w:color="auto" w:fill="auto"/>
              <w:spacing w:before="0" w:line="240" w:lineRule="auto"/>
              <w:ind w:left="142" w:right="128"/>
              <w:rPr>
                <w:sz w:val="24"/>
                <w:szCs w:val="24"/>
              </w:rPr>
            </w:pPr>
            <w:r w:rsidRPr="00CF14C1">
              <w:rPr>
                <w:rStyle w:val="9pt0pt"/>
                <w:sz w:val="24"/>
                <w:szCs w:val="24"/>
              </w:rPr>
              <w:t>формирований к реализации общественно значимых социальных проектов и программ</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jc w:val="left"/>
              <w:rPr>
                <w:sz w:val="24"/>
                <w:szCs w:val="24"/>
              </w:rPr>
            </w:pPr>
            <w:r>
              <w:rPr>
                <w:rStyle w:val="9pt0pt"/>
                <w:sz w:val="24"/>
                <w:szCs w:val="24"/>
              </w:rPr>
              <w:t>Отдел по делам молодежи и спорту</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pPr>
            <w:r>
              <w:t>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Доля охваченной молодежи к общему числу целевой аудитории</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w:t>
            </w:r>
          </w:p>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w:t>
            </w:r>
          </w:p>
          <w:p w:rsidR="006601B6" w:rsidRDefault="006601B6" w:rsidP="002D1488">
            <w:pPr>
              <w:pStyle w:val="3"/>
              <w:shd w:val="clear" w:color="auto" w:fill="auto"/>
              <w:spacing w:line="240" w:lineRule="auto"/>
              <w:ind w:left="122" w:firstLine="58"/>
              <w:jc w:val="center"/>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w:t>
            </w:r>
          </w:p>
          <w:p w:rsidR="006601B6" w:rsidRDefault="006601B6" w:rsidP="002D1488">
            <w:pPr>
              <w:pStyle w:val="3"/>
              <w:shd w:val="clear" w:color="auto" w:fill="auto"/>
              <w:spacing w:line="240" w:lineRule="auto"/>
              <w:jc w:val="center"/>
              <w:rPr>
                <w:sz w:val="24"/>
                <w:szCs w:val="24"/>
              </w:rPr>
            </w:pPr>
            <w:r>
              <w:rPr>
                <w:sz w:val="24"/>
                <w:szCs w:val="24"/>
              </w:rPr>
              <w:t>10%</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w:t>
            </w:r>
          </w:p>
          <w:p w:rsidR="002D1488" w:rsidRDefault="002D1488" w:rsidP="002D1488">
            <w:pPr>
              <w:pStyle w:val="3"/>
              <w:shd w:val="clear" w:color="auto" w:fill="auto"/>
              <w:spacing w:line="240" w:lineRule="auto"/>
              <w:jc w:val="center"/>
              <w:rPr>
                <w:sz w:val="24"/>
                <w:szCs w:val="24"/>
              </w:rPr>
            </w:pPr>
            <w:r>
              <w:rPr>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554"/>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rPr>
                <w:rStyle w:val="9pt0pt"/>
                <w:sz w:val="24"/>
                <w:szCs w:val="24"/>
              </w:rPr>
            </w:pPr>
            <w:r>
              <w:rPr>
                <w:rStyle w:val="9pt0pt"/>
                <w:sz w:val="24"/>
                <w:szCs w:val="24"/>
              </w:rPr>
              <w:t>1.9</w:t>
            </w:r>
            <w:r w:rsidRPr="00CF14C1">
              <w:rPr>
                <w:rStyle w:val="9pt0pt"/>
                <w:sz w:val="24"/>
                <w:szCs w:val="24"/>
              </w:rPr>
              <w:t>. Обеспечить проведение мониторинга активности жителей</w:t>
            </w:r>
          </w:p>
          <w:p w:rsidR="006601B6" w:rsidRDefault="006601B6" w:rsidP="004218B8">
            <w:pPr>
              <w:pStyle w:val="3"/>
              <w:shd w:val="clear" w:color="auto" w:fill="auto"/>
              <w:spacing w:before="0" w:line="240" w:lineRule="auto"/>
              <w:ind w:left="142" w:right="128"/>
              <w:rPr>
                <w:rStyle w:val="9pt0pt"/>
                <w:sz w:val="24"/>
                <w:szCs w:val="24"/>
              </w:rPr>
            </w:pPr>
            <w:r w:rsidRPr="00CF14C1">
              <w:rPr>
                <w:rStyle w:val="9pt0pt"/>
                <w:sz w:val="24"/>
                <w:szCs w:val="24"/>
              </w:rPr>
              <w:t xml:space="preserve">муниципального образования в </w:t>
            </w:r>
          </w:p>
          <w:p w:rsidR="006601B6" w:rsidRDefault="006601B6" w:rsidP="004218B8">
            <w:pPr>
              <w:pStyle w:val="3"/>
              <w:shd w:val="clear" w:color="auto" w:fill="auto"/>
              <w:spacing w:before="0" w:line="240" w:lineRule="auto"/>
              <w:ind w:left="142" w:right="128"/>
              <w:rPr>
                <w:rStyle w:val="9pt0pt"/>
                <w:sz w:val="24"/>
                <w:szCs w:val="24"/>
              </w:rPr>
            </w:pPr>
            <w:r w:rsidRPr="00CF14C1">
              <w:rPr>
                <w:rStyle w:val="9pt0pt"/>
                <w:sz w:val="24"/>
                <w:szCs w:val="24"/>
              </w:rPr>
              <w:t>деструктивных</w:t>
            </w:r>
            <w:r>
              <w:rPr>
                <w:rStyle w:val="9pt0pt"/>
                <w:sz w:val="24"/>
                <w:szCs w:val="24"/>
              </w:rPr>
              <w:t xml:space="preserve"> </w:t>
            </w:r>
            <w:r w:rsidRPr="00CF14C1">
              <w:rPr>
                <w:rStyle w:val="9pt0pt"/>
                <w:sz w:val="24"/>
                <w:szCs w:val="24"/>
              </w:rPr>
              <w:t xml:space="preserve">сообществах в </w:t>
            </w:r>
          </w:p>
          <w:p w:rsidR="006601B6" w:rsidRPr="00B46C79" w:rsidRDefault="006601B6" w:rsidP="004218B8">
            <w:pPr>
              <w:pStyle w:val="3"/>
              <w:shd w:val="clear" w:color="auto" w:fill="auto"/>
              <w:spacing w:before="0" w:line="240" w:lineRule="auto"/>
              <w:ind w:left="142" w:right="128"/>
              <w:rPr>
                <w:sz w:val="24"/>
                <w:szCs w:val="24"/>
                <w:shd w:val="clear" w:color="auto" w:fill="FFFFFF"/>
              </w:rPr>
            </w:pPr>
            <w:r w:rsidRPr="00CF14C1">
              <w:rPr>
                <w:rStyle w:val="9pt0pt"/>
                <w:sz w:val="24"/>
                <w:szCs w:val="24"/>
              </w:rPr>
              <w:t>сети Интернет (материальное стимулирование участников)</w:t>
            </w:r>
          </w:p>
        </w:tc>
        <w:tc>
          <w:tcPr>
            <w:tcW w:w="2126" w:type="dxa"/>
            <w:tcBorders>
              <w:top w:val="single" w:sz="4" w:space="0" w:color="auto"/>
              <w:left w:val="single" w:sz="4" w:space="0" w:color="auto"/>
              <w:bottom w:val="single" w:sz="4" w:space="0" w:color="auto"/>
            </w:tcBorders>
            <w:shd w:val="clear" w:color="auto" w:fill="FFFFFF"/>
          </w:tcPr>
          <w:p w:rsidR="006601B6" w:rsidRPr="00B46C79" w:rsidRDefault="006601B6" w:rsidP="006601B6">
            <w:pPr>
              <w:pStyle w:val="3"/>
              <w:shd w:val="clear" w:color="auto" w:fill="auto"/>
              <w:spacing w:before="0" w:line="240" w:lineRule="auto"/>
              <w:ind w:left="135"/>
              <w:jc w:val="left"/>
              <w:rPr>
                <w:sz w:val="24"/>
                <w:szCs w:val="24"/>
                <w:shd w:val="clear" w:color="auto" w:fill="FFFFFF"/>
              </w:rPr>
            </w:pPr>
            <w:r w:rsidRPr="00CF14C1">
              <w:rPr>
                <w:rStyle w:val="9pt0pt"/>
                <w:sz w:val="24"/>
                <w:szCs w:val="24"/>
              </w:rPr>
              <w:t>МБУ Форпост</w:t>
            </w:r>
            <w:r>
              <w:rPr>
                <w:rStyle w:val="9pt0pt"/>
                <w:sz w:val="24"/>
                <w:szCs w:val="24"/>
              </w:rPr>
              <w:t xml:space="preserve">, Отдел по делам </w:t>
            </w:r>
            <w:r w:rsidRPr="00CF14C1">
              <w:rPr>
                <w:rStyle w:val="9pt0pt"/>
                <w:sz w:val="24"/>
                <w:szCs w:val="24"/>
              </w:rPr>
              <w:t xml:space="preserve"> </w:t>
            </w:r>
            <w:r>
              <w:rPr>
                <w:rStyle w:val="9pt0pt"/>
                <w:sz w:val="24"/>
                <w:szCs w:val="24"/>
              </w:rPr>
              <w:t>молодежи и спорту, МКУ «Отдел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Pr="00787E36" w:rsidRDefault="002D1488" w:rsidP="003C3F0E">
            <w:pPr>
              <w:ind w:left="138"/>
            </w:pPr>
            <w:r>
              <w:t>2024-2027</w:t>
            </w:r>
            <w:r w:rsidR="006601B6">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Количество информационных справок по итогам мониторинга</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1.1</w:t>
            </w:r>
            <w:r>
              <w:rPr>
                <w:rStyle w:val="9pt0pt"/>
                <w:sz w:val="24"/>
                <w:szCs w:val="24"/>
              </w:rPr>
              <w:t>0</w:t>
            </w:r>
            <w:r w:rsidRPr="00CF14C1">
              <w:rPr>
                <w:rStyle w:val="9pt0pt"/>
                <w:sz w:val="24"/>
                <w:szCs w:val="24"/>
              </w:rPr>
              <w:t>. Организовать постоянный мониторинг и проводить исследования материалов,</w:t>
            </w:r>
          </w:p>
          <w:p w:rsidR="006601B6" w:rsidRPr="00CF14C1" w:rsidRDefault="006601B6" w:rsidP="006601B6">
            <w:pPr>
              <w:pStyle w:val="3"/>
              <w:shd w:val="clear" w:color="auto" w:fill="auto"/>
              <w:spacing w:before="0" w:line="240" w:lineRule="auto"/>
              <w:ind w:left="142" w:right="132" w:firstLine="142"/>
              <w:rPr>
                <w:sz w:val="24"/>
                <w:szCs w:val="24"/>
              </w:rPr>
            </w:pPr>
            <w:r w:rsidRPr="00CF14C1">
              <w:rPr>
                <w:rStyle w:val="9pt0pt"/>
                <w:sz w:val="24"/>
                <w:szCs w:val="24"/>
              </w:rPr>
              <w:t>распространяемых в муниципальном образовании, на предмет наличия в них признаков экстремизма</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комитет</w:t>
            </w:r>
            <w:r>
              <w:rPr>
                <w:rStyle w:val="9pt0pt"/>
                <w:sz w:val="24"/>
                <w:szCs w:val="24"/>
              </w:rPr>
              <w:t xml:space="preserve"> </w:t>
            </w:r>
            <w:proofErr w:type="spellStart"/>
            <w:r>
              <w:rPr>
                <w:rStyle w:val="9pt0pt"/>
                <w:sz w:val="24"/>
                <w:szCs w:val="24"/>
              </w:rPr>
              <w:t>Аксубаевского</w:t>
            </w:r>
            <w:proofErr w:type="spellEnd"/>
          </w:p>
          <w:p w:rsidR="006601B6" w:rsidRPr="00CF14C1" w:rsidRDefault="006601B6" w:rsidP="006601B6">
            <w:pPr>
              <w:pStyle w:val="3"/>
              <w:shd w:val="clear" w:color="auto" w:fill="auto"/>
              <w:spacing w:before="0" w:line="240" w:lineRule="auto"/>
              <w:ind w:right="132" w:firstLine="142"/>
              <w:jc w:val="left"/>
              <w:rPr>
                <w:sz w:val="24"/>
                <w:szCs w:val="24"/>
              </w:rPr>
            </w:pPr>
            <w:r w:rsidRPr="00CF14C1">
              <w:rPr>
                <w:rStyle w:val="9pt0pt"/>
                <w:sz w:val="24"/>
                <w:szCs w:val="24"/>
              </w:rPr>
              <w:t>муниципального</w:t>
            </w:r>
          </w:p>
          <w:p w:rsidR="006601B6" w:rsidRPr="00CF14C1" w:rsidRDefault="006601B6" w:rsidP="006601B6">
            <w:pPr>
              <w:pStyle w:val="3"/>
              <w:shd w:val="clear" w:color="auto" w:fill="auto"/>
              <w:spacing w:before="0" w:line="240" w:lineRule="auto"/>
              <w:ind w:right="-155" w:firstLine="142"/>
              <w:jc w:val="left"/>
              <w:rPr>
                <w:sz w:val="24"/>
                <w:szCs w:val="24"/>
              </w:rPr>
            </w:pPr>
            <w:r>
              <w:rPr>
                <w:rStyle w:val="9pt0pt"/>
                <w:sz w:val="24"/>
                <w:szCs w:val="24"/>
              </w:rPr>
              <w:t>района</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pPr>
            <w:r>
              <w:t xml:space="preserve"> 2024-202</w:t>
            </w:r>
            <w:r w:rsidR="002D1488">
              <w:t>7</w:t>
            </w:r>
            <w:r>
              <w:t xml:space="preserve"> </w:t>
            </w:r>
            <w:r w:rsidRPr="00787E3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проведенных</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исследований</w:t>
            </w:r>
          </w:p>
        </w:tc>
        <w:tc>
          <w:tcPr>
            <w:tcW w:w="992"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2</w:t>
            </w:r>
          </w:p>
        </w:tc>
        <w:tc>
          <w:tcPr>
            <w:tcW w:w="992" w:type="dxa"/>
            <w:gridSpan w:val="2"/>
            <w:tcBorders>
              <w:top w:val="single" w:sz="4" w:space="0" w:color="auto"/>
              <w:left w:val="single" w:sz="4" w:space="0" w:color="auto"/>
              <w:bottom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r>
              <w:rPr>
                <w:rStyle w:val="9pt0pt"/>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2D1488" w:rsidP="002D1488">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2760"/>
        </w:trPr>
        <w:tc>
          <w:tcPr>
            <w:tcW w:w="2541" w:type="dxa"/>
            <w:tcBorders>
              <w:top w:val="single" w:sz="4" w:space="0" w:color="auto"/>
              <w:left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32" w:firstLine="142"/>
              <w:rPr>
                <w:sz w:val="24"/>
                <w:szCs w:val="24"/>
              </w:rPr>
            </w:pPr>
            <w:r>
              <w:rPr>
                <w:rStyle w:val="9pt0pt"/>
                <w:sz w:val="24"/>
                <w:szCs w:val="24"/>
              </w:rPr>
              <w:t>1.11</w:t>
            </w:r>
            <w:r w:rsidRPr="00CF14C1">
              <w:rPr>
                <w:rStyle w:val="9pt0pt"/>
                <w:sz w:val="24"/>
                <w:szCs w:val="24"/>
              </w:rPr>
              <w:t>. Организовать во взаимодействии с руководством религиозных организаций процедуру отбора и направления кандидатов в ведущие российские</w:t>
            </w:r>
          </w:p>
          <w:p w:rsidR="006601B6" w:rsidRPr="00CF14C1" w:rsidRDefault="006601B6" w:rsidP="004218B8">
            <w:pPr>
              <w:pStyle w:val="3"/>
              <w:shd w:val="clear" w:color="auto" w:fill="auto"/>
              <w:spacing w:before="0" w:line="240" w:lineRule="auto"/>
              <w:ind w:left="142" w:right="132" w:firstLine="142"/>
              <w:rPr>
                <w:sz w:val="24"/>
                <w:szCs w:val="24"/>
              </w:rPr>
            </w:pPr>
            <w:r w:rsidRPr="00CF14C1">
              <w:rPr>
                <w:rStyle w:val="9pt0pt"/>
                <w:sz w:val="24"/>
                <w:szCs w:val="24"/>
              </w:rPr>
              <w:t>теологические учебные заведения (Болгарскую исламскую академию) для подготовки духовных лидеров, исповедующих традиционные для Республики Татарстан формы ислама</w:t>
            </w:r>
          </w:p>
        </w:tc>
        <w:tc>
          <w:tcPr>
            <w:tcW w:w="2126" w:type="dxa"/>
            <w:tcBorders>
              <w:top w:val="single" w:sz="4" w:space="0" w:color="auto"/>
              <w:left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Исполнительный</w:t>
            </w:r>
          </w:p>
          <w:p w:rsidR="006601B6" w:rsidRPr="00CF14C1" w:rsidRDefault="006601B6" w:rsidP="006601B6">
            <w:pPr>
              <w:pStyle w:val="3"/>
              <w:shd w:val="clear" w:color="auto" w:fill="auto"/>
              <w:spacing w:before="0" w:line="240" w:lineRule="auto"/>
              <w:ind w:left="132" w:right="-155" w:firstLine="142"/>
              <w:jc w:val="left"/>
              <w:rPr>
                <w:sz w:val="24"/>
                <w:szCs w:val="24"/>
              </w:rPr>
            </w:pPr>
            <w:r w:rsidRPr="00CF14C1">
              <w:rPr>
                <w:rStyle w:val="9pt0pt"/>
                <w:sz w:val="24"/>
                <w:szCs w:val="24"/>
              </w:rPr>
              <w:t>комитет</w:t>
            </w:r>
            <w:r>
              <w:rPr>
                <w:rStyle w:val="9pt0pt"/>
                <w:sz w:val="24"/>
                <w:szCs w:val="24"/>
              </w:rPr>
              <w:t xml:space="preserve"> </w:t>
            </w:r>
            <w:proofErr w:type="spellStart"/>
            <w:r>
              <w:rPr>
                <w:rStyle w:val="9pt0pt"/>
                <w:sz w:val="24"/>
                <w:szCs w:val="24"/>
              </w:rPr>
              <w:t>Аксубаевского</w:t>
            </w:r>
            <w:proofErr w:type="spellEnd"/>
            <w:r>
              <w:rPr>
                <w:rStyle w:val="9pt0pt"/>
                <w:sz w:val="24"/>
                <w:szCs w:val="24"/>
              </w:rPr>
              <w:t xml:space="preserve">  муниципального района, </w:t>
            </w:r>
            <w:proofErr w:type="spellStart"/>
            <w:r>
              <w:rPr>
                <w:rStyle w:val="9pt0pt"/>
                <w:sz w:val="24"/>
                <w:szCs w:val="24"/>
              </w:rPr>
              <w:t>Мухтасиб</w:t>
            </w:r>
            <w:proofErr w:type="spellEnd"/>
            <w:r>
              <w:rPr>
                <w:rStyle w:val="9pt0pt"/>
                <w:sz w:val="24"/>
                <w:szCs w:val="24"/>
              </w:rPr>
              <w:t xml:space="preserve"> </w:t>
            </w:r>
            <w:proofErr w:type="spellStart"/>
            <w:r>
              <w:rPr>
                <w:rStyle w:val="9pt0pt"/>
                <w:sz w:val="24"/>
                <w:szCs w:val="24"/>
              </w:rPr>
              <w:t>Аксубаевского</w:t>
            </w:r>
            <w:proofErr w:type="spellEnd"/>
            <w:r>
              <w:rPr>
                <w:rStyle w:val="9pt0pt"/>
                <w:sz w:val="24"/>
                <w:szCs w:val="24"/>
              </w:rPr>
              <w:t xml:space="preserve"> района (по согласованию)</w:t>
            </w:r>
          </w:p>
        </w:tc>
        <w:tc>
          <w:tcPr>
            <w:tcW w:w="1276" w:type="dxa"/>
            <w:tcBorders>
              <w:top w:val="single" w:sz="4" w:space="0" w:color="auto"/>
              <w:left w:val="single" w:sz="4" w:space="0" w:color="auto"/>
            </w:tcBorders>
            <w:shd w:val="clear" w:color="auto" w:fill="FFFFFF"/>
          </w:tcPr>
          <w:p w:rsidR="006601B6" w:rsidRPr="008332CF" w:rsidRDefault="006601B6" w:rsidP="003C3F0E">
            <w:pPr>
              <w:ind w:left="138"/>
            </w:pPr>
            <w:r w:rsidRPr="008332CF">
              <w:t>2024-202</w:t>
            </w:r>
            <w:r w:rsidR="002D1488" w:rsidRPr="008332CF">
              <w:t>7</w:t>
            </w:r>
            <w:r w:rsidR="0076133A" w:rsidRPr="008332CF">
              <w:rPr>
                <w:rFonts w:eastAsiaTheme="minorHAnsi"/>
                <w:bCs/>
                <w:lang w:eastAsia="en-US"/>
              </w:rPr>
              <w:t xml:space="preserve"> </w:t>
            </w:r>
            <w:r w:rsidR="008332CF" w:rsidRPr="008332CF">
              <w:rPr>
                <w:rFonts w:eastAsiaTheme="minorHAnsi"/>
                <w:bCs/>
                <w:lang w:eastAsia="en-US"/>
              </w:rPr>
              <w:t>годы</w:t>
            </w:r>
          </w:p>
        </w:tc>
        <w:tc>
          <w:tcPr>
            <w:tcW w:w="1559" w:type="dxa"/>
            <w:tcBorders>
              <w:top w:val="single" w:sz="4" w:space="0" w:color="auto"/>
              <w:left w:val="single" w:sz="4" w:space="0" w:color="auto"/>
            </w:tcBorders>
            <w:shd w:val="clear" w:color="auto" w:fill="FFFFFF"/>
          </w:tcPr>
          <w:p w:rsidR="006601B6" w:rsidRPr="00CF14C1" w:rsidRDefault="006601B6" w:rsidP="006601B6">
            <w:pPr>
              <w:ind w:right="-155" w:firstLine="142"/>
            </w:pPr>
            <w:r>
              <w:t>Количество выданных кандидатов на обучение</w:t>
            </w:r>
          </w:p>
        </w:tc>
        <w:tc>
          <w:tcPr>
            <w:tcW w:w="992" w:type="dxa"/>
            <w:tcBorders>
              <w:top w:val="single" w:sz="4" w:space="0" w:color="auto"/>
              <w:left w:val="single" w:sz="4" w:space="0" w:color="auto"/>
            </w:tcBorders>
            <w:shd w:val="clear" w:color="auto" w:fill="FFFFFF"/>
          </w:tcPr>
          <w:p w:rsidR="006601B6" w:rsidRPr="008332CF" w:rsidRDefault="006601B6" w:rsidP="002D1488">
            <w:pPr>
              <w:pStyle w:val="3"/>
              <w:shd w:val="clear" w:color="auto" w:fill="auto"/>
              <w:spacing w:line="240" w:lineRule="auto"/>
              <w:ind w:left="129" w:hanging="9"/>
              <w:jc w:val="center"/>
              <w:rPr>
                <w:rStyle w:val="9pt0pt"/>
                <w:sz w:val="24"/>
                <w:szCs w:val="24"/>
              </w:rPr>
            </w:pPr>
            <w:r w:rsidRPr="008332CF">
              <w:rPr>
                <w:rStyle w:val="9pt0pt"/>
                <w:sz w:val="24"/>
                <w:szCs w:val="24"/>
              </w:rPr>
              <w:t>1</w:t>
            </w:r>
          </w:p>
        </w:tc>
        <w:tc>
          <w:tcPr>
            <w:tcW w:w="851" w:type="dxa"/>
            <w:tcBorders>
              <w:top w:val="single" w:sz="4" w:space="0" w:color="auto"/>
              <w:left w:val="single" w:sz="4" w:space="0" w:color="auto"/>
            </w:tcBorders>
            <w:shd w:val="clear" w:color="auto" w:fill="FFFFFF"/>
          </w:tcPr>
          <w:p w:rsidR="006601B6" w:rsidRPr="008332CF" w:rsidRDefault="006601B6" w:rsidP="002D1488">
            <w:pPr>
              <w:pStyle w:val="3"/>
              <w:shd w:val="clear" w:color="auto" w:fill="auto"/>
              <w:spacing w:line="240" w:lineRule="auto"/>
              <w:ind w:left="122" w:firstLine="58"/>
              <w:jc w:val="center"/>
              <w:rPr>
                <w:sz w:val="24"/>
                <w:szCs w:val="24"/>
              </w:rPr>
            </w:pPr>
            <w:r w:rsidRPr="008332CF">
              <w:rPr>
                <w:sz w:val="24"/>
                <w:szCs w:val="24"/>
              </w:rPr>
              <w:t>1</w:t>
            </w:r>
          </w:p>
        </w:tc>
        <w:tc>
          <w:tcPr>
            <w:tcW w:w="1134"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sz w:val="24"/>
                <w:szCs w:val="24"/>
              </w:rPr>
            </w:pPr>
            <w:r>
              <w:rPr>
                <w:sz w:val="24"/>
                <w:szCs w:val="24"/>
              </w:rPr>
              <w:t>1</w:t>
            </w:r>
          </w:p>
        </w:tc>
        <w:tc>
          <w:tcPr>
            <w:tcW w:w="992" w:type="dxa"/>
            <w:gridSpan w:val="2"/>
            <w:tcBorders>
              <w:top w:val="single" w:sz="4" w:space="0" w:color="auto"/>
              <w:left w:val="single" w:sz="4" w:space="0" w:color="auto"/>
            </w:tcBorders>
            <w:shd w:val="clear" w:color="auto" w:fill="FFFFFF"/>
          </w:tcPr>
          <w:p w:rsidR="006601B6" w:rsidRDefault="002D1488" w:rsidP="002D1488">
            <w:pPr>
              <w:pStyle w:val="3"/>
              <w:shd w:val="clear" w:color="auto" w:fill="auto"/>
              <w:spacing w:line="240" w:lineRule="auto"/>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sz w:val="24"/>
                <w:szCs w:val="24"/>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jc w:val="center"/>
              <w:rPr>
                <w:rStyle w:val="9pt0pt"/>
                <w:sz w:val="24"/>
                <w:szCs w:val="24"/>
                <w:shd w:val="clear" w:color="auto" w:fill="auto"/>
              </w:rPr>
            </w:pPr>
          </w:p>
        </w:tc>
        <w:tc>
          <w:tcPr>
            <w:tcW w:w="1134" w:type="dxa"/>
            <w:gridSpan w:val="2"/>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c>
          <w:tcPr>
            <w:tcW w:w="992" w:type="dxa"/>
            <w:tcBorders>
              <w:top w:val="single" w:sz="4" w:space="0" w:color="auto"/>
              <w:left w:val="single" w:sz="4" w:space="0" w:color="auto"/>
              <w:right w:val="single" w:sz="4" w:space="0" w:color="auto"/>
            </w:tcBorders>
            <w:shd w:val="clear" w:color="auto" w:fill="FFFFFF"/>
          </w:tcPr>
          <w:p w:rsidR="006601B6" w:rsidRDefault="006601B6" w:rsidP="002D1488">
            <w:pPr>
              <w:pStyle w:val="3"/>
              <w:shd w:val="clear" w:color="auto" w:fill="auto"/>
              <w:spacing w:line="240" w:lineRule="auto"/>
              <w:ind w:left="122" w:firstLine="58"/>
              <w:jc w:val="center"/>
              <w:rPr>
                <w:rStyle w:val="9pt0pt"/>
                <w:sz w:val="24"/>
                <w:szCs w:val="24"/>
              </w:rPr>
            </w:pPr>
          </w:p>
        </w:tc>
      </w:tr>
      <w:tr w:rsidR="008332CF" w:rsidRPr="00CF14C1" w:rsidTr="003C3F0E">
        <w:trPr>
          <w:trHeight w:val="775"/>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8332CF" w:rsidRPr="0047131A" w:rsidRDefault="008332CF" w:rsidP="006601B6">
            <w:pPr>
              <w:pStyle w:val="3"/>
              <w:jc w:val="center"/>
              <w:rPr>
                <w:rStyle w:val="9pt0pt"/>
                <w:sz w:val="26"/>
                <w:szCs w:val="26"/>
                <w:shd w:val="clear" w:color="auto" w:fill="auto"/>
              </w:rPr>
            </w:pPr>
            <w:r w:rsidRPr="0047131A">
              <w:rPr>
                <w:b/>
                <w:u w:val="single"/>
              </w:rPr>
              <w:t>Задача 2.</w:t>
            </w:r>
            <w:r w:rsidRPr="0047131A">
              <w:t xml:space="preserve"> Формирование у населения Республики Татарстан антитеррористического сознания</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Default="006601B6" w:rsidP="004218B8">
            <w:pPr>
              <w:pStyle w:val="3"/>
              <w:shd w:val="clear" w:color="auto" w:fill="auto"/>
              <w:spacing w:before="0" w:line="240" w:lineRule="auto"/>
              <w:ind w:left="142" w:right="128" w:firstLine="142"/>
              <w:rPr>
                <w:rStyle w:val="9pt0pt"/>
                <w:sz w:val="24"/>
                <w:szCs w:val="24"/>
              </w:rPr>
            </w:pPr>
            <w:r w:rsidRPr="00CF14C1">
              <w:rPr>
                <w:rStyle w:val="9pt0pt"/>
                <w:sz w:val="24"/>
                <w:szCs w:val="24"/>
              </w:rPr>
              <w:t xml:space="preserve">2.1. Обеспечить деятельность </w:t>
            </w:r>
          </w:p>
          <w:p w:rsidR="006601B6" w:rsidRPr="005D3016" w:rsidRDefault="006601B6" w:rsidP="004218B8">
            <w:pPr>
              <w:pStyle w:val="3"/>
              <w:shd w:val="clear" w:color="auto" w:fill="auto"/>
              <w:spacing w:before="0" w:line="240" w:lineRule="auto"/>
              <w:ind w:left="142" w:right="128"/>
              <w:rPr>
                <w:sz w:val="24"/>
                <w:szCs w:val="24"/>
                <w:shd w:val="clear" w:color="auto" w:fill="FFFFFF"/>
              </w:rPr>
            </w:pPr>
            <w:r w:rsidRPr="00CF14C1">
              <w:rPr>
                <w:rStyle w:val="9pt0pt"/>
                <w:sz w:val="24"/>
                <w:szCs w:val="24"/>
              </w:rPr>
              <w:t>информ</w:t>
            </w:r>
            <w:r>
              <w:rPr>
                <w:rStyle w:val="9pt0pt"/>
                <w:sz w:val="24"/>
                <w:szCs w:val="24"/>
              </w:rPr>
              <w:t xml:space="preserve">ационно пропагандистской группы </w:t>
            </w:r>
            <w:r w:rsidRPr="00CF14C1">
              <w:rPr>
                <w:rStyle w:val="9pt0pt"/>
                <w:sz w:val="24"/>
                <w:szCs w:val="24"/>
              </w:rPr>
              <w:t>(материальное стимулирование участников)</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2" w:right="-155"/>
              <w:jc w:val="left"/>
              <w:rPr>
                <w:sz w:val="24"/>
                <w:szCs w:val="24"/>
              </w:rPr>
            </w:pPr>
            <w:r>
              <w:rPr>
                <w:rStyle w:val="9pt0pt"/>
                <w:sz w:val="24"/>
                <w:szCs w:val="24"/>
              </w:rPr>
              <w:t>Информационно-пропагандистская группа</w:t>
            </w:r>
            <w:r w:rsidRPr="00CF14C1">
              <w:rPr>
                <w:rStyle w:val="9pt0pt"/>
                <w:sz w:val="24"/>
                <w:szCs w:val="24"/>
              </w:rPr>
              <w:t>, главы</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сельских</w:t>
            </w:r>
          </w:p>
          <w:p w:rsidR="006601B6" w:rsidRPr="00CF14C1" w:rsidRDefault="006601B6" w:rsidP="006601B6">
            <w:pPr>
              <w:pStyle w:val="3"/>
              <w:shd w:val="clear" w:color="auto" w:fill="auto"/>
              <w:spacing w:before="0" w:line="240" w:lineRule="auto"/>
              <w:ind w:left="132" w:right="132"/>
              <w:jc w:val="left"/>
              <w:rPr>
                <w:sz w:val="24"/>
                <w:szCs w:val="24"/>
              </w:rPr>
            </w:pPr>
            <w:r w:rsidRPr="00CF14C1">
              <w:rPr>
                <w:rStyle w:val="9pt0pt"/>
                <w:sz w:val="24"/>
                <w:szCs w:val="24"/>
              </w:rPr>
              <w:t>поселений,</w:t>
            </w:r>
          </w:p>
          <w:p w:rsidR="006601B6" w:rsidRPr="00CF14C1" w:rsidRDefault="006601B6" w:rsidP="006601B6">
            <w:pPr>
              <w:pStyle w:val="3"/>
              <w:shd w:val="clear" w:color="auto" w:fill="auto"/>
              <w:spacing w:before="0" w:line="240" w:lineRule="auto"/>
              <w:ind w:left="132" w:right="132"/>
              <w:jc w:val="left"/>
              <w:rPr>
                <w:sz w:val="24"/>
                <w:szCs w:val="24"/>
              </w:rPr>
            </w:pPr>
            <w:r>
              <w:rPr>
                <w:rStyle w:val="9pt0pt"/>
                <w:sz w:val="24"/>
                <w:szCs w:val="24"/>
              </w:rPr>
              <w:t xml:space="preserve">отдел МВД России по </w:t>
            </w:r>
            <w:proofErr w:type="spellStart"/>
            <w:r>
              <w:rPr>
                <w:rStyle w:val="9pt0pt"/>
                <w:sz w:val="24"/>
                <w:szCs w:val="24"/>
              </w:rPr>
              <w:t>Аксубаевскому</w:t>
            </w:r>
            <w:proofErr w:type="spellEnd"/>
            <w:r>
              <w:rPr>
                <w:rStyle w:val="9pt0pt"/>
                <w:sz w:val="24"/>
                <w:szCs w:val="24"/>
              </w:rPr>
              <w:t xml:space="preserve"> </w:t>
            </w:r>
            <w:proofErr w:type="gramStart"/>
            <w:r>
              <w:rPr>
                <w:rStyle w:val="9pt0pt"/>
                <w:sz w:val="24"/>
                <w:szCs w:val="24"/>
              </w:rPr>
              <w:t>району</w:t>
            </w:r>
            <w:r w:rsidRPr="00DF343F">
              <w:rPr>
                <w:sz w:val="24"/>
                <w:szCs w:val="24"/>
                <w:shd w:val="clear" w:color="auto" w:fill="FFFFFF"/>
              </w:rPr>
              <w:t>( по</w:t>
            </w:r>
            <w:proofErr w:type="gramEnd"/>
            <w:r w:rsidRPr="00DF343F">
              <w:rPr>
                <w:sz w:val="24"/>
                <w:szCs w:val="24"/>
                <w:shd w:val="clear" w:color="auto" w:fill="FFFFFF"/>
              </w:rPr>
              <w:t xml:space="preserve"> согласованию</w:t>
            </w:r>
            <w:r>
              <w:rPr>
                <w:sz w:val="24"/>
                <w:szCs w:val="24"/>
                <w:shd w:val="clear" w:color="auto" w:fill="FFFFFF"/>
              </w:rPr>
              <w:t>)</w:t>
            </w:r>
            <w:r>
              <w:rPr>
                <w:rStyle w:val="9pt0pt"/>
                <w:sz w:val="24"/>
                <w:szCs w:val="24"/>
              </w:rPr>
              <w:t>,</w:t>
            </w:r>
          </w:p>
          <w:p w:rsidR="006601B6" w:rsidRDefault="006601B6" w:rsidP="006601B6">
            <w:pPr>
              <w:pStyle w:val="3"/>
              <w:shd w:val="clear" w:color="auto" w:fill="auto"/>
              <w:spacing w:before="0" w:line="240" w:lineRule="auto"/>
              <w:ind w:left="132" w:right="-155"/>
              <w:jc w:val="left"/>
              <w:rPr>
                <w:rStyle w:val="9pt0pt"/>
                <w:sz w:val="24"/>
                <w:szCs w:val="24"/>
              </w:rPr>
            </w:pPr>
            <w:r>
              <w:rPr>
                <w:rStyle w:val="9pt0pt"/>
                <w:sz w:val="24"/>
                <w:szCs w:val="24"/>
              </w:rPr>
              <w:t xml:space="preserve">прокуратура </w:t>
            </w:r>
            <w:proofErr w:type="spellStart"/>
            <w:r>
              <w:rPr>
                <w:rStyle w:val="9pt0pt"/>
                <w:sz w:val="24"/>
                <w:szCs w:val="24"/>
              </w:rPr>
              <w:t>Аксубаевского</w:t>
            </w:r>
            <w:proofErr w:type="spellEnd"/>
          </w:p>
          <w:p w:rsidR="006601B6" w:rsidRPr="00CF14C1" w:rsidRDefault="006601B6" w:rsidP="006601B6">
            <w:pPr>
              <w:pStyle w:val="3"/>
              <w:shd w:val="clear" w:color="auto" w:fill="auto"/>
              <w:spacing w:before="0" w:line="240" w:lineRule="auto"/>
              <w:ind w:left="132" w:right="-155"/>
              <w:jc w:val="left"/>
              <w:rPr>
                <w:sz w:val="24"/>
                <w:szCs w:val="24"/>
              </w:rPr>
            </w:pPr>
            <w:r>
              <w:rPr>
                <w:rStyle w:val="9pt0pt"/>
                <w:sz w:val="24"/>
                <w:szCs w:val="24"/>
              </w:rPr>
              <w:t xml:space="preserve"> района</w:t>
            </w:r>
            <w:r w:rsidR="003C3F0E">
              <w:rPr>
                <w:rStyle w:val="9pt0pt"/>
                <w:sz w:val="24"/>
                <w:szCs w:val="24"/>
              </w:rPr>
              <w:t xml:space="preserve"> </w:t>
            </w:r>
            <w:r>
              <w:rPr>
                <w:rStyle w:val="9pt0pt"/>
                <w:sz w:val="24"/>
                <w:szCs w:val="24"/>
              </w:rPr>
              <w:t>(по согласованию)</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религиозные,</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общественные,</w:t>
            </w:r>
          </w:p>
          <w:p w:rsidR="006601B6" w:rsidRPr="00CF14C1" w:rsidRDefault="006601B6" w:rsidP="006601B6">
            <w:pPr>
              <w:pStyle w:val="3"/>
              <w:shd w:val="clear" w:color="auto" w:fill="auto"/>
              <w:spacing w:before="0" w:line="240" w:lineRule="auto"/>
              <w:ind w:left="132" w:right="-155"/>
              <w:jc w:val="left"/>
              <w:rPr>
                <w:sz w:val="24"/>
                <w:szCs w:val="24"/>
              </w:rPr>
            </w:pPr>
            <w:r w:rsidRPr="00CF14C1">
              <w:rPr>
                <w:rStyle w:val="9pt0pt"/>
                <w:sz w:val="24"/>
                <w:szCs w:val="24"/>
              </w:rPr>
              <w:t>образовательные организации</w:t>
            </w:r>
            <w:r w:rsidRPr="00DF343F">
              <w:rPr>
                <w:sz w:val="24"/>
                <w:szCs w:val="24"/>
                <w:shd w:val="clear" w:color="auto" w:fill="FFFFFF"/>
              </w:rPr>
              <w:t>(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after="120" w:line="240" w:lineRule="auto"/>
              <w:ind w:left="138" w:right="-155"/>
              <w:jc w:val="left"/>
              <w:rPr>
                <w:sz w:val="24"/>
                <w:szCs w:val="24"/>
              </w:rPr>
            </w:pPr>
            <w:r>
              <w:rPr>
                <w:rStyle w:val="9pt0pt"/>
                <w:sz w:val="24"/>
                <w:szCs w:val="24"/>
              </w:rPr>
              <w:t>2024-202</w:t>
            </w:r>
            <w:r w:rsidR="008332CF">
              <w:rPr>
                <w:rStyle w:val="9pt0pt"/>
                <w:sz w:val="24"/>
                <w:szCs w:val="24"/>
              </w:rPr>
              <w:t>7</w:t>
            </w:r>
          </w:p>
          <w:p w:rsidR="006601B6" w:rsidRPr="00CF14C1" w:rsidRDefault="006601B6" w:rsidP="003C3F0E">
            <w:pPr>
              <w:pStyle w:val="3"/>
              <w:shd w:val="clear" w:color="auto" w:fill="auto"/>
              <w:spacing w:before="0" w:line="240" w:lineRule="auto"/>
              <w:ind w:left="138" w:right="-155" w:firstLine="142"/>
              <w:jc w:val="left"/>
              <w:rPr>
                <w:sz w:val="24"/>
                <w:szCs w:val="24"/>
              </w:rPr>
            </w:pPr>
            <w:r w:rsidRPr="00CF14C1">
              <w:rPr>
                <w:rStyle w:val="9pt0pt"/>
                <w:sz w:val="24"/>
                <w:szCs w:val="24"/>
              </w:rP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firstLine="142"/>
              <w:jc w:val="left"/>
              <w:rPr>
                <w:sz w:val="24"/>
                <w:szCs w:val="24"/>
              </w:rPr>
            </w:pPr>
            <w:r w:rsidRPr="00CF14C1">
              <w:rPr>
                <w:rStyle w:val="9pt0pt"/>
                <w:sz w:val="24"/>
                <w:szCs w:val="24"/>
              </w:rPr>
              <w:t>Количество заседаний рабочих групп</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9" w:hanging="9"/>
              <w:jc w:val="center"/>
              <w:rPr>
                <w:rStyle w:val="9pt0pt"/>
                <w:sz w:val="24"/>
                <w:szCs w:val="24"/>
              </w:rPr>
            </w:pPr>
            <w:r>
              <w:rPr>
                <w:rStyle w:val="9pt0pt"/>
                <w:sz w:val="24"/>
                <w:szCs w:val="24"/>
              </w:rPr>
              <w:t>4</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4</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jc w:val="center"/>
              <w:rPr>
                <w:sz w:val="24"/>
                <w:szCs w:val="24"/>
              </w:rPr>
            </w:pPr>
            <w:r>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firstLine="142"/>
              <w:rPr>
                <w:sz w:val="24"/>
                <w:szCs w:val="24"/>
              </w:rPr>
            </w:pPr>
            <w:r w:rsidRPr="00CF14C1">
              <w:rPr>
                <w:rStyle w:val="9pt0pt"/>
                <w:sz w:val="24"/>
                <w:szCs w:val="24"/>
              </w:rPr>
              <w:t>2.2. Разработать, изготовить и распространить (разместить) наглядную агитационную продукцию (</w:t>
            </w:r>
            <w:proofErr w:type="spellStart"/>
            <w:r w:rsidRPr="00CF14C1">
              <w:rPr>
                <w:rStyle w:val="9pt0pt"/>
                <w:sz w:val="24"/>
                <w:szCs w:val="24"/>
              </w:rPr>
              <w:t>стикеры</w:t>
            </w:r>
            <w:proofErr w:type="spellEnd"/>
            <w:r w:rsidRPr="00CF14C1">
              <w:rPr>
                <w:rStyle w:val="9pt0pt"/>
                <w:sz w:val="24"/>
                <w:szCs w:val="24"/>
              </w:rPr>
              <w:t>, брошюры, плакаты) антитеррористической направленности</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32"/>
              <w:jc w:val="left"/>
              <w:rPr>
                <w:sz w:val="24"/>
                <w:szCs w:val="24"/>
              </w:rPr>
            </w:pPr>
            <w:r>
              <w:rPr>
                <w:rStyle w:val="9pt0pt"/>
                <w:sz w:val="24"/>
                <w:szCs w:val="24"/>
              </w:rPr>
              <w:t>Информационно-пропагандистская группа</w:t>
            </w:r>
            <w:r w:rsidRPr="00CF14C1">
              <w:rPr>
                <w:rStyle w:val="9pt0pt"/>
                <w:sz w:val="24"/>
                <w:szCs w:val="24"/>
              </w:rPr>
              <w:t>, главы сельских поселений</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 единиц продукции,</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размещенной для</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общественного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внимания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601B6">
            <w:pPr>
              <w:pStyle w:val="3"/>
              <w:shd w:val="clear" w:color="auto" w:fill="auto"/>
              <w:spacing w:line="240" w:lineRule="auto"/>
              <w:ind w:left="129" w:hanging="9"/>
              <w:jc w:val="left"/>
              <w:rPr>
                <w:rStyle w:val="9pt0pt"/>
                <w:sz w:val="24"/>
                <w:szCs w:val="24"/>
              </w:rPr>
            </w:pPr>
            <w:r>
              <w:rPr>
                <w:rStyle w:val="9pt0pt"/>
                <w:sz w:val="24"/>
                <w:szCs w:val="24"/>
              </w:rPr>
              <w:t>10</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10</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10</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w:t>
            </w:r>
          </w:p>
        </w:tc>
      </w:tr>
      <w:tr w:rsidR="006601B6" w:rsidRPr="00CF14C1" w:rsidTr="003C3F0E">
        <w:trPr>
          <w:trHeight w:val="557"/>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right="128"/>
              <w:jc w:val="left"/>
              <w:rPr>
                <w:rStyle w:val="9pt0pt"/>
                <w:sz w:val="24"/>
                <w:szCs w:val="24"/>
              </w:rPr>
            </w:pPr>
            <w:r w:rsidRPr="00CF14C1">
              <w:rPr>
                <w:rStyle w:val="9pt0pt"/>
                <w:sz w:val="24"/>
                <w:szCs w:val="24"/>
              </w:rPr>
              <w:t>2.3. Обеспечить привлечение квалифицированных лекторов-</w:t>
            </w:r>
            <w:proofErr w:type="gramStart"/>
            <w:r w:rsidRPr="00CF14C1">
              <w:rPr>
                <w:rStyle w:val="9pt0pt"/>
                <w:sz w:val="24"/>
                <w:szCs w:val="24"/>
              </w:rPr>
              <w:t xml:space="preserve">пропагандистов </w:t>
            </w:r>
            <w:r>
              <w:rPr>
                <w:rStyle w:val="9pt0pt"/>
                <w:sz w:val="24"/>
                <w:szCs w:val="24"/>
              </w:rPr>
              <w:t xml:space="preserve"> </w:t>
            </w:r>
            <w:r w:rsidRPr="00CF14C1">
              <w:rPr>
                <w:rStyle w:val="9pt0pt"/>
                <w:sz w:val="24"/>
                <w:szCs w:val="24"/>
              </w:rPr>
              <w:t>для</w:t>
            </w:r>
            <w:proofErr w:type="gramEnd"/>
            <w:r w:rsidRPr="00CF14C1">
              <w:rPr>
                <w:rStyle w:val="9pt0pt"/>
                <w:sz w:val="24"/>
                <w:szCs w:val="24"/>
              </w:rPr>
              <w:t xml:space="preserve"> информационно разъяснительной работы</w:t>
            </w:r>
          </w:p>
          <w:p w:rsidR="006601B6" w:rsidRDefault="006601B6" w:rsidP="004218B8">
            <w:pPr>
              <w:pStyle w:val="3"/>
              <w:shd w:val="clear" w:color="auto" w:fill="auto"/>
              <w:spacing w:before="0" w:line="240" w:lineRule="auto"/>
              <w:ind w:left="142" w:right="128"/>
              <w:jc w:val="left"/>
              <w:rPr>
                <w:rStyle w:val="9pt0pt"/>
                <w:sz w:val="24"/>
                <w:szCs w:val="24"/>
              </w:rPr>
            </w:pPr>
            <w:r w:rsidRPr="00CF14C1">
              <w:rPr>
                <w:rStyle w:val="9pt0pt"/>
                <w:sz w:val="24"/>
                <w:szCs w:val="24"/>
              </w:rPr>
              <w:t xml:space="preserve">с населением, </w:t>
            </w:r>
          </w:p>
          <w:p w:rsidR="006601B6" w:rsidRPr="00CF14C1" w:rsidRDefault="006601B6" w:rsidP="004218B8">
            <w:pPr>
              <w:pStyle w:val="3"/>
              <w:shd w:val="clear" w:color="auto" w:fill="auto"/>
              <w:spacing w:before="0" w:line="240" w:lineRule="auto"/>
              <w:ind w:left="142" w:right="128"/>
              <w:jc w:val="left"/>
              <w:rPr>
                <w:sz w:val="24"/>
                <w:szCs w:val="24"/>
              </w:rPr>
            </w:pPr>
            <w:r w:rsidRPr="00CF14C1">
              <w:rPr>
                <w:rStyle w:val="9pt0pt"/>
                <w:sz w:val="24"/>
                <w:szCs w:val="24"/>
              </w:rPr>
              <w:t>предусмотрев их материальное стимулирование</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32"/>
              <w:jc w:val="left"/>
              <w:rPr>
                <w:sz w:val="24"/>
                <w:szCs w:val="24"/>
              </w:rPr>
            </w:pPr>
            <w:r>
              <w:rPr>
                <w:rStyle w:val="9pt0pt"/>
                <w:sz w:val="24"/>
                <w:szCs w:val="24"/>
              </w:rPr>
              <w:t xml:space="preserve">Исполнительный комитет </w:t>
            </w:r>
            <w:proofErr w:type="spellStart"/>
            <w:r>
              <w:rPr>
                <w:rStyle w:val="9pt0pt"/>
                <w:sz w:val="24"/>
                <w:szCs w:val="24"/>
              </w:rPr>
              <w:t>Аксубаевского</w:t>
            </w:r>
            <w:proofErr w:type="spellEnd"/>
            <w:r>
              <w:rPr>
                <w:rStyle w:val="9pt0pt"/>
                <w:sz w:val="24"/>
                <w:szCs w:val="24"/>
              </w:rPr>
              <w:t xml:space="preserve"> муниципального района</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Количество</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лекций/выступлений,</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проведенных</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привлеченными</w:t>
            </w:r>
          </w:p>
          <w:p w:rsidR="006601B6" w:rsidRPr="00CF14C1" w:rsidRDefault="006601B6" w:rsidP="003C3F0E">
            <w:pPr>
              <w:pStyle w:val="3"/>
              <w:shd w:val="clear" w:color="auto" w:fill="auto"/>
              <w:spacing w:before="0" w:line="240" w:lineRule="auto"/>
              <w:ind w:left="139" w:right="132"/>
              <w:jc w:val="left"/>
              <w:rPr>
                <w:sz w:val="24"/>
                <w:szCs w:val="24"/>
              </w:rPr>
            </w:pPr>
            <w:r w:rsidRPr="00CF14C1">
              <w:rPr>
                <w:rStyle w:val="9pt0pt"/>
                <w:sz w:val="24"/>
                <w:szCs w:val="24"/>
              </w:rPr>
              <w:t>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9" w:hanging="9"/>
              <w:jc w:val="center"/>
              <w:rPr>
                <w:rStyle w:val="9pt0pt"/>
                <w:sz w:val="24"/>
                <w:szCs w:val="24"/>
              </w:rPr>
            </w:pPr>
            <w:r>
              <w:rPr>
                <w:rStyle w:val="9pt0pt"/>
                <w:sz w:val="24"/>
                <w:szCs w:val="24"/>
              </w:rPr>
              <w:t>2</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9" w:hanging="9"/>
              <w:jc w:val="center"/>
              <w:rPr>
                <w:rStyle w:val="9pt0pt"/>
                <w:sz w:val="24"/>
                <w:szCs w:val="24"/>
              </w:rPr>
            </w:pPr>
            <w:r>
              <w:rPr>
                <w:rStyle w:val="9pt0pt"/>
                <w:sz w:val="24"/>
                <w:szCs w:val="24"/>
              </w:rPr>
              <w:t>2</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jc w:val="center"/>
              <w:rPr>
                <w:sz w:val="24"/>
                <w:szCs w:val="24"/>
              </w:rPr>
            </w:pPr>
            <w:r>
              <w:rPr>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5</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5</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4B691B" w:rsidRDefault="006601B6" w:rsidP="004218B8">
            <w:pPr>
              <w:pStyle w:val="3"/>
              <w:shd w:val="clear" w:color="auto" w:fill="auto"/>
              <w:spacing w:before="0" w:line="240" w:lineRule="auto"/>
              <w:ind w:left="142" w:right="128" w:firstLine="142"/>
              <w:jc w:val="left"/>
              <w:rPr>
                <w:color w:val="auto"/>
                <w:sz w:val="24"/>
                <w:szCs w:val="24"/>
              </w:rPr>
            </w:pPr>
            <w:r w:rsidRPr="004B691B">
              <w:rPr>
                <w:rStyle w:val="9pt0pt"/>
                <w:color w:val="auto"/>
                <w:sz w:val="24"/>
                <w:szCs w:val="24"/>
              </w:rPr>
              <w:t>2.</w:t>
            </w:r>
            <w:r>
              <w:rPr>
                <w:rStyle w:val="9pt0pt"/>
                <w:color w:val="auto"/>
                <w:sz w:val="24"/>
                <w:szCs w:val="24"/>
              </w:rPr>
              <w:t>4</w:t>
            </w:r>
            <w:r w:rsidRPr="004B691B">
              <w:rPr>
                <w:rStyle w:val="9pt0pt"/>
                <w:color w:val="auto"/>
                <w:sz w:val="24"/>
                <w:szCs w:val="24"/>
              </w:rPr>
              <w:t>. Провести общественно- политические, культурные и спортивные мероприятия, посвященные Дню солидарности в борьбе с терроризмом (3 сентября)</w:t>
            </w:r>
          </w:p>
        </w:tc>
        <w:tc>
          <w:tcPr>
            <w:tcW w:w="2126"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left="135" w:right="132"/>
              <w:jc w:val="left"/>
              <w:rPr>
                <w:color w:val="auto"/>
                <w:sz w:val="24"/>
                <w:szCs w:val="24"/>
              </w:rPr>
            </w:pPr>
            <w:r>
              <w:rPr>
                <w:rStyle w:val="9pt0pt"/>
                <w:color w:val="auto"/>
                <w:sz w:val="24"/>
                <w:szCs w:val="24"/>
              </w:rPr>
              <w:t xml:space="preserve">Отдел по делам молодежи и спорту, МКУ «Отдел образования» </w:t>
            </w:r>
            <w:r>
              <w:rPr>
                <w:rStyle w:val="9pt0pt"/>
                <w:sz w:val="24"/>
                <w:szCs w:val="24"/>
              </w:rPr>
              <w:t>Исполнительного комитета АМР,</w:t>
            </w:r>
            <w:r>
              <w:rPr>
                <w:rStyle w:val="9pt0pt"/>
                <w:color w:val="auto"/>
                <w:sz w:val="24"/>
                <w:szCs w:val="24"/>
              </w:rPr>
              <w:t xml:space="preserve"> МКУ «Отдел культуры» </w:t>
            </w:r>
            <w:r>
              <w:rPr>
                <w:rStyle w:val="9pt0pt"/>
                <w:sz w:val="24"/>
                <w:szCs w:val="24"/>
              </w:rPr>
              <w:t>Исполнительного комитета АМР</w:t>
            </w:r>
            <w:r>
              <w:rPr>
                <w:rStyle w:val="9pt0pt"/>
                <w:color w:val="auto"/>
                <w:sz w:val="24"/>
                <w:szCs w:val="24"/>
              </w:rPr>
              <w:t>,</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003C3F0E">
              <w:rPr>
                <w:rStyle w:val="9pt0pt"/>
                <w:color w:val="auto"/>
                <w:sz w:val="24"/>
                <w:szCs w:val="24"/>
              </w:rPr>
              <w:t xml:space="preserve"> </w:t>
            </w:r>
            <w:r>
              <w:rPr>
                <w:rStyle w:val="9pt0pt"/>
                <w:color w:val="auto"/>
                <w:sz w:val="24"/>
                <w:szCs w:val="24"/>
              </w:rPr>
              <w:t>( по</w:t>
            </w:r>
            <w:r w:rsidR="003C3F0E">
              <w:rPr>
                <w:rStyle w:val="9pt0pt"/>
                <w:color w:val="auto"/>
                <w:sz w:val="24"/>
                <w:szCs w:val="24"/>
              </w:rPr>
              <w:t xml:space="preserve"> </w:t>
            </w:r>
            <w:r>
              <w:rPr>
                <w:rStyle w:val="9pt0pt"/>
                <w:color w:val="auto"/>
                <w:sz w:val="24"/>
                <w:szCs w:val="24"/>
              </w:rPr>
              <w:t>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4B691B" w:rsidRDefault="006601B6" w:rsidP="003C3F0E">
            <w:pPr>
              <w:pStyle w:val="3"/>
              <w:shd w:val="clear" w:color="auto" w:fill="auto"/>
              <w:spacing w:before="0" w:line="240" w:lineRule="auto"/>
              <w:ind w:left="138" w:right="-155" w:firstLine="142"/>
              <w:jc w:val="left"/>
              <w:rPr>
                <w:color w:val="auto"/>
                <w:sz w:val="24"/>
                <w:szCs w:val="24"/>
              </w:rPr>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10</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10</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4B691B" w:rsidRDefault="006601B6" w:rsidP="004218B8">
            <w:pPr>
              <w:pStyle w:val="3"/>
              <w:shd w:val="clear" w:color="auto" w:fill="auto"/>
              <w:spacing w:before="0" w:line="240" w:lineRule="auto"/>
              <w:ind w:left="142" w:right="128" w:firstLine="142"/>
              <w:jc w:val="left"/>
              <w:rPr>
                <w:color w:val="auto"/>
                <w:sz w:val="24"/>
                <w:szCs w:val="24"/>
              </w:rPr>
            </w:pPr>
            <w:r w:rsidRPr="004B691B">
              <w:rPr>
                <w:rStyle w:val="9pt0pt"/>
                <w:color w:val="auto"/>
                <w:sz w:val="24"/>
                <w:szCs w:val="24"/>
              </w:rPr>
              <w:t>2.</w:t>
            </w:r>
            <w:r>
              <w:rPr>
                <w:rStyle w:val="9pt0pt"/>
                <w:color w:val="auto"/>
                <w:sz w:val="24"/>
                <w:szCs w:val="24"/>
              </w:rPr>
              <w:t>5</w:t>
            </w:r>
            <w:r w:rsidRPr="004B691B">
              <w:rPr>
                <w:rStyle w:val="9pt0pt"/>
                <w:color w:val="auto"/>
                <w:sz w:val="24"/>
                <w:szCs w:val="24"/>
              </w:rPr>
              <w:t xml:space="preserve">. Провести декадник </w:t>
            </w:r>
            <w:r>
              <w:rPr>
                <w:rStyle w:val="9pt0pt"/>
                <w:color w:val="auto"/>
                <w:sz w:val="24"/>
                <w:szCs w:val="24"/>
              </w:rPr>
              <w:t xml:space="preserve">(месячник) </w:t>
            </w:r>
            <w:r w:rsidRPr="004B691B">
              <w:rPr>
                <w:rStyle w:val="9pt0pt"/>
                <w:color w:val="auto"/>
                <w:sz w:val="24"/>
                <w:szCs w:val="24"/>
              </w:rPr>
              <w:t>«Экстремизму нет» (</w:t>
            </w:r>
            <w:r>
              <w:rPr>
                <w:rStyle w:val="9pt0pt"/>
                <w:color w:val="auto"/>
                <w:sz w:val="24"/>
                <w:szCs w:val="24"/>
              </w:rPr>
              <w:t>2</w:t>
            </w:r>
            <w:r w:rsidRPr="004B691B">
              <w:rPr>
                <w:rStyle w:val="9pt0pt"/>
                <w:color w:val="auto"/>
                <w:sz w:val="24"/>
                <w:szCs w:val="24"/>
              </w:rPr>
              <w:t>-</w:t>
            </w:r>
            <w:r>
              <w:rPr>
                <w:rStyle w:val="9pt0pt"/>
                <w:color w:val="auto"/>
                <w:sz w:val="24"/>
                <w:szCs w:val="24"/>
              </w:rPr>
              <w:t>30</w:t>
            </w:r>
            <w:r w:rsidRPr="004B691B">
              <w:rPr>
                <w:rStyle w:val="9pt0pt"/>
                <w:color w:val="auto"/>
                <w:sz w:val="24"/>
                <w:szCs w:val="24"/>
              </w:rPr>
              <w:t xml:space="preserve"> сентября)</w:t>
            </w:r>
          </w:p>
        </w:tc>
        <w:tc>
          <w:tcPr>
            <w:tcW w:w="2126" w:type="dxa"/>
            <w:tcBorders>
              <w:top w:val="single" w:sz="4" w:space="0" w:color="auto"/>
              <w:left w:val="single" w:sz="4" w:space="0" w:color="auto"/>
              <w:bottom w:val="single" w:sz="4" w:space="0" w:color="auto"/>
            </w:tcBorders>
            <w:shd w:val="clear" w:color="auto" w:fill="FFFFFF"/>
          </w:tcPr>
          <w:p w:rsidR="006601B6" w:rsidRPr="004B691B" w:rsidRDefault="006601B6" w:rsidP="003C3F0E">
            <w:pPr>
              <w:pStyle w:val="3"/>
              <w:shd w:val="clear" w:color="auto" w:fill="auto"/>
              <w:spacing w:before="0" w:line="240" w:lineRule="auto"/>
              <w:ind w:left="132" w:right="132"/>
              <w:jc w:val="left"/>
              <w:rPr>
                <w:color w:val="auto"/>
                <w:sz w:val="24"/>
                <w:szCs w:val="24"/>
              </w:rPr>
            </w:pPr>
            <w:r>
              <w:rPr>
                <w:rStyle w:val="9pt0pt"/>
                <w:color w:val="auto"/>
                <w:sz w:val="24"/>
                <w:szCs w:val="24"/>
              </w:rPr>
              <w:t>Отдел по делам молодежи и спорту, МКУ «</w:t>
            </w:r>
            <w:proofErr w:type="gramStart"/>
            <w:r>
              <w:rPr>
                <w:rStyle w:val="9pt0pt"/>
                <w:color w:val="auto"/>
                <w:sz w:val="24"/>
                <w:szCs w:val="24"/>
              </w:rPr>
              <w:t>Отдел  образования</w:t>
            </w:r>
            <w:proofErr w:type="gramEnd"/>
            <w:r>
              <w:rPr>
                <w:rStyle w:val="9pt0pt"/>
                <w:color w:val="auto"/>
                <w:sz w:val="24"/>
                <w:szCs w:val="24"/>
              </w:rPr>
              <w:t>», МКУ «Отдел культуры» Исполнительного комитета  АМР»,</w:t>
            </w:r>
            <w:r w:rsidRPr="004B691B">
              <w:rPr>
                <w:rStyle w:val="9pt0pt"/>
                <w:color w:val="auto"/>
                <w:sz w:val="24"/>
                <w:szCs w:val="24"/>
              </w:rPr>
              <w:t xml:space="preserve"> филиал АО «ТАТМЕДИА»</w:t>
            </w:r>
            <w:r>
              <w:rPr>
                <w:rStyle w:val="9pt0pt"/>
                <w:color w:val="auto"/>
                <w:sz w:val="24"/>
                <w:szCs w:val="24"/>
              </w:rPr>
              <w:t xml:space="preserve"> районная газета «Сельская новь»</w:t>
            </w:r>
            <w:r w:rsidRPr="004B691B">
              <w:rPr>
                <w:rStyle w:val="9pt0pt"/>
                <w:color w:val="auto"/>
                <w:sz w:val="24"/>
                <w:szCs w:val="24"/>
              </w:rPr>
              <w:t>, главы</w:t>
            </w:r>
            <w:r>
              <w:rPr>
                <w:color w:val="auto"/>
                <w:sz w:val="24"/>
                <w:szCs w:val="24"/>
              </w:rPr>
              <w:t xml:space="preserve"> </w:t>
            </w:r>
            <w:r w:rsidRPr="004B691B">
              <w:rPr>
                <w:rStyle w:val="9pt0pt"/>
                <w:color w:val="auto"/>
                <w:sz w:val="24"/>
                <w:szCs w:val="24"/>
              </w:rPr>
              <w:t>сельских</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поселений,</w:t>
            </w:r>
          </w:p>
          <w:p w:rsidR="006601B6" w:rsidRDefault="006601B6" w:rsidP="003C3F0E">
            <w:pPr>
              <w:pStyle w:val="3"/>
              <w:shd w:val="clear" w:color="auto" w:fill="auto"/>
              <w:spacing w:before="0" w:line="240" w:lineRule="auto"/>
              <w:ind w:left="132" w:right="132"/>
              <w:jc w:val="left"/>
              <w:rPr>
                <w:rStyle w:val="9pt0pt"/>
                <w:color w:val="auto"/>
                <w:sz w:val="24"/>
                <w:szCs w:val="24"/>
              </w:rPr>
            </w:pPr>
            <w:r>
              <w:rPr>
                <w:rStyle w:val="9pt0pt"/>
                <w:color w:val="auto"/>
                <w:sz w:val="24"/>
                <w:szCs w:val="24"/>
              </w:rPr>
              <w:t xml:space="preserve">отдел МВД России по РТ, прокуратура </w:t>
            </w:r>
            <w:proofErr w:type="spellStart"/>
            <w:r>
              <w:rPr>
                <w:rStyle w:val="9pt0pt"/>
                <w:color w:val="auto"/>
                <w:sz w:val="24"/>
                <w:szCs w:val="24"/>
              </w:rPr>
              <w:t>Аксубаевского</w:t>
            </w:r>
            <w:proofErr w:type="spellEnd"/>
          </w:p>
          <w:p w:rsidR="006601B6" w:rsidRPr="004B691B" w:rsidRDefault="006601B6" w:rsidP="003C3F0E">
            <w:pPr>
              <w:pStyle w:val="3"/>
              <w:shd w:val="clear" w:color="auto" w:fill="auto"/>
              <w:spacing w:before="0" w:line="240" w:lineRule="auto"/>
              <w:ind w:left="132" w:right="132"/>
              <w:jc w:val="left"/>
              <w:rPr>
                <w:color w:val="auto"/>
                <w:sz w:val="24"/>
                <w:szCs w:val="24"/>
              </w:rPr>
            </w:pPr>
            <w:r>
              <w:rPr>
                <w:rStyle w:val="9pt0pt"/>
                <w:color w:val="auto"/>
                <w:sz w:val="24"/>
                <w:szCs w:val="24"/>
              </w:rPr>
              <w:t xml:space="preserve"> района</w:t>
            </w:r>
            <w:r w:rsidR="003C3F0E">
              <w:rPr>
                <w:rStyle w:val="9pt0pt"/>
                <w:color w:val="auto"/>
                <w:sz w:val="24"/>
                <w:szCs w:val="24"/>
              </w:rPr>
              <w:t xml:space="preserve"> </w:t>
            </w:r>
            <w:r>
              <w:rPr>
                <w:rStyle w:val="9pt0pt"/>
                <w:color w:val="auto"/>
                <w:sz w:val="24"/>
                <w:szCs w:val="24"/>
              </w:rPr>
              <w:t>(по согласованию)</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религиозные,</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общественные,</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 xml:space="preserve">образовательные </w:t>
            </w:r>
          </w:p>
          <w:p w:rsidR="006601B6" w:rsidRPr="004B691B" w:rsidRDefault="006601B6" w:rsidP="003C3F0E">
            <w:pPr>
              <w:pStyle w:val="3"/>
              <w:shd w:val="clear" w:color="auto" w:fill="auto"/>
              <w:spacing w:before="0" w:line="240" w:lineRule="auto"/>
              <w:ind w:left="132" w:right="132"/>
              <w:jc w:val="left"/>
              <w:rPr>
                <w:color w:val="auto"/>
                <w:sz w:val="24"/>
                <w:szCs w:val="24"/>
              </w:rPr>
            </w:pPr>
            <w:r w:rsidRPr="004B691B">
              <w:rPr>
                <w:rStyle w:val="9pt0pt"/>
                <w:color w:val="auto"/>
                <w:sz w:val="24"/>
                <w:szCs w:val="24"/>
              </w:rPr>
              <w:t>организации</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4175E7">
              <w:t>7</w:t>
            </w:r>
          </w:p>
          <w:p w:rsidR="006601B6" w:rsidRPr="004B691B" w:rsidRDefault="006601B6" w:rsidP="003C3F0E">
            <w:pPr>
              <w:pStyle w:val="3"/>
              <w:shd w:val="clear" w:color="auto" w:fill="auto"/>
              <w:spacing w:before="0" w:line="240" w:lineRule="auto"/>
              <w:ind w:left="138" w:right="-155" w:firstLine="142"/>
              <w:jc w:val="left"/>
              <w:rPr>
                <w:color w:val="auto"/>
                <w:sz w:val="24"/>
                <w:szCs w:val="24"/>
              </w:rPr>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Количество</w:t>
            </w:r>
          </w:p>
          <w:p w:rsidR="006601B6" w:rsidRPr="004B691B" w:rsidRDefault="006601B6" w:rsidP="006601B6">
            <w:pPr>
              <w:pStyle w:val="3"/>
              <w:shd w:val="clear" w:color="auto" w:fill="auto"/>
              <w:spacing w:before="0" w:line="240" w:lineRule="auto"/>
              <w:ind w:right="-155" w:firstLine="142"/>
              <w:jc w:val="left"/>
              <w:rPr>
                <w:color w:val="auto"/>
                <w:sz w:val="24"/>
                <w:szCs w:val="24"/>
              </w:rPr>
            </w:pPr>
            <w:r w:rsidRPr="004B691B">
              <w:rPr>
                <w:rStyle w:val="9pt0pt"/>
                <w:color w:val="auto"/>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8332CF">
            <w:pPr>
              <w:pStyle w:val="3"/>
              <w:shd w:val="clear" w:color="auto" w:fill="auto"/>
              <w:spacing w:line="240" w:lineRule="auto"/>
              <w:ind w:left="122" w:firstLine="58"/>
              <w:jc w:val="center"/>
              <w:rPr>
                <w:sz w:val="24"/>
                <w:szCs w:val="24"/>
              </w:rPr>
            </w:pPr>
            <w:r>
              <w:rPr>
                <w:sz w:val="24"/>
                <w:szCs w:val="24"/>
              </w:rPr>
              <w:t>20</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sz w:val="24"/>
                <w:szCs w:val="24"/>
              </w:rPr>
            </w:pPr>
            <w:r>
              <w:rPr>
                <w:sz w:val="24"/>
                <w:szCs w:val="24"/>
              </w:rPr>
              <w:t>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332CF">
            <w:pPr>
              <w:pStyle w:val="3"/>
              <w:shd w:val="clear" w:color="auto" w:fill="auto"/>
              <w:spacing w:line="240" w:lineRule="auto"/>
              <w:ind w:left="122" w:firstLine="58"/>
              <w:jc w:val="center"/>
              <w:rPr>
                <w:rStyle w:val="9pt0pt"/>
                <w:sz w:val="24"/>
                <w:szCs w:val="24"/>
              </w:rPr>
            </w:pPr>
            <w:r>
              <w:rPr>
                <w:rStyle w:val="9pt0pt"/>
                <w:sz w:val="24"/>
                <w:szCs w:val="24"/>
              </w:rPr>
              <w:t>20</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Pr>
                <w:rStyle w:val="9pt0pt"/>
                <w:sz w:val="24"/>
                <w:szCs w:val="24"/>
              </w:rPr>
              <w:t>2.6</w:t>
            </w:r>
            <w:r w:rsidRPr="00CF14C1">
              <w:rPr>
                <w:rStyle w:val="9pt0pt"/>
                <w:sz w:val="24"/>
                <w:szCs w:val="24"/>
              </w:rPr>
              <w:t>. Провести сходы граждан в муниципальном районе по вопросам поддержания бдительности и участия в профилактике терроризма и экстремизм</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5" w:right="132"/>
              <w:jc w:val="left"/>
              <w:rPr>
                <w:sz w:val="24"/>
                <w:szCs w:val="24"/>
              </w:rPr>
            </w:pPr>
            <w:r w:rsidRPr="00CF14C1">
              <w:rPr>
                <w:rStyle w:val="9pt0pt"/>
                <w:sz w:val="24"/>
                <w:szCs w:val="24"/>
              </w:rPr>
              <w:t>Главы сельских поселений</w:t>
            </w:r>
          </w:p>
        </w:tc>
        <w:tc>
          <w:tcPr>
            <w:tcW w:w="1276" w:type="dxa"/>
            <w:tcBorders>
              <w:top w:val="single" w:sz="4" w:space="0" w:color="auto"/>
              <w:left w:val="single" w:sz="4" w:space="0" w:color="auto"/>
              <w:bottom w:val="single" w:sz="4" w:space="0" w:color="auto"/>
            </w:tcBorders>
            <w:shd w:val="clear" w:color="auto" w:fill="FFFFFF"/>
          </w:tcPr>
          <w:p w:rsidR="006601B6" w:rsidRDefault="008332CF"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28" w:right="-155"/>
              <w:jc w:val="left"/>
              <w:rPr>
                <w:rStyle w:val="9pt0pt"/>
                <w:sz w:val="24"/>
                <w:szCs w:val="24"/>
              </w:rPr>
            </w:pPr>
            <w:r w:rsidRPr="00CF14C1">
              <w:rPr>
                <w:rStyle w:val="9pt0pt"/>
                <w:sz w:val="24"/>
                <w:szCs w:val="24"/>
              </w:rPr>
              <w:t>Количество</w:t>
            </w:r>
          </w:p>
          <w:p w:rsidR="006601B6" w:rsidRDefault="006601B6" w:rsidP="006601B6">
            <w:pPr>
              <w:pStyle w:val="3"/>
              <w:shd w:val="clear" w:color="auto" w:fill="auto"/>
              <w:spacing w:before="0" w:line="240" w:lineRule="auto"/>
              <w:ind w:left="128" w:right="-155"/>
              <w:jc w:val="left"/>
              <w:rPr>
                <w:rStyle w:val="9pt0pt"/>
                <w:sz w:val="24"/>
                <w:szCs w:val="24"/>
              </w:rPr>
            </w:pPr>
            <w:r w:rsidRPr="00CF14C1">
              <w:rPr>
                <w:rStyle w:val="9pt0pt"/>
                <w:sz w:val="24"/>
                <w:szCs w:val="24"/>
              </w:rPr>
              <w:t xml:space="preserve"> сходов </w:t>
            </w:r>
          </w:p>
          <w:p w:rsidR="006601B6" w:rsidRPr="00CF14C1" w:rsidRDefault="006601B6" w:rsidP="006601B6">
            <w:pPr>
              <w:pStyle w:val="3"/>
              <w:shd w:val="clear" w:color="auto" w:fill="auto"/>
              <w:spacing w:before="0" w:line="240" w:lineRule="auto"/>
              <w:ind w:left="128" w:right="-155"/>
              <w:jc w:val="left"/>
              <w:rPr>
                <w:sz w:val="24"/>
                <w:szCs w:val="24"/>
              </w:rPr>
            </w:pPr>
            <w:r w:rsidRPr="00CF14C1">
              <w:rPr>
                <w:rStyle w:val="9pt0pt"/>
                <w:sz w:val="24"/>
                <w:szCs w:val="24"/>
              </w:rPr>
              <w:t>в сельских поселениях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50B8F" w:rsidRDefault="006601B6" w:rsidP="004218B8">
            <w:pPr>
              <w:pStyle w:val="3"/>
              <w:shd w:val="clear" w:color="auto" w:fill="auto"/>
              <w:spacing w:before="0" w:line="240" w:lineRule="auto"/>
              <w:ind w:left="142" w:right="-155" w:firstLine="142"/>
              <w:jc w:val="left"/>
              <w:rPr>
                <w:sz w:val="24"/>
                <w:szCs w:val="24"/>
                <w:shd w:val="clear" w:color="auto" w:fill="FFFFFF"/>
              </w:rPr>
            </w:pPr>
            <w:r>
              <w:rPr>
                <w:rStyle w:val="9pt0pt"/>
                <w:sz w:val="24"/>
                <w:szCs w:val="24"/>
              </w:rPr>
              <w:t>2.7</w:t>
            </w:r>
            <w:r w:rsidRPr="00CF14C1">
              <w:rPr>
                <w:rStyle w:val="9pt0pt"/>
                <w:sz w:val="24"/>
                <w:szCs w:val="24"/>
              </w:rPr>
              <w:t>. Обеспечить разработку (подбор) и размещение информации</w:t>
            </w:r>
            <w:r>
              <w:rPr>
                <w:rStyle w:val="9pt0pt"/>
                <w:sz w:val="24"/>
                <w:szCs w:val="24"/>
              </w:rPr>
              <w:t xml:space="preserve"> </w:t>
            </w:r>
            <w:r w:rsidRPr="00CF14C1">
              <w:rPr>
                <w:rStyle w:val="9pt0pt"/>
                <w:sz w:val="24"/>
                <w:szCs w:val="24"/>
              </w:rPr>
              <w:t>антитеррористического содержания, в том числе видеороликов, в муниципальном сегменте социальных сетей, иных информационных ресурсах сети Интернет района</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jc w:val="left"/>
              <w:rPr>
                <w:rStyle w:val="9pt0pt"/>
                <w:sz w:val="24"/>
                <w:szCs w:val="24"/>
              </w:rPr>
            </w:pPr>
            <w:r>
              <w:rPr>
                <w:rStyle w:val="9pt0pt"/>
                <w:sz w:val="24"/>
                <w:szCs w:val="24"/>
              </w:rPr>
              <w:t>Исполнительный комитет АМР,</w:t>
            </w:r>
            <w:r w:rsidRPr="00CF14C1">
              <w:rPr>
                <w:rStyle w:val="9pt0pt"/>
                <w:sz w:val="24"/>
                <w:szCs w:val="24"/>
              </w:rPr>
              <w:t xml:space="preserve"> </w:t>
            </w:r>
          </w:p>
          <w:p w:rsidR="006601B6" w:rsidRPr="00CF14C1" w:rsidRDefault="006601B6" w:rsidP="006601B6">
            <w:pPr>
              <w:pStyle w:val="3"/>
              <w:shd w:val="clear" w:color="auto" w:fill="auto"/>
              <w:spacing w:before="0" w:line="240" w:lineRule="auto"/>
              <w:ind w:left="135" w:right="-155"/>
              <w:jc w:val="left"/>
              <w:rPr>
                <w:sz w:val="24"/>
                <w:szCs w:val="24"/>
              </w:rPr>
            </w:pPr>
            <w:r w:rsidRPr="00CF14C1">
              <w:rPr>
                <w:rStyle w:val="9pt0pt"/>
                <w:sz w:val="24"/>
                <w:szCs w:val="24"/>
              </w:rPr>
              <w:t>филиал АО «ТАТМЕДИА»</w:t>
            </w:r>
            <w:r>
              <w:rPr>
                <w:rStyle w:val="9pt0pt"/>
                <w:sz w:val="24"/>
                <w:szCs w:val="24"/>
              </w:rPr>
              <w:t xml:space="preserve"> районная газета «Сельская новь»</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8332CF">
              <w:t>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размещенных</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B4296">
            <w:pPr>
              <w:pStyle w:val="3"/>
              <w:shd w:val="clear" w:color="auto" w:fill="auto"/>
              <w:spacing w:line="240" w:lineRule="auto"/>
              <w:ind w:left="129" w:hanging="9"/>
              <w:jc w:val="center"/>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9" w:hanging="9"/>
              <w:jc w:val="center"/>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sz w:val="24"/>
                <w:szCs w:val="24"/>
              </w:rPr>
            </w:pPr>
            <w:r>
              <w:rPr>
                <w:sz w:val="24"/>
                <w:szCs w:val="24"/>
              </w:rPr>
              <w:t>2</w:t>
            </w:r>
          </w:p>
        </w:tc>
        <w:tc>
          <w:tcPr>
            <w:tcW w:w="880" w:type="dxa"/>
            <w:tcBorders>
              <w:top w:val="single" w:sz="4" w:space="0" w:color="auto"/>
              <w:left w:val="single" w:sz="4" w:space="0" w:color="auto"/>
              <w:bottom w:val="single" w:sz="4" w:space="0" w:color="auto"/>
            </w:tcBorders>
            <w:shd w:val="clear" w:color="auto" w:fill="FFFFFF"/>
          </w:tcPr>
          <w:p w:rsidR="006601B6" w:rsidRDefault="008332CF" w:rsidP="006B4296">
            <w:pPr>
              <w:pStyle w:val="3"/>
              <w:shd w:val="clear" w:color="auto" w:fill="auto"/>
              <w:spacing w:line="240" w:lineRule="auto"/>
              <w:jc w:val="center"/>
              <w:rPr>
                <w:sz w:val="24"/>
                <w:szCs w:val="24"/>
              </w:rPr>
            </w:pPr>
            <w:r>
              <w:rPr>
                <w:sz w:val="24"/>
                <w:szCs w:val="24"/>
              </w:rPr>
              <w: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332CF" w:rsidP="006B4296">
            <w:pPr>
              <w:pStyle w:val="3"/>
              <w:shd w:val="clear" w:color="auto" w:fill="auto"/>
              <w:spacing w:line="240" w:lineRule="auto"/>
              <w:ind w:left="122" w:firstLine="58"/>
              <w:jc w:val="center"/>
              <w:rPr>
                <w:sz w:val="24"/>
                <w:szCs w:val="24"/>
              </w:rPr>
            </w:pPr>
            <w:r>
              <w:rPr>
                <w:sz w:val="24"/>
                <w:szCs w:val="24"/>
              </w:rPr>
              <w:t>3</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sz w:val="24"/>
                <w:szCs w:val="24"/>
              </w:rPr>
            </w:pPr>
            <w:r>
              <w:rPr>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B4296">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B4296">
            <w:pPr>
              <w:pStyle w:val="3"/>
              <w:shd w:val="clear" w:color="auto" w:fill="auto"/>
              <w:spacing w:line="240" w:lineRule="auto"/>
              <w:ind w:left="122" w:firstLine="58"/>
              <w:jc w:val="center"/>
              <w:rPr>
                <w:rStyle w:val="9pt0pt"/>
                <w:sz w:val="24"/>
                <w:szCs w:val="24"/>
              </w:rPr>
            </w:pPr>
            <w:r>
              <w:rPr>
                <w:rStyle w:val="9pt0pt"/>
                <w:sz w:val="24"/>
                <w:szCs w:val="24"/>
              </w:rPr>
              <w:t>3</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6B4296" w:rsidRDefault="006601B6" w:rsidP="004218B8">
            <w:pPr>
              <w:pStyle w:val="3"/>
              <w:shd w:val="clear" w:color="auto" w:fill="auto"/>
              <w:spacing w:before="0" w:line="240" w:lineRule="auto"/>
              <w:ind w:left="142" w:firstLine="142"/>
              <w:jc w:val="left"/>
              <w:rPr>
                <w:sz w:val="24"/>
                <w:szCs w:val="24"/>
                <w:shd w:val="clear" w:color="auto" w:fill="FFFFFF"/>
              </w:rPr>
            </w:pPr>
            <w:r w:rsidRPr="00CF14C1">
              <w:rPr>
                <w:rStyle w:val="9pt0pt"/>
                <w:sz w:val="24"/>
                <w:szCs w:val="24"/>
              </w:rPr>
              <w:t>2.</w:t>
            </w:r>
            <w:r>
              <w:rPr>
                <w:rStyle w:val="9pt0pt"/>
                <w:sz w:val="24"/>
                <w:szCs w:val="24"/>
              </w:rPr>
              <w:t>8</w:t>
            </w:r>
            <w:r w:rsidRPr="00CF14C1">
              <w:rPr>
                <w:rStyle w:val="9pt0pt"/>
                <w:sz w:val="24"/>
                <w:szCs w:val="24"/>
              </w:rPr>
              <w:t xml:space="preserve">. Организовать в средствах массовой информации публикации тематических проповедей представителей официальных религиозных конфессий (православие, ислам), направленных на единение сограждан в </w:t>
            </w:r>
            <w:r w:rsidR="006B4296">
              <w:rPr>
                <w:rStyle w:val="9pt0pt"/>
                <w:sz w:val="24"/>
                <w:szCs w:val="24"/>
              </w:rPr>
              <w:t>деле противодействия терроризму</w:t>
            </w:r>
          </w:p>
        </w:tc>
        <w:tc>
          <w:tcPr>
            <w:tcW w:w="2126"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35" w:right="-155"/>
              <w:jc w:val="left"/>
              <w:rPr>
                <w:sz w:val="24"/>
                <w:szCs w:val="24"/>
              </w:rPr>
            </w:pPr>
            <w:r>
              <w:rPr>
                <w:rStyle w:val="9pt0pt"/>
                <w:sz w:val="24"/>
                <w:szCs w:val="24"/>
              </w:rPr>
              <w:t>Исполнительный комитет АМР,</w:t>
            </w:r>
            <w:r w:rsidRPr="00CF14C1">
              <w:rPr>
                <w:rStyle w:val="9pt0pt"/>
                <w:sz w:val="24"/>
                <w:szCs w:val="24"/>
              </w:rPr>
              <w:t xml:space="preserve"> филиал АО«ТАТМЕДИА»</w:t>
            </w:r>
            <w:r>
              <w:rPr>
                <w:rStyle w:val="9pt0pt"/>
                <w:sz w:val="24"/>
                <w:szCs w:val="24"/>
              </w:rPr>
              <w:t xml:space="preserve"> районная газета «Сельская новь»</w:t>
            </w:r>
            <w:r w:rsidRPr="00CF14C1">
              <w:rPr>
                <w:rStyle w:val="9pt0pt"/>
                <w:sz w:val="24"/>
                <w:szCs w:val="24"/>
              </w:rPr>
              <w:t>, религиозные и общественные организации (по согласованию)</w:t>
            </w:r>
          </w:p>
        </w:tc>
        <w:tc>
          <w:tcPr>
            <w:tcW w:w="1276" w:type="dxa"/>
            <w:tcBorders>
              <w:top w:val="single" w:sz="4" w:space="0" w:color="auto"/>
              <w:left w:val="single" w:sz="4" w:space="0" w:color="auto"/>
              <w:bottom w:val="single" w:sz="4" w:space="0" w:color="auto"/>
            </w:tcBorders>
            <w:shd w:val="clear" w:color="auto" w:fill="FFFFFF"/>
          </w:tcPr>
          <w:p w:rsidR="006601B6" w:rsidRDefault="006B4296" w:rsidP="003C3F0E">
            <w:pPr>
              <w:ind w:left="138" w:right="-155"/>
            </w:pPr>
            <w:r>
              <w:t>2024-2027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3C3F0E">
            <w:pPr>
              <w:pStyle w:val="3"/>
              <w:shd w:val="clear" w:color="auto" w:fill="auto"/>
              <w:spacing w:before="0" w:line="240" w:lineRule="auto"/>
              <w:ind w:left="139" w:right="-155"/>
              <w:jc w:val="left"/>
              <w:rPr>
                <w:sz w:val="24"/>
                <w:szCs w:val="24"/>
              </w:rPr>
            </w:pPr>
            <w:r w:rsidRPr="00CF14C1">
              <w:rPr>
                <w:rStyle w:val="9pt0pt"/>
                <w:sz w:val="24"/>
                <w:szCs w:val="24"/>
              </w:rPr>
              <w:t>Количество публикаций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B429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r>
              <w:rPr>
                <w:rStyle w:val="9pt0pt"/>
                <w:sz w:val="24"/>
                <w:szCs w:val="24"/>
              </w:rPr>
              <w:t>1</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r>
              <w:rPr>
                <w:sz w:val="24"/>
                <w:szCs w:val="24"/>
              </w:rPr>
              <w:t>1</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r>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B46C79" w:rsidRDefault="006601B6" w:rsidP="004218B8">
            <w:pPr>
              <w:pStyle w:val="3"/>
              <w:shd w:val="clear" w:color="auto" w:fill="auto"/>
              <w:spacing w:before="0" w:line="240" w:lineRule="auto"/>
              <w:ind w:left="142" w:firstLine="142"/>
              <w:jc w:val="left"/>
              <w:rPr>
                <w:sz w:val="24"/>
                <w:szCs w:val="24"/>
                <w:shd w:val="clear" w:color="auto" w:fill="FFFFFF"/>
              </w:rPr>
            </w:pPr>
            <w:r w:rsidRPr="00CF14C1">
              <w:rPr>
                <w:rStyle w:val="9pt0pt"/>
                <w:sz w:val="24"/>
                <w:szCs w:val="24"/>
              </w:rPr>
              <w:t>2.</w:t>
            </w:r>
            <w:r>
              <w:rPr>
                <w:rStyle w:val="9pt0pt"/>
                <w:sz w:val="24"/>
                <w:szCs w:val="24"/>
              </w:rPr>
              <w:t>9</w:t>
            </w:r>
            <w:r w:rsidRPr="00CF14C1">
              <w:rPr>
                <w:rStyle w:val="9pt0pt"/>
                <w:sz w:val="24"/>
                <w:szCs w:val="24"/>
              </w:rPr>
              <w:t>. Орган</w:t>
            </w:r>
            <w:r>
              <w:rPr>
                <w:rStyle w:val="9pt0pt"/>
                <w:sz w:val="24"/>
                <w:szCs w:val="24"/>
              </w:rPr>
              <w:t xml:space="preserve">изовать кейс чемпионаты, </w:t>
            </w:r>
            <w:proofErr w:type="spellStart"/>
            <w:r>
              <w:rPr>
                <w:rStyle w:val="9pt0pt"/>
                <w:sz w:val="24"/>
                <w:szCs w:val="24"/>
              </w:rPr>
              <w:t>квесты</w:t>
            </w:r>
            <w:proofErr w:type="spellEnd"/>
            <w:r>
              <w:rPr>
                <w:rStyle w:val="9pt0pt"/>
                <w:sz w:val="24"/>
                <w:szCs w:val="24"/>
              </w:rPr>
              <w:t xml:space="preserve">, </w:t>
            </w:r>
            <w:r w:rsidRPr="00CF14C1">
              <w:rPr>
                <w:rStyle w:val="9pt0pt"/>
                <w:sz w:val="24"/>
                <w:szCs w:val="24"/>
              </w:rPr>
              <w:t>круглые столы, встречи, фестивали, конкурсы,</w:t>
            </w:r>
            <w:r>
              <w:rPr>
                <w:rStyle w:val="9pt0pt"/>
                <w:sz w:val="24"/>
                <w:szCs w:val="24"/>
              </w:rPr>
              <w:t xml:space="preserve"> </w:t>
            </w:r>
            <w:r w:rsidRPr="00CF14C1">
              <w:rPr>
                <w:rStyle w:val="9pt0pt"/>
                <w:sz w:val="24"/>
                <w:szCs w:val="24"/>
              </w:rPr>
              <w:t>акции среди молодежи</w:t>
            </w:r>
            <w:r>
              <w:rPr>
                <w:rStyle w:val="9pt0pt"/>
                <w:sz w:val="24"/>
                <w:szCs w:val="24"/>
              </w:rPr>
              <w:t xml:space="preserve">, </w:t>
            </w:r>
            <w:r w:rsidRPr="00B46C79">
              <w:rPr>
                <w:sz w:val="24"/>
                <w:szCs w:val="24"/>
                <w:shd w:val="clear" w:color="auto" w:fill="FFFFFF"/>
              </w:rPr>
              <w:t xml:space="preserve"> показы документальных и художественных фильмов антитеррористической и </w:t>
            </w:r>
            <w:proofErr w:type="spellStart"/>
            <w:r w:rsidRPr="00B46C79">
              <w:rPr>
                <w:sz w:val="24"/>
                <w:szCs w:val="24"/>
                <w:shd w:val="clear" w:color="auto" w:fill="FFFFFF"/>
              </w:rPr>
              <w:t>антиэкстремистской</w:t>
            </w:r>
            <w:proofErr w:type="spellEnd"/>
            <w:r>
              <w:rPr>
                <w:sz w:val="24"/>
                <w:szCs w:val="24"/>
                <w:shd w:val="clear" w:color="auto" w:fill="FFFFFF"/>
              </w:rPr>
              <w:t xml:space="preserve"> направленности</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отдел по делам молодежи и спорту,</w:t>
            </w:r>
          </w:p>
          <w:p w:rsidR="006601B6" w:rsidRPr="00CF14C1" w:rsidRDefault="006601B6" w:rsidP="006601B6">
            <w:pPr>
              <w:pStyle w:val="3"/>
              <w:shd w:val="clear" w:color="auto" w:fill="auto"/>
              <w:spacing w:before="0" w:line="240" w:lineRule="auto"/>
              <w:ind w:left="135" w:right="132" w:hanging="6"/>
              <w:jc w:val="left"/>
              <w:rPr>
                <w:sz w:val="24"/>
                <w:szCs w:val="24"/>
              </w:rPr>
            </w:pPr>
            <w:r>
              <w:rPr>
                <w:rStyle w:val="9pt0pt"/>
                <w:sz w:val="24"/>
                <w:szCs w:val="24"/>
              </w:rPr>
              <w:t xml:space="preserve">«Отдел культуры» Исполнительного  комитета  Аксубаевского  муниципального  района   </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w:t>
            </w:r>
            <w:r w:rsidR="006B4296">
              <w:t>024-2027</w:t>
            </w:r>
          </w:p>
          <w:p w:rsidR="006601B6" w:rsidRPr="00CF14C1" w:rsidRDefault="006B4296" w:rsidP="003C3F0E">
            <w:pPr>
              <w:ind w:left="138" w:right="-155"/>
            </w:pPr>
            <w:r>
              <w:t xml:space="preserve"> </w:t>
            </w:r>
            <w:r w:rsidR="006601B6">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B429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5</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jc w:val="center"/>
              <w:rPr>
                <w:sz w:val="24"/>
                <w:szCs w:val="24"/>
              </w:rPr>
            </w:pPr>
            <w:r>
              <w:rPr>
                <w:sz w:val="24"/>
                <w:szCs w:val="24"/>
              </w:rPr>
              <w:t>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B225EE" w:rsidP="00B225EE">
            <w:pPr>
              <w:pStyle w:val="3"/>
              <w:shd w:val="clear" w:color="auto" w:fill="auto"/>
              <w:spacing w:line="240" w:lineRule="auto"/>
              <w:ind w:left="122" w:firstLine="58"/>
              <w:jc w:val="center"/>
              <w:rPr>
                <w:sz w:val="24"/>
                <w:szCs w:val="24"/>
              </w:rPr>
            </w:pPr>
            <w:r>
              <w:rPr>
                <w:sz w:val="24"/>
                <w:szCs w:val="24"/>
              </w:rPr>
              <w:t>4</w:t>
            </w:r>
          </w:p>
        </w:tc>
        <w:tc>
          <w:tcPr>
            <w:tcW w:w="963"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B225EE">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rStyle w:val="9pt0pt"/>
                <w:sz w:val="24"/>
                <w:szCs w:val="24"/>
              </w:rPr>
            </w:pPr>
            <w:r>
              <w:rPr>
                <w:rStyle w:val="9pt0pt"/>
                <w:sz w:val="24"/>
                <w:szCs w:val="24"/>
              </w:rPr>
              <w:t>4</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sidRPr="00CF14C1">
              <w:rPr>
                <w:rStyle w:val="9pt0pt"/>
                <w:sz w:val="24"/>
                <w:szCs w:val="24"/>
              </w:rPr>
              <w:t>2.1</w:t>
            </w:r>
            <w:r>
              <w:rPr>
                <w:rStyle w:val="9pt0pt"/>
                <w:sz w:val="24"/>
                <w:szCs w:val="24"/>
              </w:rPr>
              <w:t>0</w:t>
            </w:r>
            <w:r w:rsidRPr="00CF14C1">
              <w:rPr>
                <w:rStyle w:val="9pt0pt"/>
                <w:sz w:val="24"/>
                <w:szCs w:val="24"/>
              </w:rPr>
              <w:t>. Организовать тематические круглые столы, конференции, конкурсы, родительские собрания,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6601B6" w:rsidRDefault="006601B6" w:rsidP="006601B6">
            <w:pPr>
              <w:pStyle w:val="3"/>
              <w:shd w:val="clear" w:color="auto" w:fill="auto"/>
              <w:spacing w:before="0" w:line="240" w:lineRule="auto"/>
              <w:ind w:left="135" w:right="132" w:hanging="6"/>
              <w:jc w:val="left"/>
              <w:rPr>
                <w:rStyle w:val="9pt0pt"/>
                <w:sz w:val="24"/>
                <w:szCs w:val="24"/>
              </w:rPr>
            </w:pPr>
            <w:r>
              <w:rPr>
                <w:rStyle w:val="9pt0pt"/>
                <w:sz w:val="24"/>
                <w:szCs w:val="24"/>
              </w:rPr>
              <w:t xml:space="preserve">«Отдел образования» Исполнительного комитета  Аксубаевского муниципального   </w:t>
            </w:r>
          </w:p>
          <w:p w:rsidR="006601B6" w:rsidRPr="00CF14C1" w:rsidRDefault="006601B6" w:rsidP="006601B6">
            <w:pPr>
              <w:pStyle w:val="3"/>
              <w:shd w:val="clear" w:color="auto" w:fill="auto"/>
              <w:spacing w:before="0" w:line="240" w:lineRule="auto"/>
              <w:ind w:left="135" w:right="-155" w:hanging="6"/>
              <w:jc w:val="left"/>
              <w:rPr>
                <w:sz w:val="24"/>
                <w:szCs w:val="24"/>
              </w:rPr>
            </w:pPr>
            <w:r>
              <w:rPr>
                <w:rStyle w:val="9pt0pt"/>
                <w:sz w:val="24"/>
                <w:szCs w:val="24"/>
              </w:rPr>
              <w:t xml:space="preserve">района </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B225EE">
              <w:t>7</w:t>
            </w:r>
          </w:p>
          <w:p w:rsidR="006601B6" w:rsidRPr="00CF14C1" w:rsidRDefault="006601B6" w:rsidP="003C3F0E">
            <w:pPr>
              <w:ind w:left="138" w:right="-155"/>
            </w:pPr>
            <w:r>
              <w:t>годы</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Количество</w:t>
            </w:r>
          </w:p>
          <w:p w:rsidR="006601B6" w:rsidRPr="00CF14C1" w:rsidRDefault="006601B6" w:rsidP="006601B6">
            <w:pPr>
              <w:pStyle w:val="3"/>
              <w:shd w:val="clear" w:color="auto" w:fill="auto"/>
              <w:spacing w:before="0" w:line="240" w:lineRule="auto"/>
              <w:ind w:right="-155" w:firstLine="142"/>
              <w:jc w:val="left"/>
              <w:rPr>
                <w:sz w:val="24"/>
                <w:szCs w:val="24"/>
              </w:rPr>
            </w:pPr>
            <w:r w:rsidRPr="00CF14C1">
              <w:rPr>
                <w:rStyle w:val="9pt0pt"/>
                <w:sz w:val="24"/>
                <w:szCs w:val="24"/>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B225EE"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851"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9" w:hanging="9"/>
              <w:jc w:val="center"/>
              <w:rPr>
                <w:rStyle w:val="9pt0pt"/>
                <w:sz w:val="24"/>
                <w:szCs w:val="24"/>
              </w:rPr>
            </w:pPr>
            <w:r>
              <w:rPr>
                <w:rStyle w:val="9pt0pt"/>
                <w:sz w:val="24"/>
                <w:szCs w:val="24"/>
              </w:rPr>
              <w:t>5</w:t>
            </w:r>
          </w:p>
        </w:tc>
        <w:tc>
          <w:tcPr>
            <w:tcW w:w="1134"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ind w:left="122" w:firstLine="58"/>
              <w:jc w:val="center"/>
              <w:rPr>
                <w:sz w:val="24"/>
                <w:szCs w:val="24"/>
              </w:rPr>
            </w:pPr>
            <w:r>
              <w:rPr>
                <w:sz w:val="24"/>
                <w:szCs w:val="24"/>
              </w:rPr>
              <w:t>5</w:t>
            </w:r>
          </w:p>
        </w:tc>
        <w:tc>
          <w:tcPr>
            <w:tcW w:w="880" w:type="dxa"/>
            <w:tcBorders>
              <w:top w:val="single" w:sz="4" w:space="0" w:color="auto"/>
              <w:left w:val="single" w:sz="4" w:space="0" w:color="auto"/>
              <w:bottom w:val="single" w:sz="4" w:space="0" w:color="auto"/>
            </w:tcBorders>
            <w:shd w:val="clear" w:color="auto" w:fill="FFFFFF"/>
          </w:tcPr>
          <w:p w:rsidR="006601B6" w:rsidRDefault="006601B6" w:rsidP="00B225EE">
            <w:pPr>
              <w:pStyle w:val="3"/>
              <w:shd w:val="clear" w:color="auto" w:fill="auto"/>
              <w:spacing w:line="240" w:lineRule="auto"/>
              <w:jc w:val="center"/>
              <w:rPr>
                <w:sz w:val="24"/>
                <w:szCs w:val="24"/>
              </w:rPr>
            </w:pPr>
            <w:r>
              <w:rPr>
                <w:sz w:val="24"/>
                <w:szCs w:val="24"/>
              </w:rPr>
              <w:t>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before="0" w:line="240" w:lineRule="auto"/>
              <w:ind w:left="142" w:firstLine="142"/>
              <w:jc w:val="left"/>
              <w:rPr>
                <w:sz w:val="24"/>
                <w:szCs w:val="24"/>
              </w:rPr>
            </w:pPr>
            <w:r w:rsidRPr="00CF14C1">
              <w:rPr>
                <w:rStyle w:val="9pt0pt"/>
                <w:sz w:val="24"/>
                <w:szCs w:val="24"/>
              </w:rPr>
              <w:t>2.1</w:t>
            </w:r>
            <w:r>
              <w:rPr>
                <w:rStyle w:val="9pt0pt"/>
                <w:sz w:val="24"/>
                <w:szCs w:val="24"/>
              </w:rPr>
              <w:t>1</w:t>
            </w:r>
            <w:r w:rsidRPr="00CF14C1">
              <w:rPr>
                <w:rStyle w:val="9pt0pt"/>
                <w:sz w:val="24"/>
                <w:szCs w:val="24"/>
              </w:rPr>
              <w:t>. Организовать проведение занятий в формате «Университет для родителей», направленных на повышение уровня их знаний в вопросах воспитания взаимопонимания, межнациональной солидарности, медиа безопасности детей</w:t>
            </w:r>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before="0" w:line="240" w:lineRule="auto"/>
              <w:ind w:left="135" w:right="-155" w:hanging="6"/>
              <w:jc w:val="left"/>
              <w:rPr>
                <w:rStyle w:val="9pt0pt"/>
                <w:sz w:val="24"/>
                <w:szCs w:val="24"/>
              </w:rPr>
            </w:pPr>
            <w:r>
              <w:rPr>
                <w:rStyle w:val="9pt0pt"/>
                <w:sz w:val="24"/>
                <w:szCs w:val="24"/>
              </w:rPr>
              <w:t xml:space="preserve">МКУ </w:t>
            </w:r>
          </w:p>
          <w:p w:rsidR="006601B6" w:rsidRPr="00CF14C1" w:rsidRDefault="006601B6" w:rsidP="006601B6">
            <w:pPr>
              <w:pStyle w:val="3"/>
              <w:shd w:val="clear" w:color="auto" w:fill="auto"/>
              <w:spacing w:before="0" w:line="240" w:lineRule="auto"/>
              <w:ind w:left="135" w:right="132" w:hanging="6"/>
              <w:jc w:val="left"/>
              <w:rPr>
                <w:sz w:val="24"/>
                <w:szCs w:val="24"/>
              </w:rPr>
            </w:pPr>
            <w:r>
              <w:rPr>
                <w:rStyle w:val="9pt0pt"/>
                <w:sz w:val="24"/>
                <w:szCs w:val="24"/>
              </w:rPr>
              <w:t>«Отдел образования» Исполнительного  комитета  АМР</w:t>
            </w:r>
          </w:p>
        </w:tc>
        <w:tc>
          <w:tcPr>
            <w:tcW w:w="1276" w:type="dxa"/>
            <w:tcBorders>
              <w:top w:val="single" w:sz="4" w:space="0" w:color="auto"/>
              <w:left w:val="single" w:sz="4" w:space="0" w:color="auto"/>
              <w:bottom w:val="single" w:sz="4" w:space="0" w:color="auto"/>
            </w:tcBorders>
            <w:shd w:val="clear" w:color="auto" w:fill="FFFFFF"/>
          </w:tcPr>
          <w:p w:rsidR="006601B6" w:rsidRDefault="006601B6" w:rsidP="003C3F0E">
            <w:pPr>
              <w:ind w:left="138" w:right="-155"/>
            </w:pPr>
            <w:r>
              <w:t>2024-202</w:t>
            </w:r>
            <w:r w:rsidR="0087362A">
              <w:t>7</w:t>
            </w:r>
          </w:p>
          <w:p w:rsidR="006601B6" w:rsidRPr="00CF14C1" w:rsidRDefault="006601B6" w:rsidP="003C3F0E">
            <w:pPr>
              <w:ind w:left="138" w:right="-155"/>
            </w:pPr>
            <w:r>
              <w:t xml:space="preserve">годы </w:t>
            </w:r>
          </w:p>
        </w:tc>
        <w:tc>
          <w:tcPr>
            <w:tcW w:w="1559" w:type="dxa"/>
            <w:tcBorders>
              <w:top w:val="single" w:sz="4" w:space="0" w:color="auto"/>
              <w:left w:val="single" w:sz="4" w:space="0" w:color="auto"/>
              <w:bottom w:val="single" w:sz="4" w:space="0" w:color="auto"/>
            </w:tcBorders>
            <w:shd w:val="clear" w:color="auto" w:fill="FFFFFF"/>
          </w:tcPr>
          <w:p w:rsidR="006601B6" w:rsidRPr="00CF14C1" w:rsidRDefault="006601B6" w:rsidP="006601B6">
            <w:pPr>
              <w:pStyle w:val="3"/>
              <w:shd w:val="clear" w:color="auto" w:fill="auto"/>
              <w:spacing w:before="0" w:line="240" w:lineRule="auto"/>
              <w:ind w:left="125" w:right="135" w:firstLine="142"/>
              <w:jc w:val="left"/>
              <w:rPr>
                <w:sz w:val="24"/>
                <w:szCs w:val="24"/>
              </w:rPr>
            </w:pPr>
            <w:r w:rsidRPr="00CF14C1">
              <w:rPr>
                <w:rStyle w:val="9pt0pt"/>
                <w:sz w:val="24"/>
                <w:szCs w:val="24"/>
              </w:rPr>
              <w:t xml:space="preserve">Доля родителей, охваченных профилактическими занятиями, в общем количестве семей. </w:t>
            </w:r>
            <w:r w:rsidRPr="00CF14C1">
              <w:rPr>
                <w:rStyle w:val="105pt0pt"/>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40</w:t>
            </w:r>
          </w:p>
        </w:tc>
        <w:tc>
          <w:tcPr>
            <w:tcW w:w="851"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50</w:t>
            </w:r>
          </w:p>
        </w:tc>
        <w:tc>
          <w:tcPr>
            <w:tcW w:w="1134"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60</w:t>
            </w:r>
          </w:p>
        </w:tc>
        <w:tc>
          <w:tcPr>
            <w:tcW w:w="880"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jc w:val="center"/>
              <w:rPr>
                <w:sz w:val="24"/>
                <w:szCs w:val="24"/>
              </w:rPr>
            </w:pPr>
            <w:r>
              <w:rPr>
                <w:sz w:val="24"/>
                <w:szCs w:val="24"/>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63"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76133A" w:rsidRPr="00CF14C1" w:rsidTr="003C3F0E">
        <w:trPr>
          <w:trHeight w:val="433"/>
        </w:trPr>
        <w:tc>
          <w:tcPr>
            <w:tcW w:w="15582" w:type="dxa"/>
            <w:gridSpan w:val="15"/>
            <w:tcBorders>
              <w:top w:val="single" w:sz="4" w:space="0" w:color="auto"/>
              <w:left w:val="single" w:sz="4" w:space="0" w:color="auto"/>
              <w:bottom w:val="single" w:sz="4" w:space="0" w:color="auto"/>
              <w:right w:val="single" w:sz="4" w:space="0" w:color="auto"/>
            </w:tcBorders>
            <w:shd w:val="clear" w:color="auto" w:fill="FFFFFF"/>
          </w:tcPr>
          <w:p w:rsidR="0076133A" w:rsidRDefault="0076133A" w:rsidP="006601B6">
            <w:pPr>
              <w:pStyle w:val="3"/>
              <w:shd w:val="clear" w:color="auto" w:fill="auto"/>
              <w:spacing w:line="240" w:lineRule="auto"/>
              <w:jc w:val="left"/>
              <w:rPr>
                <w:rStyle w:val="9pt0pt"/>
                <w:sz w:val="24"/>
                <w:szCs w:val="24"/>
              </w:rPr>
            </w:pPr>
            <w:r>
              <w:rPr>
                <w:b/>
                <w:color w:val="auto"/>
                <w:sz w:val="22"/>
                <w:szCs w:val="22"/>
              </w:rPr>
              <w:t xml:space="preserve">                                                                 Задача 3. </w:t>
            </w:r>
            <w:r w:rsidRPr="005D60BB">
              <w:rPr>
                <w:b/>
                <w:color w:val="auto"/>
                <w:sz w:val="22"/>
                <w:szCs w:val="22"/>
              </w:rPr>
              <w:t xml:space="preserve">Проведение </w:t>
            </w:r>
            <w:r w:rsidRPr="005D60BB">
              <w:rPr>
                <w:b/>
                <w:bCs/>
                <w:color w:val="auto"/>
                <w:sz w:val="22"/>
                <w:szCs w:val="22"/>
              </w:rPr>
              <w:t>организационно - профилактических мероприятий</w:t>
            </w:r>
            <w:r w:rsidRPr="005D60BB">
              <w:rPr>
                <w:bCs/>
                <w:color w:val="auto"/>
                <w:sz w:val="22"/>
                <w:szCs w:val="22"/>
              </w:rPr>
              <w:t xml:space="preserve"> </w:t>
            </w:r>
            <w:r w:rsidRPr="005D60BB">
              <w:rPr>
                <w:b/>
                <w:bCs/>
                <w:color w:val="auto"/>
                <w:sz w:val="22"/>
                <w:szCs w:val="22"/>
              </w:rPr>
              <w:t>межведомственного взаимодействия</w:t>
            </w: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5D60BB" w:rsidRDefault="006601B6" w:rsidP="004218B8">
            <w:pPr>
              <w:pStyle w:val="Default"/>
              <w:suppressAutoHyphens/>
              <w:ind w:left="142" w:right="128"/>
              <w:jc w:val="both"/>
              <w:rPr>
                <w:b/>
                <w:color w:val="auto"/>
                <w:sz w:val="22"/>
                <w:szCs w:val="22"/>
              </w:rPr>
            </w:pPr>
            <w:r w:rsidRPr="005D60BB">
              <w:rPr>
                <w:color w:val="auto"/>
                <w:sz w:val="22"/>
                <w:szCs w:val="22"/>
              </w:rPr>
              <w:t>3</w:t>
            </w:r>
            <w:r w:rsidR="0087362A">
              <w:rPr>
                <w:color w:val="auto"/>
                <w:sz w:val="22"/>
                <w:szCs w:val="22"/>
              </w:rPr>
              <w:t>.</w:t>
            </w:r>
            <w:r>
              <w:rPr>
                <w:color w:val="auto"/>
                <w:sz w:val="22"/>
                <w:szCs w:val="22"/>
              </w:rPr>
              <w:t>1</w:t>
            </w:r>
            <w:r w:rsidRPr="005D60BB">
              <w:rPr>
                <w:color w:val="auto"/>
                <w:sz w:val="22"/>
                <w:szCs w:val="22"/>
              </w:rPr>
              <w:t>. Организация  контроля за состоянием миграционных потоков на территории района</w:t>
            </w:r>
          </w:p>
        </w:tc>
        <w:tc>
          <w:tcPr>
            <w:tcW w:w="2126" w:type="dxa"/>
            <w:tcBorders>
              <w:top w:val="single" w:sz="4" w:space="0" w:color="auto"/>
              <w:left w:val="single" w:sz="4" w:space="0" w:color="auto"/>
              <w:bottom w:val="single" w:sz="4" w:space="0" w:color="auto"/>
            </w:tcBorders>
            <w:shd w:val="clear" w:color="auto" w:fill="FFFFFF"/>
          </w:tcPr>
          <w:p w:rsidR="006601B6" w:rsidRPr="005D60BB" w:rsidRDefault="006601B6" w:rsidP="003C3F0E">
            <w:pPr>
              <w:pStyle w:val="Default"/>
              <w:suppressAutoHyphens/>
              <w:ind w:left="127" w:right="132"/>
              <w:jc w:val="both"/>
              <w:rPr>
                <w:b/>
                <w:color w:val="auto"/>
                <w:sz w:val="22"/>
                <w:szCs w:val="22"/>
              </w:rPr>
            </w:pPr>
            <w:r w:rsidRPr="005D60BB">
              <w:rPr>
                <w:color w:val="auto"/>
                <w:sz w:val="22"/>
                <w:szCs w:val="22"/>
              </w:rPr>
              <w:t>ОМВД</w:t>
            </w:r>
            <w:r>
              <w:rPr>
                <w:color w:val="auto"/>
                <w:sz w:val="22"/>
                <w:szCs w:val="22"/>
              </w:rPr>
              <w:t xml:space="preserve"> района</w:t>
            </w:r>
            <w:r w:rsidRPr="005D60BB">
              <w:rPr>
                <w:color w:val="auto"/>
                <w:sz w:val="22"/>
                <w:szCs w:val="22"/>
              </w:rPr>
              <w:t xml:space="preserve"> (по согласованию),</w:t>
            </w:r>
            <w:r>
              <w:rPr>
                <w:color w:val="auto"/>
                <w:sz w:val="22"/>
                <w:szCs w:val="22"/>
              </w:rPr>
              <w:t xml:space="preserve"> </w:t>
            </w:r>
            <w:r w:rsidRPr="005D60BB">
              <w:rPr>
                <w:color w:val="auto"/>
                <w:sz w:val="22"/>
                <w:szCs w:val="22"/>
              </w:rPr>
              <w:t xml:space="preserve">главы сельских поселений </w:t>
            </w:r>
          </w:p>
        </w:tc>
        <w:tc>
          <w:tcPr>
            <w:tcW w:w="1276" w:type="dxa"/>
            <w:tcBorders>
              <w:top w:val="single" w:sz="4" w:space="0" w:color="auto"/>
              <w:left w:val="single" w:sz="4" w:space="0" w:color="auto"/>
              <w:bottom w:val="single" w:sz="4" w:space="0" w:color="auto"/>
            </w:tcBorders>
            <w:shd w:val="clear" w:color="auto" w:fill="FFFFFF"/>
          </w:tcPr>
          <w:p w:rsidR="006601B6" w:rsidRPr="005D60BB" w:rsidRDefault="006601B6" w:rsidP="0087362A">
            <w:pPr>
              <w:pStyle w:val="Default"/>
              <w:suppressAutoHyphens/>
              <w:jc w:val="center"/>
              <w:rPr>
                <w:b/>
                <w:color w:val="auto"/>
                <w:sz w:val="22"/>
                <w:szCs w:val="22"/>
              </w:rPr>
            </w:pPr>
            <w:r w:rsidRPr="005D60BB">
              <w:rPr>
                <w:color w:val="auto"/>
                <w:sz w:val="22"/>
                <w:szCs w:val="22"/>
              </w:rPr>
              <w:t>2024-202</w:t>
            </w:r>
            <w:r w:rsidR="0087362A">
              <w:rPr>
                <w:color w:val="auto"/>
                <w:sz w:val="22"/>
                <w:szCs w:val="22"/>
              </w:rPr>
              <w:t>7</w:t>
            </w:r>
            <w:r w:rsidRPr="005D60BB">
              <w:rPr>
                <w:color w:val="auto"/>
                <w:sz w:val="22"/>
                <w:szCs w:val="22"/>
              </w:rPr>
              <w:t xml:space="preserve"> годы</w:t>
            </w:r>
          </w:p>
        </w:tc>
        <w:tc>
          <w:tcPr>
            <w:tcW w:w="1559" w:type="dxa"/>
            <w:tcBorders>
              <w:top w:val="single" w:sz="4" w:space="0" w:color="auto"/>
              <w:left w:val="single" w:sz="4" w:space="0" w:color="auto"/>
              <w:bottom w:val="single" w:sz="4" w:space="0" w:color="auto"/>
            </w:tcBorders>
            <w:shd w:val="clear" w:color="auto" w:fill="FFFFFF"/>
          </w:tcPr>
          <w:p w:rsidR="006601B6" w:rsidRPr="005D60BB" w:rsidRDefault="006601B6" w:rsidP="006601B6">
            <w:pPr>
              <w:pStyle w:val="Default"/>
              <w:suppressAutoHyphens/>
              <w:jc w:val="center"/>
              <w:rPr>
                <w:color w:val="auto"/>
                <w:sz w:val="22"/>
                <w:szCs w:val="22"/>
              </w:rPr>
            </w:pPr>
            <w:r w:rsidRPr="005D60BB">
              <w:rPr>
                <w:color w:val="auto"/>
                <w:sz w:val="22"/>
                <w:szCs w:val="22"/>
              </w:rPr>
              <w:t xml:space="preserve">количество </w:t>
            </w:r>
          </w:p>
          <w:p w:rsidR="006601B6" w:rsidRPr="005D60BB" w:rsidRDefault="006601B6" w:rsidP="006601B6">
            <w:pPr>
              <w:pStyle w:val="Default"/>
              <w:suppressAutoHyphens/>
              <w:jc w:val="center"/>
              <w:rPr>
                <w:color w:val="auto"/>
                <w:sz w:val="22"/>
                <w:szCs w:val="22"/>
              </w:rPr>
            </w:pPr>
            <w:r w:rsidRPr="005D60BB">
              <w:rPr>
                <w:color w:val="auto"/>
                <w:sz w:val="22"/>
                <w:szCs w:val="22"/>
              </w:rPr>
              <w:t>мониторинга</w:t>
            </w:r>
          </w:p>
          <w:p w:rsidR="006601B6" w:rsidRPr="005D60BB" w:rsidRDefault="006601B6" w:rsidP="006601B6">
            <w:pPr>
              <w:pStyle w:val="Default"/>
              <w:suppressAutoHyphens/>
              <w:jc w:val="center"/>
              <w:rPr>
                <w:b/>
                <w:color w:val="auto"/>
                <w:sz w:val="22"/>
                <w:szCs w:val="22"/>
              </w:rPr>
            </w:pPr>
            <w:r w:rsidRPr="005D60BB">
              <w:rPr>
                <w:color w:val="auto"/>
                <w:sz w:val="22"/>
                <w:szCs w:val="22"/>
              </w:rPr>
              <w:t>(ежеквартально)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w:t>
            </w:r>
          </w:p>
        </w:tc>
        <w:tc>
          <w:tcPr>
            <w:tcW w:w="851"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9" w:hanging="9"/>
              <w:jc w:val="center"/>
              <w:rPr>
                <w:rStyle w:val="9pt0pt"/>
                <w:sz w:val="24"/>
                <w:szCs w:val="24"/>
              </w:rPr>
            </w:pPr>
            <w:r>
              <w:rPr>
                <w:rStyle w:val="9pt0pt"/>
                <w:sz w:val="24"/>
                <w:szCs w:val="24"/>
              </w:rPr>
              <w:t>4</w:t>
            </w:r>
          </w:p>
        </w:tc>
        <w:tc>
          <w:tcPr>
            <w:tcW w:w="1134"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4</w:t>
            </w:r>
          </w:p>
        </w:tc>
        <w:tc>
          <w:tcPr>
            <w:tcW w:w="880" w:type="dxa"/>
            <w:tcBorders>
              <w:top w:val="single" w:sz="4" w:space="0" w:color="auto"/>
              <w:left w:val="single" w:sz="4" w:space="0" w:color="auto"/>
              <w:bottom w:val="single" w:sz="4" w:space="0" w:color="auto"/>
            </w:tcBorders>
            <w:shd w:val="clear" w:color="auto" w:fill="FFFFFF"/>
          </w:tcPr>
          <w:p w:rsidR="006601B6" w:rsidRDefault="0087362A" w:rsidP="0087362A">
            <w:pPr>
              <w:pStyle w:val="3"/>
              <w:shd w:val="clear" w:color="auto" w:fill="auto"/>
              <w:spacing w:line="240" w:lineRule="auto"/>
              <w:jc w:val="center"/>
              <w:rPr>
                <w:sz w:val="24"/>
                <w:szCs w:val="24"/>
              </w:rPr>
            </w:pPr>
            <w:r>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1104" w:type="dxa"/>
            <w:gridSpan w:val="2"/>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jc w:val="left"/>
              <w:rPr>
                <w:rStyle w:val="9pt0pt"/>
                <w:sz w:val="24"/>
                <w:szCs w:val="24"/>
                <w:shd w:val="clear" w:color="auto" w:fil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2" w:firstLine="58"/>
              <w:jc w:val="left"/>
              <w:rPr>
                <w:rStyle w:val="9pt0pt"/>
                <w:sz w:val="24"/>
                <w:szCs w:val="24"/>
              </w:rPr>
            </w:pPr>
          </w:p>
        </w:tc>
      </w:tr>
      <w:tr w:rsidR="006601B6" w:rsidRPr="00CF14C1" w:rsidTr="003C3F0E">
        <w:trPr>
          <w:trHeight w:val="775"/>
        </w:trPr>
        <w:tc>
          <w:tcPr>
            <w:tcW w:w="2541" w:type="dxa"/>
            <w:tcBorders>
              <w:top w:val="single" w:sz="4" w:space="0" w:color="auto"/>
              <w:left w:val="single" w:sz="4" w:space="0" w:color="auto"/>
              <w:bottom w:val="single" w:sz="4" w:space="0" w:color="auto"/>
            </w:tcBorders>
            <w:shd w:val="clear" w:color="auto" w:fill="FFFFFF"/>
          </w:tcPr>
          <w:p w:rsidR="006601B6" w:rsidRPr="00CF14C1" w:rsidRDefault="006601B6" w:rsidP="004218B8">
            <w:pPr>
              <w:pStyle w:val="3"/>
              <w:shd w:val="clear" w:color="auto" w:fill="auto"/>
              <w:spacing w:line="240" w:lineRule="auto"/>
              <w:ind w:left="142" w:right="128" w:firstLine="142"/>
              <w:jc w:val="left"/>
              <w:rPr>
                <w:rStyle w:val="9pt0pt"/>
                <w:sz w:val="24"/>
                <w:szCs w:val="24"/>
              </w:rPr>
            </w:pPr>
            <w:r w:rsidRPr="00CF14C1">
              <w:rPr>
                <w:rStyle w:val="10pt0pt"/>
                <w:sz w:val="24"/>
                <w:szCs w:val="24"/>
              </w:rPr>
              <w:t xml:space="preserve">Итого суммарные затраты в  </w:t>
            </w:r>
            <w:r>
              <w:rPr>
                <w:rStyle w:val="10pt0pt"/>
                <w:sz w:val="24"/>
                <w:szCs w:val="24"/>
              </w:rPr>
              <w:t xml:space="preserve"> диапазоне, </w:t>
            </w:r>
            <w:proofErr w:type="spellStart"/>
            <w:r w:rsidRPr="00CF14C1">
              <w:rPr>
                <w:rStyle w:val="10pt0pt"/>
                <w:sz w:val="24"/>
                <w:szCs w:val="24"/>
              </w:rPr>
              <w:t>тыс.руб</w:t>
            </w:r>
            <w:proofErr w:type="spellEnd"/>
          </w:p>
        </w:tc>
        <w:tc>
          <w:tcPr>
            <w:tcW w:w="212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1276"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1559"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firstLine="142"/>
              <w:jc w:val="left"/>
              <w:rPr>
                <w:rStyle w:val="9pt0pt"/>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851"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9" w:hanging="9"/>
              <w:jc w:val="left"/>
              <w:rPr>
                <w:rStyle w:val="9pt0pt"/>
                <w:sz w:val="24"/>
                <w:szCs w:val="24"/>
              </w:rPr>
            </w:pPr>
          </w:p>
        </w:tc>
        <w:tc>
          <w:tcPr>
            <w:tcW w:w="1134"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ind w:left="122" w:firstLine="58"/>
              <w:jc w:val="left"/>
              <w:rPr>
                <w:sz w:val="24"/>
                <w:szCs w:val="24"/>
              </w:rPr>
            </w:pPr>
          </w:p>
        </w:tc>
        <w:tc>
          <w:tcPr>
            <w:tcW w:w="880" w:type="dxa"/>
            <w:tcBorders>
              <w:top w:val="single" w:sz="4" w:space="0" w:color="auto"/>
              <w:left w:val="single" w:sz="4" w:space="0" w:color="auto"/>
              <w:bottom w:val="single" w:sz="4" w:space="0" w:color="auto"/>
            </w:tcBorders>
            <w:shd w:val="clear" w:color="auto" w:fill="FFFFFF"/>
          </w:tcPr>
          <w:p w:rsidR="006601B6" w:rsidRDefault="006601B6" w:rsidP="006601B6">
            <w:pPr>
              <w:pStyle w:val="3"/>
              <w:shd w:val="clear" w:color="auto" w:fill="auto"/>
              <w:spacing w:line="240" w:lineRule="auto"/>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6601B6" w:rsidRDefault="0087362A" w:rsidP="0087362A">
            <w:pPr>
              <w:pStyle w:val="3"/>
              <w:shd w:val="clear" w:color="auto" w:fill="auto"/>
              <w:spacing w:line="240" w:lineRule="auto"/>
              <w:ind w:left="122" w:firstLine="58"/>
              <w:jc w:val="center"/>
              <w:rPr>
                <w:sz w:val="24"/>
                <w:szCs w:val="24"/>
              </w:rPr>
            </w:pPr>
            <w:r>
              <w:rPr>
                <w:sz w:val="24"/>
                <w:szCs w:val="24"/>
              </w:rPr>
              <w:t>65</w:t>
            </w:r>
          </w:p>
        </w:tc>
        <w:tc>
          <w:tcPr>
            <w:tcW w:w="1104" w:type="dxa"/>
            <w:gridSpan w:val="2"/>
            <w:tcBorders>
              <w:top w:val="single" w:sz="4" w:space="0" w:color="auto"/>
              <w:left w:val="single" w:sz="4" w:space="0" w:color="auto"/>
              <w:bottom w:val="single" w:sz="4" w:space="0" w:color="auto"/>
            </w:tcBorders>
            <w:shd w:val="clear" w:color="auto" w:fill="FFFFFF"/>
          </w:tcPr>
          <w:p w:rsidR="006601B6" w:rsidRDefault="006601B6" w:rsidP="0087362A">
            <w:pPr>
              <w:pStyle w:val="3"/>
              <w:shd w:val="clear" w:color="auto" w:fill="auto"/>
              <w:spacing w:line="240" w:lineRule="auto"/>
              <w:ind w:left="122" w:firstLine="58"/>
              <w:jc w:val="center"/>
              <w:rPr>
                <w:sz w:val="24"/>
                <w:szCs w:val="24"/>
              </w:rPr>
            </w:pPr>
            <w:r>
              <w:rPr>
                <w:sz w:val="24"/>
                <w:szCs w:val="24"/>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7362A">
            <w:pPr>
              <w:pStyle w:val="3"/>
              <w:shd w:val="clear" w:color="auto" w:fill="auto"/>
              <w:spacing w:line="240" w:lineRule="auto"/>
              <w:jc w:val="center"/>
              <w:rPr>
                <w:rStyle w:val="9pt0pt"/>
                <w:sz w:val="24"/>
                <w:szCs w:val="24"/>
                <w:shd w:val="clear" w:color="auto" w:fill="auto"/>
              </w:rPr>
            </w:pPr>
            <w:r>
              <w:rPr>
                <w:rStyle w:val="9pt0pt"/>
                <w:sz w:val="24"/>
                <w:szCs w:val="24"/>
                <w:shd w:val="clear" w:color="auto" w:fill="auto"/>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01B6" w:rsidRDefault="006601B6" w:rsidP="0087362A">
            <w:pPr>
              <w:pStyle w:val="3"/>
              <w:shd w:val="clear" w:color="auto" w:fill="auto"/>
              <w:spacing w:line="240" w:lineRule="auto"/>
              <w:ind w:left="122" w:firstLine="58"/>
              <w:jc w:val="center"/>
              <w:rPr>
                <w:rStyle w:val="9pt0pt"/>
                <w:sz w:val="24"/>
                <w:szCs w:val="24"/>
              </w:rPr>
            </w:pPr>
            <w:r>
              <w:rPr>
                <w:rStyle w:val="9pt0pt"/>
                <w:sz w:val="24"/>
                <w:szCs w:val="24"/>
              </w:rPr>
              <w:t>65</w:t>
            </w:r>
          </w:p>
        </w:tc>
      </w:tr>
    </w:tbl>
    <w:p w:rsidR="00AB4CE9" w:rsidRDefault="00AB4CE9" w:rsidP="00167F5F">
      <w:pPr>
        <w:suppressAutoHyphens/>
        <w:autoSpaceDE w:val="0"/>
        <w:autoSpaceDN w:val="0"/>
        <w:adjustRightInd w:val="0"/>
        <w:rPr>
          <w:b/>
          <w:sz w:val="28"/>
          <w:szCs w:val="28"/>
        </w:rPr>
      </w:pPr>
    </w:p>
    <w:p w:rsidR="0087362A" w:rsidRDefault="0087362A" w:rsidP="00167F5F">
      <w:pPr>
        <w:suppressAutoHyphens/>
        <w:autoSpaceDE w:val="0"/>
        <w:autoSpaceDN w:val="0"/>
        <w:adjustRightInd w:val="0"/>
        <w:rPr>
          <w:b/>
          <w:sz w:val="28"/>
          <w:szCs w:val="28"/>
        </w:rPr>
      </w:pPr>
    </w:p>
    <w:p w:rsidR="0087362A" w:rsidRDefault="0087362A" w:rsidP="00167F5F">
      <w:pPr>
        <w:suppressAutoHyphens/>
        <w:autoSpaceDE w:val="0"/>
        <w:autoSpaceDN w:val="0"/>
        <w:adjustRightInd w:val="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87362A">
        <w:rPr>
          <w:sz w:val="28"/>
          <w:szCs w:val="28"/>
        </w:rPr>
        <w:t>Приложение 2</w:t>
      </w:r>
    </w:p>
    <w:p w:rsidR="0087362A" w:rsidRPr="0087362A" w:rsidRDefault="0087362A" w:rsidP="00167F5F">
      <w:pPr>
        <w:suppressAutoHyphens/>
        <w:autoSpaceDE w:val="0"/>
        <w:autoSpaceDN w:val="0"/>
        <w:adjustRightInd w:val="0"/>
        <w:rPr>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9"/>
        <w:gridCol w:w="20"/>
        <w:gridCol w:w="28"/>
        <w:gridCol w:w="11"/>
        <w:gridCol w:w="2439"/>
        <w:gridCol w:w="25"/>
        <w:gridCol w:w="34"/>
        <w:gridCol w:w="7"/>
        <w:gridCol w:w="1465"/>
        <w:gridCol w:w="25"/>
        <w:gridCol w:w="42"/>
        <w:gridCol w:w="907"/>
        <w:gridCol w:w="25"/>
        <w:gridCol w:w="46"/>
        <w:gridCol w:w="765"/>
        <w:gridCol w:w="42"/>
        <w:gridCol w:w="29"/>
        <w:gridCol w:w="624"/>
        <w:gridCol w:w="140"/>
        <w:gridCol w:w="42"/>
        <w:gridCol w:w="29"/>
        <w:gridCol w:w="630"/>
        <w:gridCol w:w="66"/>
        <w:gridCol w:w="69"/>
        <w:gridCol w:w="42"/>
        <w:gridCol w:w="524"/>
        <w:gridCol w:w="15"/>
        <w:gridCol w:w="18"/>
        <w:gridCol w:w="28"/>
        <w:gridCol w:w="794"/>
        <w:gridCol w:w="13"/>
        <w:gridCol w:w="28"/>
        <w:gridCol w:w="800"/>
        <w:gridCol w:w="8"/>
        <w:gridCol w:w="28"/>
        <w:gridCol w:w="667"/>
        <w:gridCol w:w="28"/>
        <w:gridCol w:w="390"/>
        <w:gridCol w:w="318"/>
      </w:tblGrid>
      <w:tr w:rsidR="0087362A" w:rsidRPr="00AB4CE9" w:rsidTr="004218B8">
        <w:trPr>
          <w:trHeight w:val="144"/>
        </w:trPr>
        <w:tc>
          <w:tcPr>
            <w:tcW w:w="16160" w:type="dxa"/>
            <w:gridSpan w:val="39"/>
          </w:tcPr>
          <w:p w:rsidR="0087362A" w:rsidRPr="00AB4CE9" w:rsidRDefault="0087362A" w:rsidP="00AB4CE9">
            <w:pPr>
              <w:suppressAutoHyphens/>
              <w:autoSpaceDE w:val="0"/>
              <w:autoSpaceDN w:val="0"/>
              <w:adjustRightInd w:val="0"/>
              <w:jc w:val="center"/>
              <w:rPr>
                <w:b/>
                <w:color w:val="000000"/>
                <w:sz w:val="22"/>
                <w:szCs w:val="22"/>
              </w:rPr>
            </w:pPr>
          </w:p>
          <w:p w:rsidR="0087362A" w:rsidRPr="00AB4CE9" w:rsidRDefault="0087362A" w:rsidP="00AB4CE9">
            <w:pPr>
              <w:suppressAutoHyphens/>
              <w:autoSpaceDE w:val="0"/>
              <w:autoSpaceDN w:val="0"/>
              <w:adjustRightInd w:val="0"/>
              <w:jc w:val="center"/>
              <w:rPr>
                <w:b/>
                <w:bCs/>
                <w:color w:val="000000"/>
                <w:sz w:val="22"/>
                <w:szCs w:val="22"/>
              </w:rPr>
            </w:pPr>
            <w:r>
              <w:rPr>
                <w:b/>
                <w:color w:val="000000"/>
                <w:sz w:val="22"/>
                <w:szCs w:val="22"/>
              </w:rPr>
              <w:t>2</w:t>
            </w:r>
            <w:r w:rsidRPr="00AB4CE9">
              <w:rPr>
                <w:b/>
                <w:color w:val="000000"/>
                <w:sz w:val="22"/>
                <w:szCs w:val="22"/>
              </w:rPr>
              <w:t xml:space="preserve">. </w:t>
            </w:r>
            <w:r>
              <w:rPr>
                <w:b/>
                <w:color w:val="000000"/>
                <w:sz w:val="22"/>
                <w:szCs w:val="22"/>
              </w:rPr>
              <w:t>Мероприятия по реализации</w:t>
            </w:r>
            <w:r w:rsidRPr="00AB4CE9">
              <w:rPr>
                <w:b/>
                <w:bCs/>
                <w:color w:val="000000"/>
                <w:sz w:val="22"/>
                <w:szCs w:val="22"/>
              </w:rPr>
              <w:t xml:space="preserve"> </w:t>
            </w:r>
            <w:r w:rsidRPr="00AB4CE9">
              <w:rPr>
                <w:b/>
                <w:bCs/>
                <w:color w:val="000000"/>
                <w:spacing w:val="-1"/>
                <w:sz w:val="22"/>
                <w:szCs w:val="22"/>
              </w:rPr>
              <w:t xml:space="preserve">Комплексного плана противодействия идеологии терроризма </w:t>
            </w:r>
            <w:r w:rsidRPr="00AB4CE9">
              <w:rPr>
                <w:b/>
                <w:bCs/>
                <w:color w:val="000000"/>
                <w:sz w:val="22"/>
                <w:szCs w:val="22"/>
              </w:rPr>
              <w:t xml:space="preserve">в Российской Федерации на </w:t>
            </w:r>
            <w:r w:rsidRPr="00AB4CE9">
              <w:rPr>
                <w:b/>
                <w:bCs/>
                <w:sz w:val="22"/>
                <w:szCs w:val="22"/>
              </w:rPr>
              <w:t>2024 – 2028</w:t>
            </w:r>
            <w:r w:rsidRPr="00AB4CE9">
              <w:rPr>
                <w:b/>
                <w:bCs/>
                <w:color w:val="000000"/>
                <w:sz w:val="22"/>
                <w:szCs w:val="22"/>
              </w:rPr>
              <w:t xml:space="preserve"> годы </w:t>
            </w:r>
          </w:p>
          <w:p w:rsidR="0087362A" w:rsidRPr="00AB4CE9" w:rsidRDefault="0087362A" w:rsidP="00AB4CE9">
            <w:pPr>
              <w:suppressAutoHyphens/>
              <w:autoSpaceDE w:val="0"/>
              <w:autoSpaceDN w:val="0"/>
              <w:adjustRightInd w:val="0"/>
              <w:jc w:val="center"/>
              <w:rPr>
                <w:b/>
                <w:bCs/>
                <w:color w:val="000000"/>
                <w:sz w:val="22"/>
                <w:szCs w:val="22"/>
              </w:rPr>
            </w:pPr>
            <w:r w:rsidRPr="00AB4CE9">
              <w:rPr>
                <w:b/>
                <w:bCs/>
                <w:color w:val="000000"/>
                <w:sz w:val="22"/>
                <w:szCs w:val="22"/>
              </w:rPr>
              <w:t xml:space="preserve">в </w:t>
            </w:r>
            <w:proofErr w:type="spellStart"/>
            <w:r>
              <w:rPr>
                <w:b/>
                <w:bCs/>
                <w:color w:val="000000"/>
                <w:sz w:val="22"/>
                <w:szCs w:val="22"/>
              </w:rPr>
              <w:t>Аксубаевском</w:t>
            </w:r>
            <w:proofErr w:type="spellEnd"/>
            <w:r>
              <w:rPr>
                <w:b/>
                <w:bCs/>
                <w:color w:val="000000"/>
                <w:sz w:val="22"/>
                <w:szCs w:val="22"/>
              </w:rPr>
              <w:t xml:space="preserve"> </w:t>
            </w:r>
            <w:r w:rsidRPr="00AB4CE9">
              <w:rPr>
                <w:b/>
                <w:bCs/>
                <w:color w:val="000000"/>
                <w:sz w:val="22"/>
                <w:szCs w:val="22"/>
              </w:rPr>
              <w:t>муниципальном районе Республики Татарстан</w:t>
            </w:r>
          </w:p>
          <w:p w:rsidR="0087362A" w:rsidRPr="00AB4CE9" w:rsidRDefault="0087362A" w:rsidP="00AB4CE9">
            <w:pPr>
              <w:suppressAutoHyphens/>
              <w:autoSpaceDE w:val="0"/>
              <w:autoSpaceDN w:val="0"/>
              <w:adjustRightInd w:val="0"/>
              <w:jc w:val="center"/>
              <w:rPr>
                <w:i/>
                <w:color w:val="000000"/>
                <w:sz w:val="22"/>
                <w:szCs w:val="22"/>
              </w:rPr>
            </w:pPr>
            <w:r w:rsidRPr="00AB4CE9">
              <w:rPr>
                <w:bCs/>
                <w:i/>
                <w:color w:val="26292E"/>
                <w:sz w:val="22"/>
                <w:szCs w:val="22"/>
              </w:rPr>
              <w:t xml:space="preserve">* </w:t>
            </w:r>
            <w:r w:rsidRPr="00AB4CE9">
              <w:rPr>
                <w:i/>
                <w:color w:val="000000"/>
                <w:sz w:val="22"/>
                <w:szCs w:val="22"/>
              </w:rPr>
              <w:t xml:space="preserve">В </w:t>
            </w:r>
            <w:r w:rsidRPr="00AB4CE9">
              <w:rPr>
                <w:bCs/>
                <w:i/>
                <w:color w:val="000000"/>
                <w:spacing w:val="-1"/>
                <w:sz w:val="22"/>
                <w:szCs w:val="22"/>
              </w:rPr>
              <w:t>Комплексном плане</w:t>
            </w:r>
            <w:r w:rsidRPr="00AB4CE9">
              <w:rPr>
                <w:b/>
                <w:bCs/>
                <w:i/>
                <w:color w:val="000000"/>
                <w:spacing w:val="-1"/>
                <w:sz w:val="22"/>
                <w:szCs w:val="22"/>
              </w:rPr>
              <w:t xml:space="preserve"> </w:t>
            </w:r>
            <w:r w:rsidRPr="00AB4CE9">
              <w:rPr>
                <w:i/>
                <w:sz w:val="22"/>
                <w:szCs w:val="22"/>
              </w:rPr>
              <w:t>индикаторы оценки конечных результатов</w:t>
            </w:r>
            <w:r w:rsidRPr="00AB4CE9">
              <w:rPr>
                <w:i/>
                <w:color w:val="000000"/>
                <w:sz w:val="22"/>
                <w:szCs w:val="22"/>
              </w:rPr>
              <w:t xml:space="preserve"> и финансирование не предусмотрены, в этой связи в данном разделе показатели </w:t>
            </w:r>
          </w:p>
          <w:p w:rsidR="0087362A" w:rsidRPr="00AB4CE9" w:rsidRDefault="0087362A" w:rsidP="00AB4CE9">
            <w:pPr>
              <w:suppressAutoHyphens/>
              <w:autoSpaceDE w:val="0"/>
              <w:autoSpaceDN w:val="0"/>
              <w:adjustRightInd w:val="0"/>
              <w:jc w:val="center"/>
              <w:rPr>
                <w:i/>
                <w:color w:val="000000"/>
                <w:sz w:val="22"/>
                <w:szCs w:val="22"/>
              </w:rPr>
            </w:pPr>
            <w:proofErr w:type="gramStart"/>
            <w:r>
              <w:rPr>
                <w:i/>
                <w:color w:val="000000"/>
                <w:sz w:val="22"/>
                <w:szCs w:val="22"/>
              </w:rPr>
              <w:t>в  столбцах</w:t>
            </w:r>
            <w:proofErr w:type="gramEnd"/>
            <w:r>
              <w:rPr>
                <w:i/>
                <w:color w:val="000000"/>
                <w:sz w:val="22"/>
                <w:szCs w:val="22"/>
              </w:rPr>
              <w:t xml:space="preserve"> 4</w:t>
            </w:r>
            <w:r w:rsidRPr="00AB4CE9">
              <w:rPr>
                <w:i/>
                <w:color w:val="000000"/>
                <w:sz w:val="22"/>
                <w:szCs w:val="22"/>
              </w:rPr>
              <w:t xml:space="preserve"> - </w:t>
            </w:r>
            <w:r>
              <w:rPr>
                <w:i/>
                <w:color w:val="000000"/>
                <w:sz w:val="22"/>
                <w:szCs w:val="22"/>
              </w:rPr>
              <w:t>12</w:t>
            </w:r>
            <w:r w:rsidRPr="00AB4CE9">
              <w:rPr>
                <w:i/>
                <w:color w:val="000000"/>
                <w:sz w:val="22"/>
                <w:szCs w:val="22"/>
              </w:rPr>
              <w:t xml:space="preserve"> отсутствуют</w:t>
            </w:r>
          </w:p>
          <w:p w:rsidR="0087362A" w:rsidRPr="00AB4CE9" w:rsidRDefault="0087362A" w:rsidP="00AB4CE9">
            <w:pPr>
              <w:suppressAutoHyphens/>
              <w:autoSpaceDE w:val="0"/>
              <w:autoSpaceDN w:val="0"/>
              <w:adjustRightInd w:val="0"/>
              <w:jc w:val="center"/>
              <w:rPr>
                <w:b/>
                <w:color w:val="000000"/>
                <w:sz w:val="22"/>
                <w:szCs w:val="22"/>
              </w:rPr>
            </w:pP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sz w:val="22"/>
                <w:szCs w:val="22"/>
              </w:rPr>
            </w:pPr>
            <w:r w:rsidRPr="00AB4CE9">
              <w:rPr>
                <w:sz w:val="22"/>
                <w:szCs w:val="22"/>
              </w:rPr>
              <w:t>Нумерация (согласно Комплексному плану) /</w:t>
            </w:r>
          </w:p>
          <w:p w:rsidR="0087362A" w:rsidRPr="00AB4CE9" w:rsidRDefault="0087362A" w:rsidP="00AB4CE9">
            <w:pPr>
              <w:suppressAutoHyphens/>
              <w:autoSpaceDE w:val="0"/>
              <w:autoSpaceDN w:val="0"/>
              <w:adjustRightInd w:val="0"/>
              <w:jc w:val="center"/>
              <w:rPr>
                <w:b/>
                <w:sz w:val="22"/>
                <w:szCs w:val="22"/>
              </w:rPr>
            </w:pPr>
            <w:r w:rsidRPr="00AB4CE9">
              <w:rPr>
                <w:sz w:val="22"/>
                <w:szCs w:val="22"/>
              </w:rPr>
              <w:t>наименование основного мероприятия</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r w:rsidRPr="00AB4CE9">
              <w:rPr>
                <w:sz w:val="22"/>
                <w:szCs w:val="22"/>
              </w:rPr>
              <w:t>Исполнители</w:t>
            </w:r>
          </w:p>
        </w:tc>
        <w:tc>
          <w:tcPr>
            <w:tcW w:w="1531" w:type="dxa"/>
            <w:gridSpan w:val="4"/>
            <w:shd w:val="clear" w:color="auto" w:fill="auto"/>
          </w:tcPr>
          <w:p w:rsidR="0087362A" w:rsidRPr="00AB4CE9" w:rsidRDefault="0087362A" w:rsidP="0087362A">
            <w:pPr>
              <w:suppressAutoHyphens/>
              <w:autoSpaceDE w:val="0"/>
              <w:autoSpaceDN w:val="0"/>
              <w:adjustRightInd w:val="0"/>
              <w:jc w:val="center"/>
              <w:rPr>
                <w:b/>
                <w:sz w:val="22"/>
                <w:szCs w:val="22"/>
              </w:rPr>
            </w:pPr>
            <w:r w:rsidRPr="00AB4CE9">
              <w:rPr>
                <w:sz w:val="22"/>
                <w:szCs w:val="22"/>
              </w:rPr>
              <w:t>Сроки выполнения основных мероприятий</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r>
              <w:rPr>
                <w:sz w:val="22"/>
                <w:szCs w:val="22"/>
              </w:rPr>
              <w:t>Индикаторы оценки конечных результа</w:t>
            </w:r>
            <w:r w:rsidRPr="00AB4CE9">
              <w:rPr>
                <w:sz w:val="22"/>
                <w:szCs w:val="22"/>
              </w:rPr>
              <w:t>тов, единицы измерения</w:t>
            </w:r>
          </w:p>
        </w:tc>
        <w:tc>
          <w:tcPr>
            <w:tcW w:w="3073" w:type="dxa"/>
            <w:gridSpan w:val="14"/>
            <w:shd w:val="clear" w:color="auto" w:fill="auto"/>
          </w:tcPr>
          <w:p w:rsidR="0087362A" w:rsidRPr="00AB4CE9" w:rsidRDefault="0087362A" w:rsidP="00AB4CE9">
            <w:pPr>
              <w:jc w:val="center"/>
              <w:rPr>
                <w:rFonts w:eastAsia="Calibri"/>
                <w:sz w:val="22"/>
                <w:szCs w:val="22"/>
                <w:lang w:eastAsia="en-US"/>
              </w:rPr>
            </w:pPr>
            <w:r w:rsidRPr="00AB4CE9">
              <w:rPr>
                <w:rFonts w:eastAsia="Calibri"/>
                <w:sz w:val="22"/>
                <w:szCs w:val="22"/>
                <w:lang w:eastAsia="en-US"/>
              </w:rPr>
              <w:t xml:space="preserve">Значения </w:t>
            </w:r>
          </w:p>
          <w:p w:rsidR="0087362A" w:rsidRPr="00AB4CE9" w:rsidRDefault="0087362A" w:rsidP="00035B87">
            <w:pPr>
              <w:suppressAutoHyphens/>
              <w:jc w:val="center"/>
              <w:rPr>
                <w:rFonts w:eastAsia="Calibri"/>
                <w:sz w:val="22"/>
                <w:szCs w:val="22"/>
                <w:lang w:eastAsia="en-US"/>
              </w:rPr>
            </w:pPr>
            <w:r w:rsidRPr="00AB4CE9">
              <w:rPr>
                <w:rFonts w:eastAsia="Calibri"/>
                <w:sz w:val="22"/>
                <w:szCs w:val="22"/>
                <w:lang w:eastAsia="en-US"/>
              </w:rPr>
              <w:t>индикаторов</w:t>
            </w:r>
          </w:p>
        </w:tc>
        <w:tc>
          <w:tcPr>
            <w:tcW w:w="2399" w:type="dxa"/>
            <w:gridSpan w:val="10"/>
            <w:shd w:val="clear" w:color="auto" w:fill="auto"/>
          </w:tcPr>
          <w:p w:rsidR="0087362A" w:rsidRPr="00AB4CE9" w:rsidRDefault="0087362A" w:rsidP="003C3F0E">
            <w:pPr>
              <w:suppressAutoHyphens/>
              <w:jc w:val="center"/>
              <w:rPr>
                <w:rFonts w:eastAsia="Calibri"/>
                <w:b/>
                <w:sz w:val="22"/>
                <w:szCs w:val="22"/>
                <w:lang w:eastAsia="en-US"/>
              </w:rPr>
            </w:pPr>
            <w:r w:rsidRPr="00AB4CE9">
              <w:rPr>
                <w:rFonts w:eastAsia="Calibri"/>
                <w:sz w:val="22"/>
                <w:szCs w:val="22"/>
                <w:lang w:eastAsia="en-US"/>
              </w:rPr>
              <w:t xml:space="preserve">Финансирование за счет средств бюджета </w:t>
            </w:r>
            <w:proofErr w:type="spellStart"/>
            <w:r>
              <w:rPr>
                <w:rFonts w:eastAsia="Calibri"/>
                <w:sz w:val="22"/>
                <w:szCs w:val="22"/>
                <w:lang w:eastAsia="en-US"/>
              </w:rPr>
              <w:t>Аксубаевск</w:t>
            </w:r>
            <w:r w:rsidR="003C3F0E">
              <w:rPr>
                <w:rFonts w:eastAsia="Calibri"/>
                <w:sz w:val="22"/>
                <w:szCs w:val="22"/>
                <w:lang w:eastAsia="en-US"/>
              </w:rPr>
              <w:t>ого</w:t>
            </w:r>
            <w:proofErr w:type="spellEnd"/>
            <w:r>
              <w:rPr>
                <w:rFonts w:eastAsia="Calibri"/>
                <w:sz w:val="22"/>
                <w:szCs w:val="22"/>
                <w:lang w:eastAsia="en-US"/>
              </w:rPr>
              <w:t xml:space="preserve"> </w:t>
            </w:r>
            <w:r w:rsidRPr="00AB4CE9">
              <w:rPr>
                <w:rFonts w:eastAsia="Calibri"/>
                <w:sz w:val="22"/>
                <w:szCs w:val="22"/>
                <w:lang w:eastAsia="en-US"/>
              </w:rPr>
              <w:t>муниципального района Республики Татарстан, тыс. рублей</w:t>
            </w:r>
          </w:p>
        </w:tc>
        <w:tc>
          <w:tcPr>
            <w:tcW w:w="736" w:type="dxa"/>
            <w:gridSpan w:val="3"/>
          </w:tcPr>
          <w:p w:rsidR="0087362A" w:rsidRPr="00AB4CE9" w:rsidRDefault="0087362A" w:rsidP="00035B87">
            <w:pPr>
              <w:suppressAutoHyphens/>
              <w:jc w:val="center"/>
              <w:rPr>
                <w:rFonts w:eastAsia="Calibri"/>
                <w:sz w:val="22"/>
                <w:szCs w:val="22"/>
                <w:lang w:eastAsia="en-US"/>
              </w:rPr>
            </w:pP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sz w:val="22"/>
                <w:szCs w:val="22"/>
              </w:rPr>
            </w:pPr>
            <w:r w:rsidRPr="00AB4CE9">
              <w:rPr>
                <w:sz w:val="22"/>
                <w:szCs w:val="22"/>
              </w:rPr>
              <w:t>1</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3</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4</w:t>
            </w:r>
          </w:p>
        </w:tc>
        <w:tc>
          <w:tcPr>
            <w:tcW w:w="836"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5</w:t>
            </w:r>
          </w:p>
        </w:tc>
        <w:tc>
          <w:tcPr>
            <w:tcW w:w="695"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6</w:t>
            </w:r>
          </w:p>
        </w:tc>
        <w:tc>
          <w:tcPr>
            <w:tcW w:w="84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7</w:t>
            </w:r>
          </w:p>
        </w:tc>
        <w:tc>
          <w:tcPr>
            <w:tcW w:w="701" w:type="dxa"/>
            <w:gridSpan w:val="4"/>
          </w:tcPr>
          <w:p w:rsidR="0087362A" w:rsidRPr="00AB4CE9" w:rsidRDefault="0087362A" w:rsidP="00AB4CE9">
            <w:pPr>
              <w:suppressAutoHyphens/>
              <w:autoSpaceDE w:val="0"/>
              <w:autoSpaceDN w:val="0"/>
              <w:adjustRightInd w:val="0"/>
              <w:jc w:val="center"/>
              <w:rPr>
                <w:sz w:val="22"/>
                <w:szCs w:val="22"/>
              </w:rPr>
            </w:pPr>
            <w:r>
              <w:rPr>
                <w:sz w:val="22"/>
                <w:szCs w:val="22"/>
              </w:rPr>
              <w:t>8</w:t>
            </w:r>
          </w:p>
        </w:tc>
        <w:tc>
          <w:tcPr>
            <w:tcW w:w="855"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9</w:t>
            </w:r>
          </w:p>
        </w:tc>
        <w:tc>
          <w:tcPr>
            <w:tcW w:w="841"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10</w:t>
            </w:r>
          </w:p>
        </w:tc>
        <w:tc>
          <w:tcPr>
            <w:tcW w:w="703"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Pr>
                <w:sz w:val="22"/>
                <w:szCs w:val="22"/>
              </w:rPr>
              <w:t>11</w:t>
            </w:r>
          </w:p>
        </w:tc>
        <w:tc>
          <w:tcPr>
            <w:tcW w:w="736" w:type="dxa"/>
            <w:gridSpan w:val="3"/>
          </w:tcPr>
          <w:p w:rsidR="0087362A" w:rsidRPr="00AB4CE9" w:rsidRDefault="0087362A" w:rsidP="0087362A">
            <w:pPr>
              <w:suppressAutoHyphens/>
              <w:autoSpaceDE w:val="0"/>
              <w:autoSpaceDN w:val="0"/>
              <w:adjustRightInd w:val="0"/>
              <w:jc w:val="center"/>
              <w:rPr>
                <w:sz w:val="22"/>
                <w:szCs w:val="22"/>
              </w:rPr>
            </w:pPr>
            <w:r>
              <w:rPr>
                <w:sz w:val="22"/>
                <w:szCs w:val="22"/>
              </w:rPr>
              <w:t>12</w:t>
            </w:r>
          </w:p>
        </w:tc>
      </w:tr>
      <w:tr w:rsidR="002A18B5" w:rsidRPr="00AB4CE9" w:rsidTr="004218B8">
        <w:trPr>
          <w:trHeight w:val="144"/>
        </w:trPr>
        <w:tc>
          <w:tcPr>
            <w:tcW w:w="4949" w:type="dxa"/>
          </w:tcPr>
          <w:p w:rsidR="0087362A" w:rsidRPr="00AB4CE9" w:rsidRDefault="0087362A" w:rsidP="00AB4CE9">
            <w:pPr>
              <w:suppressAutoHyphens/>
              <w:autoSpaceDE w:val="0"/>
              <w:autoSpaceDN w:val="0"/>
              <w:adjustRightInd w:val="0"/>
              <w:jc w:val="center"/>
              <w:rPr>
                <w:b/>
                <w:sz w:val="22"/>
                <w:szCs w:val="22"/>
              </w:rPr>
            </w:pPr>
          </w:p>
        </w:tc>
        <w:tc>
          <w:tcPr>
            <w:tcW w:w="2498"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1531" w:type="dxa"/>
            <w:gridSpan w:val="4"/>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p>
        </w:tc>
        <w:tc>
          <w:tcPr>
            <w:tcW w:w="836"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2024 год</w:t>
            </w:r>
          </w:p>
        </w:tc>
        <w:tc>
          <w:tcPr>
            <w:tcW w:w="695"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2025 год</w:t>
            </w:r>
          </w:p>
        </w:tc>
        <w:tc>
          <w:tcPr>
            <w:tcW w:w="841"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2026 год</w:t>
            </w:r>
          </w:p>
        </w:tc>
        <w:tc>
          <w:tcPr>
            <w:tcW w:w="701" w:type="dxa"/>
            <w:gridSpan w:val="4"/>
          </w:tcPr>
          <w:p w:rsidR="0087362A" w:rsidRPr="00AB4CE9" w:rsidRDefault="0087362A" w:rsidP="00AB4CE9">
            <w:pPr>
              <w:suppressAutoHyphens/>
              <w:autoSpaceDE w:val="0"/>
              <w:autoSpaceDN w:val="0"/>
              <w:adjustRightInd w:val="0"/>
              <w:jc w:val="center"/>
              <w:rPr>
                <w:sz w:val="22"/>
                <w:szCs w:val="22"/>
              </w:rPr>
            </w:pPr>
            <w:r>
              <w:rPr>
                <w:sz w:val="22"/>
                <w:szCs w:val="22"/>
              </w:rPr>
              <w:t>2027 год</w:t>
            </w:r>
          </w:p>
        </w:tc>
        <w:tc>
          <w:tcPr>
            <w:tcW w:w="855" w:type="dxa"/>
            <w:gridSpan w:val="4"/>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2024 год</w:t>
            </w:r>
          </w:p>
        </w:tc>
        <w:tc>
          <w:tcPr>
            <w:tcW w:w="841"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2025 год</w:t>
            </w:r>
          </w:p>
        </w:tc>
        <w:tc>
          <w:tcPr>
            <w:tcW w:w="703" w:type="dxa"/>
            <w:gridSpan w:val="3"/>
            <w:shd w:val="clear" w:color="auto" w:fill="auto"/>
          </w:tcPr>
          <w:p w:rsidR="0087362A" w:rsidRPr="00AB4CE9" w:rsidRDefault="0087362A" w:rsidP="00AB4CE9">
            <w:pPr>
              <w:suppressAutoHyphens/>
              <w:autoSpaceDE w:val="0"/>
              <w:autoSpaceDN w:val="0"/>
              <w:adjustRightInd w:val="0"/>
              <w:jc w:val="center"/>
              <w:rPr>
                <w:sz w:val="22"/>
                <w:szCs w:val="22"/>
              </w:rPr>
            </w:pPr>
            <w:r w:rsidRPr="00AB4CE9">
              <w:rPr>
                <w:sz w:val="22"/>
                <w:szCs w:val="22"/>
              </w:rPr>
              <w:t>2026 год</w:t>
            </w:r>
          </w:p>
        </w:tc>
        <w:tc>
          <w:tcPr>
            <w:tcW w:w="736" w:type="dxa"/>
            <w:gridSpan w:val="3"/>
          </w:tcPr>
          <w:p w:rsidR="0087362A" w:rsidRPr="00AB4CE9" w:rsidRDefault="0087362A" w:rsidP="00AB4CE9">
            <w:pPr>
              <w:suppressAutoHyphens/>
              <w:autoSpaceDE w:val="0"/>
              <w:autoSpaceDN w:val="0"/>
              <w:adjustRightInd w:val="0"/>
              <w:jc w:val="center"/>
              <w:rPr>
                <w:sz w:val="22"/>
                <w:szCs w:val="22"/>
              </w:rPr>
            </w:pPr>
            <w:r>
              <w:rPr>
                <w:sz w:val="22"/>
                <w:szCs w:val="22"/>
              </w:rPr>
              <w:t>2027 год</w:t>
            </w:r>
          </w:p>
        </w:tc>
      </w:tr>
      <w:tr w:rsidR="002A18B5" w:rsidRPr="00AB4CE9" w:rsidTr="004218B8">
        <w:trPr>
          <w:trHeight w:val="144"/>
        </w:trPr>
        <w:tc>
          <w:tcPr>
            <w:tcW w:w="16160" w:type="dxa"/>
            <w:gridSpan w:val="39"/>
          </w:tcPr>
          <w:p w:rsidR="002A18B5" w:rsidRPr="00AB4CE9" w:rsidRDefault="002A18B5" w:rsidP="00AB4CE9">
            <w:pPr>
              <w:suppressAutoHyphens/>
              <w:autoSpaceDE w:val="0"/>
              <w:autoSpaceDN w:val="0"/>
              <w:adjustRightInd w:val="0"/>
              <w:jc w:val="center"/>
              <w:rPr>
                <w:b/>
                <w:color w:val="000000"/>
                <w:sz w:val="22"/>
                <w:szCs w:val="22"/>
              </w:rPr>
            </w:pPr>
            <w:bookmarkStart w:id="1" w:name="bookmark2"/>
            <w:bookmarkStart w:id="2" w:name="bookmark3"/>
          </w:p>
          <w:p w:rsidR="002A18B5" w:rsidRPr="00AB4CE9" w:rsidRDefault="002A18B5" w:rsidP="00AB4CE9">
            <w:pPr>
              <w:suppressAutoHyphens/>
              <w:autoSpaceDE w:val="0"/>
              <w:autoSpaceDN w:val="0"/>
              <w:adjustRightInd w:val="0"/>
              <w:jc w:val="center"/>
              <w:rPr>
                <w:b/>
                <w:color w:val="000000"/>
                <w:sz w:val="22"/>
                <w:szCs w:val="22"/>
              </w:rPr>
            </w:pPr>
            <w:r w:rsidRPr="00AB4CE9">
              <w:rPr>
                <w:b/>
                <w:color w:val="000000"/>
                <w:sz w:val="22"/>
                <w:szCs w:val="22"/>
              </w:rPr>
              <w:t>1. Меры общей профилактики</w:t>
            </w:r>
            <w:bookmarkEnd w:id="1"/>
            <w:bookmarkEnd w:id="2"/>
          </w:p>
          <w:p w:rsidR="002A18B5" w:rsidRPr="00AB4CE9" w:rsidRDefault="002A18B5" w:rsidP="00AB4CE9">
            <w:pPr>
              <w:suppressAutoHyphens/>
              <w:autoSpaceDE w:val="0"/>
              <w:autoSpaceDN w:val="0"/>
              <w:adjustRightInd w:val="0"/>
              <w:jc w:val="center"/>
              <w:rPr>
                <w:b/>
                <w:color w:val="000000"/>
                <w:sz w:val="22"/>
                <w:szCs w:val="22"/>
              </w:rPr>
            </w:pPr>
          </w:p>
        </w:tc>
      </w:tr>
      <w:tr w:rsidR="002A18B5" w:rsidRPr="00AB4CE9" w:rsidTr="004218B8">
        <w:trPr>
          <w:trHeight w:val="144"/>
        </w:trPr>
        <w:tc>
          <w:tcPr>
            <w:tcW w:w="4949" w:type="dxa"/>
          </w:tcPr>
          <w:p w:rsidR="0087362A" w:rsidRPr="00AB4CE9" w:rsidRDefault="0087362A" w:rsidP="00AB4CE9">
            <w:pPr>
              <w:widowControl w:val="0"/>
              <w:tabs>
                <w:tab w:val="left" w:pos="1306"/>
              </w:tabs>
              <w:suppressAutoHyphens/>
              <w:jc w:val="both"/>
              <w:rPr>
                <w:sz w:val="22"/>
                <w:szCs w:val="22"/>
                <w:shd w:val="clear" w:color="auto" w:fill="FFFFFF"/>
              </w:rPr>
            </w:pPr>
            <w:r>
              <w:rPr>
                <w:sz w:val="22"/>
                <w:szCs w:val="22"/>
                <w:shd w:val="clear" w:color="auto" w:fill="FFFFFF"/>
              </w:rPr>
              <w:t xml:space="preserve">1.1. </w:t>
            </w:r>
            <w:r w:rsidRPr="00AB4CE9">
              <w:rPr>
                <w:sz w:val="22"/>
                <w:szCs w:val="22"/>
                <w:shd w:val="clear" w:color="auto" w:fill="FFFFFF"/>
              </w:rPr>
              <w:t>В целях формирования у российского населения антитеррористического мировоззрения обеспечивать проведение мероприятий, посвященных Дню солидарности в борьбе с терроризмом (3 сентября), Дню защитника Отечества (23 февраля), Дню Героев Отечества (9 декабря)</w:t>
            </w:r>
            <w:r w:rsidRPr="00AB4CE9">
              <w:rPr>
                <w:sz w:val="22"/>
                <w:szCs w:val="22"/>
                <w:shd w:val="clear" w:color="auto" w:fill="FFFFFF"/>
                <w:vertAlign w:val="superscript"/>
              </w:rPr>
              <w:t>1</w:t>
            </w:r>
            <w:r w:rsidRPr="00AB4CE9">
              <w:rPr>
                <w:sz w:val="22"/>
                <w:szCs w:val="22"/>
                <w:shd w:val="clear" w:color="auto" w:fill="FFFFFF"/>
              </w:rPr>
              <w:t xml:space="preserve"> с освещением их в средствах массовой информации и информационно-телекоммуникационной сети «Интернет». Организовывать привлечение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Расширять практику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 организациями, и проведения акций «Парта героя»</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культуры, </w:t>
            </w:r>
          </w:p>
          <w:p w:rsidR="0087362A" w:rsidRPr="00AB4CE9" w:rsidRDefault="0087362A" w:rsidP="00AB4CE9">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образования, 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b/>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87362A">
            <w:pPr>
              <w:suppressAutoHyphens/>
              <w:autoSpaceDE w:val="0"/>
              <w:autoSpaceDN w:val="0"/>
              <w:adjustRightInd w:val="0"/>
              <w:jc w:val="center"/>
              <w:rPr>
                <w:b/>
                <w:sz w:val="22"/>
                <w:szCs w:val="22"/>
              </w:rPr>
            </w:pPr>
            <w:r w:rsidRPr="00AB4CE9">
              <w:rPr>
                <w:iCs/>
                <w:color w:val="000000"/>
                <w:sz w:val="22"/>
                <w:szCs w:val="22"/>
              </w:rPr>
              <w:t>2024-202</w:t>
            </w:r>
            <w:r>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uppressAutoHyphens/>
              <w:autoSpaceDE w:val="0"/>
              <w:autoSpaceDN w:val="0"/>
              <w:adjustRightInd w:val="0"/>
              <w:jc w:val="center"/>
              <w:rPr>
                <w:b/>
                <w:sz w:val="22"/>
                <w:szCs w:val="22"/>
              </w:rPr>
            </w:pPr>
            <w:r>
              <w:rPr>
                <w:b/>
                <w:sz w:val="22"/>
                <w:szCs w:val="22"/>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4F5751">
            <w:pPr>
              <w:widowControl w:val="0"/>
              <w:tabs>
                <w:tab w:val="left" w:pos="1306"/>
              </w:tabs>
              <w:suppressAutoHyphens/>
              <w:spacing w:line="264" w:lineRule="auto"/>
              <w:jc w:val="both"/>
              <w:rPr>
                <w:sz w:val="22"/>
                <w:szCs w:val="22"/>
                <w:shd w:val="clear" w:color="auto" w:fill="FFFFFF"/>
              </w:rPr>
            </w:pPr>
            <w:r>
              <w:rPr>
                <w:sz w:val="22"/>
                <w:szCs w:val="22"/>
                <w:shd w:val="clear" w:color="auto" w:fill="FFFFFF"/>
              </w:rPr>
              <w:t>1</w:t>
            </w:r>
            <w:r w:rsidRPr="00AB4CE9">
              <w:rPr>
                <w:sz w:val="22"/>
                <w:szCs w:val="22"/>
                <w:shd w:val="clear" w:color="auto" w:fill="FFFFFF"/>
              </w:rPr>
              <w:t xml:space="preserve">.2. </w:t>
            </w:r>
            <w:r>
              <w:rPr>
                <w:sz w:val="22"/>
                <w:szCs w:val="22"/>
                <w:shd w:val="clear" w:color="auto" w:fill="FFFFFF"/>
              </w:rPr>
              <w:t>Включение антитеррористической</w:t>
            </w:r>
            <w:r w:rsidRPr="00AB4CE9">
              <w:rPr>
                <w:sz w:val="22"/>
                <w:szCs w:val="22"/>
                <w:shd w:val="clear" w:color="auto" w:fill="FFFFFF"/>
              </w:rPr>
              <w:t xml:space="preserve"> тематик</w:t>
            </w:r>
            <w:r>
              <w:rPr>
                <w:sz w:val="22"/>
                <w:szCs w:val="22"/>
                <w:shd w:val="clear" w:color="auto" w:fill="FFFFFF"/>
              </w:rPr>
              <w:t>и</w:t>
            </w:r>
            <w:r w:rsidRPr="00AB4CE9">
              <w:rPr>
                <w:sz w:val="22"/>
                <w:szCs w:val="22"/>
                <w:shd w:val="clear" w:color="auto" w:fill="FFFFFF"/>
              </w:rPr>
              <w:t xml:space="preserve"> в общественно-политические, 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c>
          <w:tcPr>
            <w:tcW w:w="2498"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Отдел культуры, </w:t>
            </w:r>
          </w:p>
          <w:p w:rsidR="0087362A" w:rsidRDefault="0087362A" w:rsidP="00AB4CE9">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AB4CE9">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r>
              <w:rPr>
                <w:color w:val="000000"/>
                <w:sz w:val="22"/>
                <w:szCs w:val="22"/>
              </w:rPr>
              <w:t>(</w:t>
            </w:r>
            <w:proofErr w:type="gramEnd"/>
            <w:r>
              <w:rPr>
                <w:color w:val="000000"/>
                <w:sz w:val="22"/>
                <w:szCs w:val="22"/>
              </w:rPr>
              <w:t xml:space="preserve"> 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sidRPr="004F5751">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iCs/>
                <w:color w:val="000000"/>
                <w:sz w:val="22"/>
                <w:szCs w:val="22"/>
              </w:rPr>
              <w:t>2024-2027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802"/>
        </w:trPr>
        <w:tc>
          <w:tcPr>
            <w:tcW w:w="4949" w:type="dxa"/>
          </w:tcPr>
          <w:p w:rsidR="0087362A" w:rsidRPr="00A52C2F" w:rsidRDefault="0087362A" w:rsidP="00A52C2F">
            <w:pPr>
              <w:suppressAutoHyphens/>
              <w:jc w:val="both"/>
              <w:rPr>
                <w:sz w:val="22"/>
                <w:szCs w:val="22"/>
                <w:shd w:val="clear" w:color="auto" w:fill="FFFFFF"/>
              </w:rPr>
            </w:pPr>
            <w:r>
              <w:rPr>
                <w:sz w:val="22"/>
                <w:szCs w:val="22"/>
                <w:shd w:val="clear" w:color="auto" w:fill="FFFFFF"/>
              </w:rPr>
              <w:t>1.</w:t>
            </w:r>
            <w:r w:rsidRPr="00AB4CE9">
              <w:rPr>
                <w:sz w:val="22"/>
                <w:szCs w:val="22"/>
                <w:shd w:val="clear" w:color="auto" w:fill="FFFFFF"/>
              </w:rPr>
              <w:t>3.</w:t>
            </w:r>
            <w:r>
              <w:rPr>
                <w:sz w:val="22"/>
                <w:szCs w:val="22"/>
                <w:shd w:val="clear" w:color="auto" w:fill="FFFFFF"/>
              </w:rPr>
              <w:t>1.</w:t>
            </w:r>
            <w:r w:rsidRPr="00AB4CE9">
              <w:rPr>
                <w:sz w:val="22"/>
                <w:szCs w:val="22"/>
                <w:shd w:val="clear" w:color="auto" w:fill="FFFFFF"/>
              </w:rPr>
              <w:t xml:space="preserve"> При реализации образовательных программ проводить профилактические мероприятия (тематические лекции, семинары и викторины, кинопоказы, театрализованные постановки, встречи с лидерами общественного мнения), направленные на разъяснение преступной сущности террористических, украинских националистическ</w:t>
            </w:r>
            <w:r>
              <w:rPr>
                <w:sz w:val="22"/>
                <w:szCs w:val="22"/>
                <w:shd w:val="clear" w:color="auto" w:fill="FFFFFF"/>
              </w:rPr>
              <w:t>их и неонацистских организаций</w:t>
            </w:r>
          </w:p>
        </w:tc>
        <w:tc>
          <w:tcPr>
            <w:tcW w:w="2498" w:type="dxa"/>
            <w:gridSpan w:val="4"/>
            <w:shd w:val="clear" w:color="auto" w:fill="auto"/>
          </w:tcPr>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87362A" w:rsidRDefault="0087362A" w:rsidP="004F5751">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AF0132">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r>
              <w:rPr>
                <w:color w:val="000000"/>
                <w:sz w:val="22"/>
                <w:szCs w:val="22"/>
              </w:rPr>
              <w:t>(</w:t>
            </w:r>
            <w:proofErr w:type="gramEnd"/>
            <w:r>
              <w:rPr>
                <w:color w:val="000000"/>
                <w:sz w:val="22"/>
                <w:szCs w:val="22"/>
              </w:rPr>
              <w:t xml:space="preserve"> по согласованию) ,</w:t>
            </w:r>
          </w:p>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sidRPr="004F5751">
              <w:rPr>
                <w:color w:val="000000"/>
                <w:sz w:val="22"/>
                <w:szCs w:val="22"/>
              </w:rPr>
              <w:t>Сельская новь»</w:t>
            </w:r>
            <w:r w:rsidRPr="00AB4CE9">
              <w:rPr>
                <w:color w:val="000000"/>
                <w:sz w:val="22"/>
                <w:szCs w:val="22"/>
              </w:rPr>
              <w:t xml:space="preserve">» </w:t>
            </w:r>
          </w:p>
          <w:p w:rsidR="0087362A" w:rsidRPr="00AB4CE9" w:rsidRDefault="0087362A" w:rsidP="004F5751">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52C2F">
            <w:pPr>
              <w:spacing w:after="200" w:line="276" w:lineRule="auto"/>
              <w:rPr>
                <w:rFonts w:eastAsia="Calibri"/>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1" w:type="dxa"/>
            <w:gridSpan w:val="3"/>
            <w:shd w:val="clear" w:color="auto" w:fill="auto"/>
          </w:tcPr>
          <w:p w:rsidR="0087362A" w:rsidRPr="00AB4CE9" w:rsidRDefault="0087362A" w:rsidP="00A52C2F">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52C2F">
            <w:pPr>
              <w:spacing w:after="200" w:line="276" w:lineRule="auto"/>
              <w:rPr>
                <w:rFonts w:eastAsia="Calibri"/>
                <w:sz w:val="22"/>
                <w:szCs w:val="22"/>
                <w:lang w:eastAsia="en-US"/>
              </w:rPr>
            </w:pPr>
          </w:p>
        </w:tc>
        <w:tc>
          <w:tcPr>
            <w:tcW w:w="84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802"/>
        </w:trPr>
        <w:tc>
          <w:tcPr>
            <w:tcW w:w="4949" w:type="dxa"/>
          </w:tcPr>
          <w:p w:rsidR="0087362A" w:rsidRDefault="0087362A" w:rsidP="00A52C2F">
            <w:pPr>
              <w:suppressAutoHyphens/>
              <w:jc w:val="both"/>
              <w:rPr>
                <w:sz w:val="22"/>
                <w:szCs w:val="22"/>
                <w:shd w:val="clear" w:color="auto" w:fill="FFFFFF"/>
              </w:rPr>
            </w:pPr>
            <w:r>
              <w:rPr>
                <w:sz w:val="22"/>
                <w:szCs w:val="22"/>
                <w:shd w:val="clear" w:color="auto" w:fill="FFFFFF"/>
              </w:rPr>
              <w:t>1.4.</w:t>
            </w:r>
            <w:r w:rsidRPr="00AF0132">
              <w:rPr>
                <w:rFonts w:eastAsiaTheme="minorEastAsia"/>
              </w:rPr>
              <w:t xml:space="preserve"> </w:t>
            </w:r>
            <w:r w:rsidRPr="00AF0132">
              <w:rPr>
                <w:sz w:val="22"/>
                <w:szCs w:val="22"/>
                <w:shd w:val="clear" w:color="auto" w:fill="FFFFFF"/>
              </w:rPr>
              <w:t>Обеспечение изучения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tc>
        <w:tc>
          <w:tcPr>
            <w:tcW w:w="2498" w:type="dxa"/>
            <w:gridSpan w:val="4"/>
            <w:shd w:val="clear" w:color="auto" w:fill="auto"/>
          </w:tcPr>
          <w:p w:rsidR="0087362A" w:rsidRPr="00AB4CE9" w:rsidRDefault="0087362A" w:rsidP="00AF0132">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Отдел культуры, </w:t>
            </w:r>
          </w:p>
          <w:p w:rsidR="0087362A" w:rsidRDefault="0087362A" w:rsidP="00AF0132">
            <w:pPr>
              <w:suppressAutoHyphens/>
              <w:autoSpaceDE w:val="0"/>
              <w:autoSpaceDN w:val="0"/>
              <w:adjustRightInd w:val="0"/>
              <w:jc w:val="center"/>
              <w:rPr>
                <w:color w:val="000000"/>
                <w:sz w:val="22"/>
                <w:szCs w:val="22"/>
              </w:rPr>
            </w:pPr>
            <w:r>
              <w:rPr>
                <w:color w:val="000000"/>
                <w:sz w:val="22"/>
                <w:szCs w:val="22"/>
              </w:rPr>
              <w:t>ОДМС</w:t>
            </w:r>
            <w:r w:rsidRPr="00AB4CE9">
              <w:rPr>
                <w:color w:val="000000"/>
                <w:sz w:val="22"/>
                <w:szCs w:val="22"/>
              </w:rPr>
              <w:t>,</w:t>
            </w:r>
          </w:p>
          <w:p w:rsidR="0087362A" w:rsidRPr="00AB4CE9" w:rsidRDefault="0087362A" w:rsidP="003C3F0E">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технологий»</w:t>
            </w:r>
            <w:r w:rsidR="003C3F0E">
              <w:rPr>
                <w:color w:val="000000"/>
                <w:sz w:val="22"/>
                <w:szCs w:val="22"/>
              </w:rPr>
              <w:t xml:space="preserve">( по согласованию) </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iCs/>
                <w:color w:val="000000"/>
                <w:sz w:val="22"/>
                <w:szCs w:val="22"/>
              </w:rPr>
              <w:t>2024-2028годы</w:t>
            </w:r>
          </w:p>
        </w:tc>
        <w:tc>
          <w:tcPr>
            <w:tcW w:w="974"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01" w:type="dxa"/>
            <w:gridSpan w:val="3"/>
            <w:shd w:val="clear" w:color="auto" w:fill="auto"/>
          </w:tcPr>
          <w:p w:rsidR="0087362A" w:rsidRPr="00AB4CE9" w:rsidRDefault="0087362A" w:rsidP="00A52C2F">
            <w:pPr>
              <w:spacing w:after="200" w:line="276" w:lineRule="auto"/>
              <w:jc w:val="center"/>
              <w:rPr>
                <w:rFonts w:eastAsia="Calibri"/>
                <w:b/>
                <w:sz w:val="22"/>
                <w:szCs w:val="22"/>
                <w:lang w:eastAsia="en-US"/>
              </w:rPr>
            </w:pPr>
          </w:p>
        </w:tc>
        <w:tc>
          <w:tcPr>
            <w:tcW w:w="701" w:type="dxa"/>
            <w:gridSpan w:val="4"/>
          </w:tcPr>
          <w:p w:rsidR="0087362A" w:rsidRPr="00AB4CE9" w:rsidRDefault="0087362A" w:rsidP="00AB4CE9">
            <w:pPr>
              <w:spacing w:after="200" w:line="276" w:lineRule="auto"/>
              <w:jc w:val="center"/>
              <w:rPr>
                <w:rFonts w:eastAsia="Calibri"/>
                <w:b/>
                <w:sz w:val="22"/>
                <w:szCs w:val="22"/>
                <w:lang w:eastAsia="en-US"/>
              </w:rPr>
            </w:pPr>
          </w:p>
        </w:tc>
        <w:tc>
          <w:tcPr>
            <w:tcW w:w="855" w:type="dxa"/>
            <w:gridSpan w:val="4"/>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841"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03" w:type="dxa"/>
            <w:gridSpan w:val="3"/>
            <w:shd w:val="clear" w:color="auto" w:fill="auto"/>
          </w:tcPr>
          <w:p w:rsidR="0087362A" w:rsidRPr="00AB4CE9" w:rsidRDefault="0087362A" w:rsidP="00AB4CE9">
            <w:pPr>
              <w:spacing w:after="200" w:line="276" w:lineRule="auto"/>
              <w:jc w:val="center"/>
              <w:rPr>
                <w:rFonts w:eastAsia="Calibri"/>
                <w:b/>
                <w:sz w:val="22"/>
                <w:szCs w:val="22"/>
                <w:lang w:eastAsia="en-US"/>
              </w:rPr>
            </w:pPr>
          </w:p>
        </w:tc>
        <w:tc>
          <w:tcPr>
            <w:tcW w:w="736" w:type="dxa"/>
            <w:gridSpan w:val="3"/>
          </w:tcPr>
          <w:p w:rsidR="0087362A" w:rsidRPr="00AB4CE9" w:rsidRDefault="0087362A" w:rsidP="00AB4CE9">
            <w:pPr>
              <w:spacing w:after="200" w:line="276" w:lineRule="auto"/>
              <w:jc w:val="center"/>
              <w:rPr>
                <w:rFonts w:eastAsia="Calibri"/>
                <w:b/>
                <w:sz w:val="22"/>
                <w:szCs w:val="22"/>
                <w:lang w:eastAsia="en-US"/>
              </w:rPr>
            </w:pPr>
          </w:p>
        </w:tc>
      </w:tr>
      <w:tr w:rsidR="002A18B5" w:rsidRPr="00AB4CE9" w:rsidTr="003C3F0E">
        <w:trPr>
          <w:trHeight w:val="410"/>
        </w:trPr>
        <w:tc>
          <w:tcPr>
            <w:tcW w:w="4949" w:type="dxa"/>
          </w:tcPr>
          <w:p w:rsidR="0087362A" w:rsidRPr="00AB4CE9" w:rsidRDefault="0087362A" w:rsidP="00AF0132">
            <w:pPr>
              <w:widowControl w:val="0"/>
              <w:tabs>
                <w:tab w:val="left" w:pos="1292"/>
              </w:tabs>
              <w:suppressAutoHyphens/>
              <w:jc w:val="both"/>
              <w:rPr>
                <w:sz w:val="22"/>
                <w:szCs w:val="22"/>
                <w:shd w:val="clear" w:color="auto" w:fill="FFFFFF"/>
              </w:rPr>
            </w:pPr>
            <w:r>
              <w:rPr>
                <w:sz w:val="22"/>
                <w:szCs w:val="22"/>
                <w:shd w:val="clear" w:color="auto" w:fill="FFFFFF"/>
              </w:rPr>
              <w:t>1.5.3.</w:t>
            </w:r>
            <w:r w:rsidRPr="00AB4CE9">
              <w:rPr>
                <w:sz w:val="22"/>
                <w:szCs w:val="22"/>
                <w:shd w:val="clear" w:color="auto" w:fill="FFFFFF"/>
              </w:rPr>
              <w:t>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tc>
        <w:tc>
          <w:tcPr>
            <w:tcW w:w="2498" w:type="dxa"/>
            <w:gridSpan w:val="4"/>
            <w:shd w:val="clear" w:color="auto" w:fill="auto"/>
          </w:tcPr>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 xml:space="preserve">Отдел образования, Отдел культуры, </w:t>
            </w:r>
          </w:p>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ОДМС,</w:t>
            </w:r>
          </w:p>
          <w:p w:rsidR="0087362A" w:rsidRPr="00AF0132" w:rsidRDefault="0087362A" w:rsidP="00AF0132">
            <w:pPr>
              <w:suppressAutoHyphens/>
              <w:autoSpaceDE w:val="0"/>
              <w:autoSpaceDN w:val="0"/>
              <w:adjustRightInd w:val="0"/>
              <w:jc w:val="center"/>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w:t>
            </w:r>
            <w:proofErr w:type="gramStart"/>
            <w:r w:rsidRPr="00AF0132">
              <w:rPr>
                <w:color w:val="000000"/>
                <w:sz w:val="22"/>
                <w:szCs w:val="22"/>
              </w:rPr>
              <w:t>технологий»(</w:t>
            </w:r>
            <w:proofErr w:type="gramEnd"/>
            <w:r w:rsidRPr="00AF0132">
              <w:rPr>
                <w:color w:val="000000"/>
                <w:sz w:val="22"/>
                <w:szCs w:val="22"/>
              </w:rPr>
              <w:t xml:space="preserve"> по согласованию) ,</w:t>
            </w:r>
          </w:p>
          <w:p w:rsidR="0087362A" w:rsidRPr="00AB4CE9" w:rsidRDefault="0087362A" w:rsidP="003C3F0E">
            <w:pPr>
              <w:suppressAutoHyphens/>
              <w:autoSpaceDE w:val="0"/>
              <w:autoSpaceDN w:val="0"/>
              <w:adjustRightInd w:val="0"/>
              <w:jc w:val="center"/>
              <w:rPr>
                <w:color w:val="000000"/>
                <w:sz w:val="22"/>
                <w:szCs w:val="22"/>
              </w:rPr>
            </w:pPr>
            <w:r w:rsidRPr="00AF0132">
              <w:rPr>
                <w:color w:val="000000"/>
                <w:sz w:val="22"/>
                <w:szCs w:val="22"/>
              </w:rPr>
              <w:t>Филиал АО «</w:t>
            </w:r>
            <w:proofErr w:type="spellStart"/>
            <w:r w:rsidRPr="00AF0132">
              <w:rPr>
                <w:color w:val="000000"/>
                <w:sz w:val="22"/>
                <w:szCs w:val="22"/>
              </w:rPr>
              <w:t>Татмедиа</w:t>
            </w:r>
            <w:proofErr w:type="spellEnd"/>
            <w:r w:rsidRPr="00AF0132">
              <w:rPr>
                <w:color w:val="000000"/>
                <w:sz w:val="22"/>
                <w:szCs w:val="22"/>
              </w:rPr>
              <w:t xml:space="preserve">» «Сельская новь» </w:t>
            </w:r>
            <w:r w:rsidR="003C3F0E">
              <w:rPr>
                <w:color w:val="000000"/>
                <w:sz w:val="22"/>
                <w:szCs w:val="22"/>
              </w:rPr>
              <w:t>(</w:t>
            </w:r>
            <w:r w:rsidRPr="00AF0132">
              <w:rPr>
                <w:color w:val="000000"/>
                <w:sz w:val="22"/>
                <w:szCs w:val="22"/>
              </w:rPr>
              <w:t>по согласованию</w:t>
            </w:r>
            <w:r>
              <w:rPr>
                <w:color w:val="000000"/>
                <w:sz w:val="22"/>
                <w:szCs w:val="22"/>
              </w:rPr>
              <w:t>)</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1"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1"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55" w:type="dxa"/>
            <w:gridSpan w:val="4"/>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3" w:type="dxa"/>
            <w:gridSpan w:val="3"/>
            <w:shd w:val="clear" w:color="auto" w:fill="auto"/>
          </w:tcPr>
          <w:p w:rsidR="0087362A" w:rsidRPr="00AB4CE9" w:rsidRDefault="0087362A" w:rsidP="003C3F0E">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r>
      <w:tr w:rsidR="002A18B5" w:rsidRPr="00AB4CE9" w:rsidTr="004218B8">
        <w:trPr>
          <w:trHeight w:val="144"/>
        </w:trPr>
        <w:tc>
          <w:tcPr>
            <w:tcW w:w="16160" w:type="dxa"/>
            <w:gridSpan w:val="39"/>
          </w:tcPr>
          <w:p w:rsidR="002A18B5" w:rsidRPr="00AB4CE9" w:rsidRDefault="002A18B5" w:rsidP="00AB4CE9">
            <w:pPr>
              <w:widowControl w:val="0"/>
              <w:tabs>
                <w:tab w:val="left" w:pos="385"/>
              </w:tabs>
              <w:jc w:val="center"/>
              <w:outlineLvl w:val="0"/>
              <w:rPr>
                <w:b/>
                <w:bCs/>
                <w:i/>
                <w:sz w:val="22"/>
                <w:szCs w:val="22"/>
              </w:rPr>
            </w:pPr>
            <w:bookmarkStart w:id="3" w:name="bookmark4"/>
            <w:bookmarkStart w:id="4" w:name="bookmark5"/>
          </w:p>
          <w:p w:rsidR="002A18B5" w:rsidRPr="00AB4CE9" w:rsidRDefault="002A18B5" w:rsidP="00AB4CE9">
            <w:pPr>
              <w:widowControl w:val="0"/>
              <w:tabs>
                <w:tab w:val="left" w:pos="385"/>
              </w:tabs>
              <w:jc w:val="center"/>
              <w:outlineLvl w:val="0"/>
              <w:rPr>
                <w:b/>
                <w:bCs/>
                <w:sz w:val="22"/>
                <w:szCs w:val="22"/>
              </w:rPr>
            </w:pPr>
            <w:r w:rsidRPr="00AB4CE9">
              <w:rPr>
                <w:b/>
                <w:bCs/>
                <w:sz w:val="22"/>
                <w:szCs w:val="22"/>
              </w:rPr>
              <w:t>2. Меры адресной профилактики</w:t>
            </w:r>
            <w:bookmarkEnd w:id="3"/>
            <w:bookmarkEnd w:id="4"/>
          </w:p>
          <w:p w:rsidR="002A18B5" w:rsidRPr="00AB4CE9" w:rsidRDefault="002A18B5" w:rsidP="00AB4CE9">
            <w:pPr>
              <w:widowControl w:val="0"/>
              <w:tabs>
                <w:tab w:val="left" w:pos="385"/>
              </w:tabs>
              <w:jc w:val="center"/>
              <w:outlineLvl w:val="0"/>
              <w:rPr>
                <w:b/>
                <w:bCs/>
                <w:i/>
                <w:sz w:val="22"/>
                <w:szCs w:val="22"/>
              </w:rPr>
            </w:pPr>
          </w:p>
        </w:tc>
      </w:tr>
      <w:tr w:rsidR="002A18B5" w:rsidRPr="00AB4CE9" w:rsidTr="004218B8">
        <w:trPr>
          <w:trHeight w:val="144"/>
        </w:trPr>
        <w:tc>
          <w:tcPr>
            <w:tcW w:w="4949" w:type="dxa"/>
          </w:tcPr>
          <w:p w:rsidR="0087362A" w:rsidRPr="00AB4CE9" w:rsidRDefault="0087362A" w:rsidP="00AF0132">
            <w:pPr>
              <w:suppressAutoHyphens/>
              <w:jc w:val="both"/>
              <w:rPr>
                <w:rFonts w:eastAsia="Calibri"/>
                <w:sz w:val="22"/>
                <w:szCs w:val="22"/>
                <w:lang w:eastAsia="en-US"/>
              </w:rPr>
            </w:pPr>
            <w:r w:rsidRPr="00AB4CE9">
              <w:rPr>
                <w:rFonts w:eastAsia="Calibri"/>
                <w:sz w:val="22"/>
                <w:szCs w:val="22"/>
                <w:lang w:eastAsia="en-US"/>
              </w:rPr>
              <w:t>2.</w:t>
            </w:r>
            <w:r>
              <w:rPr>
                <w:rFonts w:eastAsia="Calibri"/>
                <w:sz w:val="22"/>
                <w:szCs w:val="22"/>
                <w:lang w:eastAsia="en-US"/>
              </w:rPr>
              <w:t>3</w:t>
            </w:r>
            <w:r w:rsidRPr="00AB4CE9">
              <w:rPr>
                <w:rFonts w:eastAsia="Calibri"/>
                <w:sz w:val="22"/>
                <w:szCs w:val="22"/>
                <w:lang w:eastAsia="en-US"/>
              </w:rPr>
              <w:t xml:space="preserve">. </w:t>
            </w:r>
            <w:r w:rsidRPr="00AF0132">
              <w:rPr>
                <w:rFonts w:eastAsia="Calibri"/>
                <w:sz w:val="22"/>
                <w:szCs w:val="22"/>
                <w:lang w:eastAsia="en-US"/>
              </w:rPr>
              <w:t>Организация для иностранных студентов разъяснения традиционных российских духовно-нравственных ценностей с участием представителей общественных и религиозных организаций, психологов, студенческих структур самоуправления, информирование об ответственности за участие и содействие террористическим организациям, разжигание социальной, национальной и религиозной розни, о правилах поведения в российском обществе.</w:t>
            </w:r>
          </w:p>
        </w:tc>
        <w:tc>
          <w:tcPr>
            <w:tcW w:w="2498" w:type="dxa"/>
            <w:gridSpan w:val="4"/>
            <w:shd w:val="clear" w:color="auto" w:fill="auto"/>
          </w:tcPr>
          <w:p w:rsidR="0087362A" w:rsidRPr="00AB4CE9" w:rsidRDefault="0087362A" w:rsidP="00AF0132">
            <w:pPr>
              <w:suppressAutoHyphens/>
              <w:autoSpaceDE w:val="0"/>
              <w:autoSpaceDN w:val="0"/>
              <w:adjustRightInd w:val="0"/>
              <w:jc w:val="both"/>
              <w:rPr>
                <w:color w:val="000000"/>
                <w:sz w:val="22"/>
                <w:szCs w:val="22"/>
              </w:rPr>
            </w:pPr>
            <w:r w:rsidRPr="00AB4CE9">
              <w:rPr>
                <w:color w:val="000000"/>
                <w:sz w:val="22"/>
                <w:szCs w:val="22"/>
              </w:rPr>
              <w:t>Отдел образования,</w:t>
            </w:r>
          </w:p>
          <w:p w:rsidR="0087362A" w:rsidRPr="00AB4CE9" w:rsidRDefault="0087362A" w:rsidP="00AF0132">
            <w:pPr>
              <w:suppressAutoHyphens/>
              <w:autoSpaceDE w:val="0"/>
              <w:autoSpaceDN w:val="0"/>
              <w:adjustRightInd w:val="0"/>
              <w:jc w:val="both"/>
              <w:rPr>
                <w:color w:val="000000"/>
                <w:sz w:val="22"/>
                <w:szCs w:val="22"/>
              </w:rPr>
            </w:pPr>
            <w:r w:rsidRPr="00AF0132">
              <w:rPr>
                <w:color w:val="000000"/>
                <w:sz w:val="22"/>
                <w:szCs w:val="22"/>
              </w:rPr>
              <w:t>ГАПОУ «</w:t>
            </w:r>
            <w:proofErr w:type="spellStart"/>
            <w:r w:rsidRPr="00AF0132">
              <w:rPr>
                <w:color w:val="000000"/>
                <w:sz w:val="22"/>
                <w:szCs w:val="22"/>
              </w:rPr>
              <w:t>Аксубаевский</w:t>
            </w:r>
            <w:proofErr w:type="spellEnd"/>
            <w:r w:rsidRPr="00AF0132">
              <w:rPr>
                <w:color w:val="000000"/>
                <w:sz w:val="22"/>
                <w:szCs w:val="22"/>
              </w:rPr>
              <w:t xml:space="preserve"> техникум универсальных технологий»</w:t>
            </w:r>
            <w:r>
              <w:rPr>
                <w:color w:val="000000"/>
                <w:sz w:val="22"/>
                <w:szCs w:val="22"/>
              </w:rPr>
              <w:t xml:space="preserve"> (</w:t>
            </w:r>
            <w:r w:rsidRPr="00AF0132">
              <w:rPr>
                <w:color w:val="000000"/>
                <w:sz w:val="22"/>
                <w:szCs w:val="22"/>
              </w:rPr>
              <w:t>по согласованию)</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306"/>
              </w:tabs>
              <w:suppressAutoHyphens/>
              <w:jc w:val="both"/>
              <w:rPr>
                <w:sz w:val="22"/>
                <w:szCs w:val="22"/>
                <w:shd w:val="clear" w:color="auto" w:fill="FFFFFF"/>
              </w:rPr>
            </w:pPr>
            <w:r w:rsidRPr="00AB4CE9">
              <w:rPr>
                <w:sz w:val="22"/>
                <w:szCs w:val="22"/>
                <w:shd w:val="clear" w:color="auto" w:fill="FFFFFF"/>
              </w:rPr>
              <w:t xml:space="preserve">2.4. </w:t>
            </w:r>
            <w:r w:rsidRPr="004E519B">
              <w:t xml:space="preserve">Обеспечение адаптации детей трудовых мигрантов в школьных коллективах и их профилактический охват во внеурочное время для привития </w:t>
            </w:r>
            <w:r w:rsidRPr="004E519B">
              <w:rPr>
                <w:szCs w:val="22"/>
              </w:rPr>
              <w:t>традиционных российских духовно-нравственных ценностей</w:t>
            </w:r>
          </w:p>
        </w:tc>
        <w:tc>
          <w:tcPr>
            <w:tcW w:w="2498" w:type="dxa"/>
            <w:gridSpan w:val="4"/>
            <w:shd w:val="clear" w:color="auto" w:fill="auto"/>
          </w:tcPr>
          <w:p w:rsidR="0087362A" w:rsidRPr="00AB4CE9" w:rsidRDefault="0087362A" w:rsidP="004E519B">
            <w:pPr>
              <w:suppressAutoHyphens/>
              <w:autoSpaceDE w:val="0"/>
              <w:autoSpaceDN w:val="0"/>
              <w:adjustRightInd w:val="0"/>
              <w:jc w:val="center"/>
              <w:rPr>
                <w:color w:val="000000"/>
                <w:sz w:val="22"/>
                <w:szCs w:val="22"/>
              </w:rPr>
            </w:pPr>
            <w:r>
              <w:rPr>
                <w:color w:val="000000"/>
                <w:sz w:val="22"/>
                <w:szCs w:val="22"/>
              </w:rPr>
              <w:t>Отдел образования</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Pr>
                <w:iCs/>
                <w:color w:val="000000"/>
                <w:sz w:val="22"/>
                <w:szCs w:val="22"/>
              </w:rPr>
              <w:t>2024-202</w:t>
            </w:r>
            <w:r w:rsidR="002A18B5">
              <w:rPr>
                <w:iCs/>
                <w:color w:val="000000"/>
                <w:sz w:val="22"/>
                <w:szCs w:val="22"/>
              </w:rPr>
              <w:t>7</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2.6.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 способствующей привитию им традиционных российских духовно-нравственных ценностей</w:t>
            </w:r>
          </w:p>
        </w:tc>
        <w:tc>
          <w:tcPr>
            <w:tcW w:w="2498" w:type="dxa"/>
            <w:gridSpan w:val="4"/>
            <w:vMerge w:val="restart"/>
            <w:shd w:val="clear" w:color="auto" w:fill="auto"/>
          </w:tcPr>
          <w:p w:rsidR="0087362A" w:rsidRPr="00AB4CE9" w:rsidRDefault="0087362A" w:rsidP="004E519B">
            <w:pPr>
              <w:suppressAutoHyphens/>
              <w:autoSpaceDE w:val="0"/>
              <w:autoSpaceDN w:val="0"/>
              <w:adjustRightInd w:val="0"/>
              <w:rPr>
                <w:color w:val="000000"/>
                <w:sz w:val="22"/>
                <w:szCs w:val="22"/>
              </w:rPr>
            </w:pPr>
            <w:r w:rsidRPr="00AB4CE9">
              <w:rPr>
                <w:color w:val="000000"/>
                <w:sz w:val="22"/>
                <w:szCs w:val="22"/>
              </w:rPr>
              <w:t>Отдел образования,</w:t>
            </w:r>
          </w:p>
          <w:p w:rsidR="0087362A" w:rsidRPr="00AB4CE9"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 Отдел культуры,</w:t>
            </w:r>
          </w:p>
          <w:p w:rsidR="0087362A"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Отдел </w:t>
            </w:r>
            <w:r>
              <w:rPr>
                <w:color w:val="000000"/>
                <w:sz w:val="22"/>
                <w:szCs w:val="22"/>
              </w:rPr>
              <w:t xml:space="preserve">по делам </w:t>
            </w:r>
            <w:r w:rsidRPr="00AB4CE9">
              <w:rPr>
                <w:color w:val="000000"/>
                <w:sz w:val="22"/>
                <w:szCs w:val="22"/>
              </w:rPr>
              <w:t>молодежи и спорта</w:t>
            </w:r>
            <w:r>
              <w:rPr>
                <w:color w:val="000000"/>
                <w:sz w:val="22"/>
                <w:szCs w:val="22"/>
              </w:rPr>
              <w:t>,</w:t>
            </w:r>
          </w:p>
          <w:p w:rsidR="0087362A" w:rsidRPr="004E519B" w:rsidRDefault="0087362A" w:rsidP="004E519B">
            <w:pPr>
              <w:suppressAutoHyphens/>
              <w:autoSpaceDE w:val="0"/>
              <w:autoSpaceDN w:val="0"/>
              <w:adjustRightInd w:val="0"/>
              <w:jc w:val="both"/>
              <w:rPr>
                <w:color w:val="000000"/>
                <w:sz w:val="22"/>
                <w:szCs w:val="22"/>
              </w:rPr>
            </w:pPr>
            <w:r w:rsidRPr="00AB4CE9">
              <w:rPr>
                <w:color w:val="000000"/>
                <w:sz w:val="22"/>
                <w:szCs w:val="22"/>
              </w:rPr>
              <w:t xml:space="preserve"> </w:t>
            </w:r>
            <w:r w:rsidRPr="004E519B">
              <w:rPr>
                <w:color w:val="000000"/>
                <w:sz w:val="22"/>
                <w:szCs w:val="22"/>
              </w:rPr>
              <w:t>Отдел социальной защиты (по согласованию);</w:t>
            </w:r>
          </w:p>
          <w:p w:rsidR="0087362A" w:rsidRDefault="0087362A" w:rsidP="004E519B">
            <w:pPr>
              <w:suppressAutoHyphens/>
              <w:autoSpaceDE w:val="0"/>
              <w:autoSpaceDN w:val="0"/>
              <w:adjustRightInd w:val="0"/>
              <w:jc w:val="both"/>
              <w:rPr>
                <w:color w:val="000000"/>
                <w:sz w:val="22"/>
                <w:szCs w:val="22"/>
              </w:rPr>
            </w:pPr>
            <w:r w:rsidRPr="004E519B">
              <w:rPr>
                <w:color w:val="000000"/>
                <w:sz w:val="22"/>
                <w:szCs w:val="22"/>
              </w:rPr>
              <w:t>- Центр занятости населения (по согласованию);</w:t>
            </w:r>
          </w:p>
          <w:p w:rsidR="0087362A" w:rsidRPr="00AB4CE9" w:rsidRDefault="0087362A" w:rsidP="004E519B">
            <w:pPr>
              <w:suppressAutoHyphens/>
              <w:autoSpaceDE w:val="0"/>
              <w:autoSpaceDN w:val="0"/>
              <w:adjustRightInd w:val="0"/>
              <w:jc w:val="both"/>
              <w:rPr>
                <w:color w:val="000000"/>
                <w:sz w:val="22"/>
                <w:szCs w:val="22"/>
              </w:rPr>
            </w:pPr>
            <w:r w:rsidRPr="00AB4CE9">
              <w:rPr>
                <w:i/>
                <w:iCs/>
                <w:color w:val="000000"/>
                <w:sz w:val="22"/>
                <w:szCs w:val="22"/>
              </w:rPr>
              <w:t xml:space="preserve"> </w:t>
            </w:r>
            <w:r w:rsidRPr="00AB4CE9">
              <w:rPr>
                <w:color w:val="000000"/>
                <w:sz w:val="22"/>
                <w:szCs w:val="22"/>
              </w:rPr>
              <w:t>ОМВД</w:t>
            </w:r>
            <w:r>
              <w:rPr>
                <w:color w:val="000000"/>
                <w:sz w:val="22"/>
                <w:szCs w:val="22"/>
              </w:rPr>
              <w:t xml:space="preserve"> России по </w:t>
            </w:r>
            <w:proofErr w:type="spellStart"/>
            <w:r>
              <w:rPr>
                <w:color w:val="000000"/>
                <w:sz w:val="22"/>
                <w:szCs w:val="22"/>
              </w:rPr>
              <w:t>Аксубаевскому</w:t>
            </w:r>
            <w:proofErr w:type="spellEnd"/>
            <w:r>
              <w:rPr>
                <w:color w:val="000000"/>
                <w:sz w:val="22"/>
                <w:szCs w:val="22"/>
              </w:rPr>
              <w:t xml:space="preserve"> района</w:t>
            </w:r>
            <w:r w:rsidRPr="00AB4CE9">
              <w:rPr>
                <w:color w:val="000000"/>
                <w:sz w:val="22"/>
                <w:szCs w:val="22"/>
              </w:rPr>
              <w:t xml:space="preserve"> (по согласованию)</w:t>
            </w:r>
          </w:p>
        </w:tc>
        <w:tc>
          <w:tcPr>
            <w:tcW w:w="1531" w:type="dxa"/>
            <w:gridSpan w:val="4"/>
            <w:vMerge w:val="restart"/>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Pr>
                <w:iCs/>
                <w:color w:val="000000"/>
                <w:sz w:val="22"/>
                <w:szCs w:val="22"/>
              </w:rPr>
              <w:t>2024-202</w:t>
            </w:r>
            <w:r w:rsidR="002A18B5">
              <w:rPr>
                <w:iCs/>
                <w:color w:val="000000"/>
                <w:sz w:val="22"/>
                <w:szCs w:val="22"/>
              </w:rPr>
              <w:t>7</w:t>
            </w:r>
            <w:r>
              <w:rPr>
                <w:iCs/>
                <w:color w:val="000000"/>
                <w:sz w:val="22"/>
                <w:szCs w:val="22"/>
              </w:rPr>
              <w:t xml:space="preserve"> г</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2.7. </w:t>
            </w:r>
            <w:r>
              <w:t>Оказание социальной, психологической и правовой помощи членам семей лиц, причастных к террористической деятельности (действующих, осужденных, нейтрализованных), в том числе детей, возвращенных из Сирии и Ирака. Обеспечение привлечения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с разъяснением преступной сущности террористических и иных радикальных организаций и ответственности за участие в их деятельности.</w:t>
            </w:r>
          </w:p>
        </w:tc>
        <w:tc>
          <w:tcPr>
            <w:tcW w:w="2498" w:type="dxa"/>
            <w:gridSpan w:val="4"/>
            <w:vMerge/>
            <w:shd w:val="clear" w:color="auto" w:fill="auto"/>
          </w:tcPr>
          <w:p w:rsidR="0087362A" w:rsidRPr="00AB4CE9" w:rsidRDefault="0087362A" w:rsidP="00AB4CE9">
            <w:pPr>
              <w:suppressAutoHyphens/>
              <w:autoSpaceDE w:val="0"/>
              <w:autoSpaceDN w:val="0"/>
              <w:adjustRightInd w:val="0"/>
              <w:jc w:val="center"/>
              <w:rPr>
                <w:color w:val="000000"/>
                <w:sz w:val="22"/>
                <w:szCs w:val="22"/>
              </w:rPr>
            </w:pPr>
          </w:p>
        </w:tc>
        <w:tc>
          <w:tcPr>
            <w:tcW w:w="1531" w:type="dxa"/>
            <w:gridSpan w:val="4"/>
            <w:vMerge/>
            <w:shd w:val="clear" w:color="auto" w:fill="auto"/>
          </w:tcPr>
          <w:p w:rsidR="0087362A" w:rsidRPr="00AB4CE9" w:rsidRDefault="0087362A" w:rsidP="00AB4CE9">
            <w:pPr>
              <w:suppressAutoHyphens/>
              <w:autoSpaceDE w:val="0"/>
              <w:autoSpaceDN w:val="0"/>
              <w:adjustRightInd w:val="0"/>
              <w:jc w:val="center"/>
              <w:rPr>
                <w:iCs/>
                <w:color w:val="000000"/>
                <w:sz w:val="22"/>
                <w:szCs w:val="22"/>
              </w:rPr>
            </w:pP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49" w:type="dxa"/>
          </w:tcPr>
          <w:p w:rsidR="0087362A" w:rsidRPr="00AB4CE9" w:rsidRDefault="0087362A" w:rsidP="00AB4CE9">
            <w:pPr>
              <w:widowControl w:val="0"/>
              <w:tabs>
                <w:tab w:val="left" w:pos="1312"/>
              </w:tabs>
              <w:suppressAutoHyphens/>
              <w:jc w:val="both"/>
              <w:rPr>
                <w:sz w:val="22"/>
                <w:szCs w:val="22"/>
                <w:shd w:val="clear" w:color="auto" w:fill="FFFFFF"/>
              </w:rPr>
            </w:pPr>
            <w:r w:rsidRPr="00AB4CE9">
              <w:rPr>
                <w:sz w:val="22"/>
                <w:szCs w:val="22"/>
                <w:shd w:val="clear" w:color="auto" w:fill="FFFFFF"/>
              </w:rPr>
              <w:t>2.8. В целях формирования антитеррористического мировоззрения у молодежи, состоящей на различных формах учета, на регулярной основе в рамках проводимой с ними профилактической работы с задействованием представителей общественных, спортивных и религиозных организаций, психологов разъяснять преступную сущность терроризма и прививать традиционные российские духовно-</w:t>
            </w:r>
            <w:r w:rsidRPr="00AB4CE9">
              <w:rPr>
                <w:sz w:val="22"/>
                <w:szCs w:val="22"/>
                <w:shd w:val="clear" w:color="auto" w:fill="FFFFFF"/>
              </w:rPr>
              <w:softHyphen/>
              <w:t>нравственные ценности.</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 xml:space="preserve">      Организовывать привлечение лиц данной категории к волонтерской, военно-патриотической и иной социально полезной активности, способствующей привитию традиционных российских духовно-нравственных ценностей, а также обеспечивать охват общественно-политическими, воспитательными, просветительскими, культурными, досуговыми и спортивными мероприятиями</w:t>
            </w:r>
          </w:p>
        </w:tc>
        <w:tc>
          <w:tcPr>
            <w:tcW w:w="2498" w:type="dxa"/>
            <w:gridSpan w:val="4"/>
            <w:shd w:val="clear" w:color="auto" w:fill="auto"/>
          </w:tcPr>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4E519B">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спорта</w:t>
            </w:r>
            <w:r>
              <w:rPr>
                <w:color w:val="000000"/>
                <w:sz w:val="22"/>
                <w:szCs w:val="22"/>
              </w:rPr>
              <w:t xml:space="preserve">, </w:t>
            </w:r>
          </w:p>
          <w:p w:rsidR="0087362A" w:rsidRDefault="0087362A" w:rsidP="00AB4CE9">
            <w:pPr>
              <w:suppressAutoHyphens/>
              <w:autoSpaceDE w:val="0"/>
              <w:autoSpaceDN w:val="0"/>
              <w:adjustRightInd w:val="0"/>
              <w:jc w:val="center"/>
              <w:rPr>
                <w:color w:val="000000"/>
                <w:sz w:val="22"/>
                <w:szCs w:val="22"/>
              </w:rPr>
            </w:pP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 Отдел социальной защиты (по согласованию),</w:t>
            </w:r>
          </w:p>
          <w:p w:rsidR="0087362A" w:rsidRDefault="0087362A" w:rsidP="00AB4CE9">
            <w:pPr>
              <w:suppressAutoHyphens/>
              <w:autoSpaceDE w:val="0"/>
              <w:autoSpaceDN w:val="0"/>
              <w:adjustRightInd w:val="0"/>
              <w:jc w:val="center"/>
              <w:rPr>
                <w:iCs/>
                <w:color w:val="000000"/>
                <w:sz w:val="22"/>
                <w:szCs w:val="22"/>
              </w:rPr>
            </w:pP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 xml:space="preserve">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1"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81"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0"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41"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70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3"/>
          <w:wAfter w:w="736" w:type="dxa"/>
          <w:trHeight w:val="144"/>
        </w:trPr>
        <w:tc>
          <w:tcPr>
            <w:tcW w:w="15424" w:type="dxa"/>
            <w:gridSpan w:val="36"/>
          </w:tcPr>
          <w:p w:rsidR="002A18B5" w:rsidRPr="00AB4CE9" w:rsidRDefault="002A18B5" w:rsidP="00AB4CE9">
            <w:pPr>
              <w:widowControl w:val="0"/>
              <w:tabs>
                <w:tab w:val="left" w:pos="362"/>
              </w:tabs>
              <w:jc w:val="center"/>
              <w:outlineLvl w:val="0"/>
              <w:rPr>
                <w:b/>
                <w:bCs/>
                <w:sz w:val="22"/>
                <w:szCs w:val="22"/>
              </w:rPr>
            </w:pPr>
            <w:bookmarkStart w:id="5" w:name="bookmark6"/>
            <w:bookmarkStart w:id="6" w:name="bookmark7"/>
          </w:p>
          <w:p w:rsidR="002A18B5" w:rsidRPr="00AB4CE9" w:rsidRDefault="002A18B5" w:rsidP="00AB4CE9">
            <w:pPr>
              <w:widowControl w:val="0"/>
              <w:tabs>
                <w:tab w:val="left" w:pos="362"/>
              </w:tabs>
              <w:jc w:val="center"/>
              <w:outlineLvl w:val="0"/>
              <w:rPr>
                <w:b/>
                <w:bCs/>
                <w:sz w:val="22"/>
                <w:szCs w:val="22"/>
              </w:rPr>
            </w:pPr>
            <w:r w:rsidRPr="00AB4CE9">
              <w:rPr>
                <w:b/>
                <w:bCs/>
                <w:sz w:val="22"/>
                <w:szCs w:val="22"/>
              </w:rPr>
              <w:t>3. Меры индивидуальной профилактик</w:t>
            </w:r>
            <w:bookmarkEnd w:id="5"/>
            <w:bookmarkEnd w:id="6"/>
            <w:r w:rsidRPr="00AB4CE9">
              <w:rPr>
                <w:b/>
                <w:bCs/>
                <w:sz w:val="22"/>
                <w:szCs w:val="22"/>
              </w:rPr>
              <w:t>и</w:t>
            </w:r>
          </w:p>
          <w:p w:rsidR="002A18B5" w:rsidRPr="00AB4CE9" w:rsidRDefault="002A18B5" w:rsidP="00AB4CE9">
            <w:pPr>
              <w:widowControl w:val="0"/>
              <w:tabs>
                <w:tab w:val="left" w:pos="362"/>
              </w:tabs>
              <w:jc w:val="center"/>
              <w:outlineLvl w:val="0"/>
              <w:rPr>
                <w:b/>
                <w:bCs/>
                <w:sz w:val="22"/>
                <w:szCs w:val="22"/>
              </w:rPr>
            </w:pP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3.2. Для недопущения повторного совершения преступлений террористической направленности лицами, отбывшими наказание за участие в террористической деятельности, реализовывать меры социальной поддержки и информационно-разъяснительного характера, а также обеспечивать их </w:t>
            </w:r>
            <w:proofErr w:type="spellStart"/>
            <w:r w:rsidRPr="00AB4CE9">
              <w:rPr>
                <w:sz w:val="22"/>
                <w:szCs w:val="22"/>
                <w:shd w:val="clear" w:color="auto" w:fill="FFFFFF"/>
              </w:rPr>
              <w:t>ресоциализацию</w:t>
            </w:r>
            <w:proofErr w:type="spellEnd"/>
            <w:r w:rsidRPr="00AB4CE9">
              <w:rPr>
                <w:sz w:val="22"/>
                <w:szCs w:val="22"/>
                <w:shd w:val="clear" w:color="auto" w:fill="FFFFFF"/>
              </w:rPr>
              <w:t xml:space="preserve"> и </w:t>
            </w:r>
            <w:proofErr w:type="spellStart"/>
            <w:r w:rsidRPr="00AB4CE9">
              <w:rPr>
                <w:sz w:val="22"/>
                <w:szCs w:val="22"/>
                <w:shd w:val="clear" w:color="auto" w:fill="FFFFFF"/>
              </w:rPr>
              <w:t>реинтеграцию</w:t>
            </w:r>
            <w:proofErr w:type="spellEnd"/>
            <w:r w:rsidRPr="00AB4CE9">
              <w:rPr>
                <w:sz w:val="22"/>
                <w:szCs w:val="22"/>
                <w:shd w:val="clear" w:color="auto" w:fill="FFFFFF"/>
              </w:rPr>
              <w:t xml:space="preserve"> в общество на основе привлечения к профессиональной, общественной, волонтерской и иной социально полезной деятельности</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Исполком района, ОМС, Отдел социальной защиты (по согласованию),</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224AD7">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w:t>
            </w:r>
            <w:r>
              <w:rPr>
                <w:color w:val="000000"/>
                <w:sz w:val="22"/>
                <w:szCs w:val="22"/>
              </w:rPr>
              <w:t>а</w:t>
            </w:r>
            <w:r w:rsidRPr="00AB4CE9">
              <w:rPr>
                <w:iCs/>
                <w:color w:val="000000"/>
                <w:sz w:val="22"/>
                <w:szCs w:val="22"/>
              </w:rPr>
              <w:t xml:space="preserve"> </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3.4. В целях своевременного определения лиц, требующих профилактического внимания (прежде всего подверженных субкультурам массовых убийств), и организации заблаговременной работы по устранению предпосылок к </w:t>
            </w:r>
            <w:proofErr w:type="spellStart"/>
            <w:r w:rsidRPr="00AB4CE9">
              <w:rPr>
                <w:sz w:val="22"/>
                <w:szCs w:val="22"/>
                <w:shd w:val="clear" w:color="auto" w:fill="FFFFFF"/>
              </w:rPr>
              <w:t>радикализации</w:t>
            </w:r>
            <w:proofErr w:type="spellEnd"/>
            <w:r w:rsidRPr="00AB4CE9">
              <w:rPr>
                <w:sz w:val="22"/>
                <w:szCs w:val="22"/>
                <w:shd w:val="clear" w:color="auto" w:fill="FFFFFF"/>
              </w:rPr>
              <w:t xml:space="preserve">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 а также склонности к насильственному (агрессивному) и суицидальному поведению.</w:t>
            </w:r>
          </w:p>
          <w:p w:rsidR="0087362A" w:rsidRPr="00AB4CE9" w:rsidRDefault="0087362A" w:rsidP="00AB4CE9">
            <w:pPr>
              <w:suppressAutoHyphens/>
              <w:jc w:val="both"/>
              <w:rPr>
                <w:sz w:val="22"/>
                <w:szCs w:val="22"/>
                <w:shd w:val="clear" w:color="auto" w:fill="FFFFFF"/>
              </w:rPr>
            </w:pPr>
            <w:r w:rsidRPr="00AB4CE9">
              <w:rPr>
                <w:sz w:val="22"/>
                <w:szCs w:val="22"/>
                <w:shd w:val="clear" w:color="auto" w:fill="FFFFFF"/>
              </w:rPr>
              <w:t>Психолого-педагогическое сопровождение лиц указанной категории проводить по результатам индивидуальных бесед, социально-психологического тестирования, социометрических исследований и иных форм психологической 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ознакомления с их страницами в социальных сетях и мессенджерах</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ОМС, Отдел образования, </w:t>
            </w:r>
          </w:p>
          <w:p w:rsidR="0087362A" w:rsidRPr="00AB4CE9" w:rsidRDefault="0087362A" w:rsidP="00224AD7">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спорта </w:t>
            </w:r>
          </w:p>
        </w:tc>
        <w:tc>
          <w:tcPr>
            <w:tcW w:w="1531"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3.5.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 находившихся под влиянием украинских националистических 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ГАУЗ «</w:t>
            </w:r>
            <w:proofErr w:type="spellStart"/>
            <w:r>
              <w:rPr>
                <w:color w:val="000000"/>
                <w:sz w:val="22"/>
                <w:szCs w:val="22"/>
              </w:rPr>
              <w:t>Аксубаевская</w:t>
            </w:r>
            <w:proofErr w:type="spellEnd"/>
            <w:r w:rsidRPr="00AB4CE9">
              <w:rPr>
                <w:color w:val="000000"/>
                <w:sz w:val="22"/>
                <w:szCs w:val="22"/>
              </w:rPr>
              <w:t xml:space="preserve"> ЦРБ» (по согласованию)</w:t>
            </w:r>
            <w:r w:rsidRPr="00AB4CE9">
              <w:rPr>
                <w:iCs/>
                <w:color w:val="000000"/>
                <w:sz w:val="22"/>
                <w:szCs w:val="22"/>
              </w:rPr>
              <w:t xml:space="preserve"> во взаимодействии с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87362A" w:rsidRPr="00AB4CE9" w:rsidRDefault="0087362A"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531"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202</w:t>
            </w:r>
            <w:r w:rsidR="002A18B5">
              <w:rPr>
                <w:iCs/>
                <w:color w:val="000000"/>
                <w:sz w:val="22"/>
                <w:szCs w:val="22"/>
              </w:rPr>
              <w:t>4-2027</w:t>
            </w:r>
            <w:r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69" w:type="dxa"/>
            <w:gridSpan w:val="2"/>
          </w:tcPr>
          <w:p w:rsidR="0087362A" w:rsidRPr="00AB4CE9" w:rsidRDefault="0087362A"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3.6. </w:t>
            </w:r>
            <w:r w:rsidRPr="00A40C61">
              <w:t>Доведение</w:t>
            </w:r>
            <w:r w:rsidRPr="00AB4CE9">
              <w:rPr>
                <w:sz w:val="22"/>
                <w:szCs w:val="22"/>
                <w:shd w:val="clear" w:color="auto" w:fill="FFFFFF"/>
              </w:rPr>
              <w:t xml:space="preserve"> до лиц, получивших религиозное образование за рубежом и имеющих намерения заниматься религиозной деятельностью на территории Российской Федерации, положения законодательства Российской Федерации, устанавливающие ответственность за участие и содействие террористической деятельности, несообщение о преступлении, а также разъяснять содержание традиционных российских духовно-нравственных ценностей</w:t>
            </w:r>
            <w:r w:rsidRPr="00A40C61">
              <w:t xml:space="preserve"> и современной религиозной ситуации в Республике Татарстан</w:t>
            </w:r>
            <w:r>
              <w:t>.</w:t>
            </w:r>
          </w:p>
        </w:tc>
        <w:tc>
          <w:tcPr>
            <w:tcW w:w="2503"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Pr>
                <w:color w:val="000000"/>
                <w:sz w:val="22"/>
                <w:szCs w:val="22"/>
              </w:rPr>
              <w:t>Заместитель руководителя по социальным вопросам,</w:t>
            </w:r>
            <w:r w:rsidRPr="00AB4CE9">
              <w:rPr>
                <w:iCs/>
                <w:color w:val="000000"/>
                <w:sz w:val="22"/>
                <w:szCs w:val="22"/>
              </w:rPr>
              <w:t xml:space="preserve"> во взаимодействии с ОМВД</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 xml:space="preserve">с участием </w:t>
            </w:r>
            <w:r w:rsidRPr="00AB4CE9">
              <w:rPr>
                <w:iCs/>
                <w:color w:val="000000"/>
                <w:sz w:val="22"/>
                <w:szCs w:val="22"/>
              </w:rPr>
              <w:t>религиозных организаций</w:t>
            </w:r>
          </w:p>
          <w:p w:rsidR="0087362A" w:rsidRPr="00AB4CE9" w:rsidRDefault="0087362A" w:rsidP="00AB4CE9">
            <w:pPr>
              <w:suppressAutoHyphens/>
              <w:autoSpaceDE w:val="0"/>
              <w:autoSpaceDN w:val="0"/>
              <w:adjustRightInd w:val="0"/>
              <w:jc w:val="center"/>
              <w:rPr>
                <w:color w:val="000000"/>
                <w:sz w:val="22"/>
                <w:szCs w:val="22"/>
              </w:rPr>
            </w:pPr>
            <w:r w:rsidRPr="00AB4CE9">
              <w:rPr>
                <w:iCs/>
                <w:color w:val="000000"/>
                <w:sz w:val="22"/>
                <w:szCs w:val="22"/>
              </w:rPr>
              <w:t xml:space="preserve"> </w:t>
            </w:r>
            <w:r w:rsidRPr="00AB4CE9">
              <w:rPr>
                <w:color w:val="000000"/>
                <w:sz w:val="22"/>
                <w:szCs w:val="22"/>
              </w:rPr>
              <w:t>(по согласованию)</w:t>
            </w:r>
          </w:p>
        </w:tc>
        <w:tc>
          <w:tcPr>
            <w:tcW w:w="1531"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4"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53"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836" w:type="dxa"/>
            <w:gridSpan w:val="5"/>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557"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3"/>
          <w:wAfter w:w="736" w:type="dxa"/>
          <w:trHeight w:val="144"/>
        </w:trPr>
        <w:tc>
          <w:tcPr>
            <w:tcW w:w="15424" w:type="dxa"/>
            <w:gridSpan w:val="36"/>
          </w:tcPr>
          <w:p w:rsidR="002A18B5" w:rsidRPr="00AB4CE9" w:rsidRDefault="002A18B5" w:rsidP="00AB4CE9">
            <w:pPr>
              <w:widowControl w:val="0"/>
              <w:tabs>
                <w:tab w:val="left" w:pos="1628"/>
              </w:tabs>
              <w:jc w:val="center"/>
              <w:rPr>
                <w:b/>
                <w:bCs/>
                <w:sz w:val="22"/>
                <w:szCs w:val="22"/>
                <w:shd w:val="clear" w:color="auto" w:fill="FFFFFF"/>
              </w:rPr>
            </w:pPr>
          </w:p>
          <w:p w:rsidR="002A18B5" w:rsidRPr="00AB4CE9" w:rsidRDefault="002A18B5" w:rsidP="00AB4CE9">
            <w:pPr>
              <w:widowControl w:val="0"/>
              <w:tabs>
                <w:tab w:val="left" w:pos="1628"/>
              </w:tabs>
              <w:jc w:val="center"/>
              <w:rPr>
                <w:b/>
                <w:bCs/>
                <w:sz w:val="22"/>
                <w:szCs w:val="22"/>
                <w:shd w:val="clear" w:color="auto" w:fill="FFFFFF"/>
              </w:rPr>
            </w:pPr>
            <w:r w:rsidRPr="00AB4CE9">
              <w:rPr>
                <w:b/>
                <w:bCs/>
                <w:sz w:val="22"/>
                <w:szCs w:val="22"/>
                <w:shd w:val="clear" w:color="auto" w:fill="FFFFFF"/>
              </w:rPr>
              <w:t xml:space="preserve">4. Меры информационно-пропагандистского (разъяснительного) характера и защиты информационного пространства </w:t>
            </w:r>
          </w:p>
          <w:p w:rsidR="002A18B5" w:rsidRPr="00AB4CE9" w:rsidRDefault="002A18B5" w:rsidP="00AB4CE9">
            <w:pPr>
              <w:widowControl w:val="0"/>
              <w:tabs>
                <w:tab w:val="left" w:pos="1628"/>
              </w:tabs>
              <w:jc w:val="center"/>
              <w:rPr>
                <w:sz w:val="22"/>
                <w:szCs w:val="22"/>
                <w:shd w:val="clear" w:color="auto" w:fill="FFFFFF"/>
              </w:rPr>
            </w:pPr>
            <w:r w:rsidRPr="00AB4CE9">
              <w:rPr>
                <w:b/>
                <w:bCs/>
                <w:sz w:val="22"/>
                <w:szCs w:val="22"/>
                <w:shd w:val="clear" w:color="auto" w:fill="FFFFFF"/>
              </w:rPr>
              <w:t>Российской Федерации от идеологии терроризма</w:t>
            </w:r>
          </w:p>
          <w:p w:rsidR="002A18B5" w:rsidRPr="00AB4CE9" w:rsidRDefault="002A18B5" w:rsidP="00AB4CE9">
            <w:pPr>
              <w:suppressAutoHyphens/>
              <w:autoSpaceDE w:val="0"/>
              <w:autoSpaceDN w:val="0"/>
              <w:adjustRightInd w:val="0"/>
              <w:jc w:val="center"/>
              <w:rPr>
                <w:sz w:val="22"/>
                <w:szCs w:val="22"/>
              </w:rPr>
            </w:pPr>
          </w:p>
        </w:tc>
      </w:tr>
      <w:tr w:rsidR="002A18B5" w:rsidRPr="00AB4CE9" w:rsidTr="004218B8">
        <w:trPr>
          <w:trHeight w:val="3289"/>
        </w:trPr>
        <w:tc>
          <w:tcPr>
            <w:tcW w:w="4997" w:type="dxa"/>
            <w:gridSpan w:val="3"/>
          </w:tcPr>
          <w:p w:rsidR="0087362A" w:rsidRPr="00AB4CE9" w:rsidRDefault="0087362A" w:rsidP="00224AD7">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 </w:t>
            </w:r>
          </w:p>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4.1.1. </w:t>
            </w:r>
            <w:r>
              <w:t>Подготовка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национализму и неонацизму,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Использовать актуальную информационную повестку из материалов наиболее популярных федеральных и региональных СМИ и ресурсов сети «Интернет».</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p w:rsidR="0087362A"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Исполком района,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w:t>
            </w:r>
            <w:proofErr w:type="gramStart"/>
            <w:r>
              <w:rPr>
                <w:color w:val="000000"/>
                <w:sz w:val="22"/>
                <w:szCs w:val="22"/>
              </w:rPr>
              <w:t xml:space="preserve">делам </w:t>
            </w:r>
            <w:r w:rsidRPr="00AB4CE9">
              <w:rPr>
                <w:color w:val="000000"/>
                <w:sz w:val="22"/>
                <w:szCs w:val="22"/>
              </w:rPr>
              <w:t xml:space="preserve"> молодежи</w:t>
            </w:r>
            <w:proofErr w:type="gramEnd"/>
            <w:r w:rsidRPr="00AB4CE9">
              <w:rPr>
                <w:color w:val="000000"/>
                <w:sz w:val="22"/>
                <w:szCs w:val="22"/>
              </w:rPr>
              <w:t xml:space="preserve"> и спорта </w:t>
            </w: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AB4CE9" w:rsidRDefault="0087362A" w:rsidP="00AB4CE9">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proofErr w:type="spellStart"/>
            <w:r>
              <w:rPr>
                <w:iCs/>
                <w:color w:val="000000"/>
                <w:sz w:val="22"/>
                <w:szCs w:val="22"/>
              </w:rPr>
              <w:t>Росгвардия</w:t>
            </w:r>
            <w:proofErr w:type="spellEnd"/>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(по согласованию)</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2D62D7">
            <w:pPr>
              <w:spacing w:after="200" w:line="276" w:lineRule="auto"/>
              <w:rPr>
                <w:rFonts w:eastAsia="Calibri"/>
                <w:sz w:val="22"/>
                <w:szCs w:val="22"/>
                <w:lang w:eastAsia="en-US"/>
              </w:rPr>
            </w:pP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E44CB3">
            <w:pPr>
              <w:widowControl w:val="0"/>
              <w:tabs>
                <w:tab w:val="left" w:pos="1537"/>
              </w:tabs>
              <w:suppressAutoHyphens/>
              <w:jc w:val="both"/>
              <w:rPr>
                <w:sz w:val="22"/>
                <w:szCs w:val="22"/>
                <w:shd w:val="clear" w:color="auto" w:fill="FFFFFF"/>
              </w:rPr>
            </w:pPr>
            <w:r>
              <w:rPr>
                <w:sz w:val="22"/>
                <w:szCs w:val="22"/>
                <w:shd w:val="clear" w:color="auto" w:fill="FFFFFF"/>
              </w:rPr>
              <w:t>4</w:t>
            </w:r>
            <w:r w:rsidRPr="00AB4CE9">
              <w:rPr>
                <w:sz w:val="22"/>
                <w:szCs w:val="22"/>
                <w:shd w:val="clear" w:color="auto" w:fill="FFFFFF"/>
              </w:rPr>
              <w:t xml:space="preserve">.1.2. </w:t>
            </w:r>
            <w:r>
              <w:t>Обеспечение оперативного реагирования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E44CB3">
            <w:pPr>
              <w:suppressAutoHyphens/>
              <w:autoSpaceDE w:val="0"/>
              <w:autoSpaceDN w:val="0"/>
              <w:adjustRightInd w:val="0"/>
              <w:jc w:val="center"/>
              <w:rPr>
                <w:color w:val="000000"/>
                <w:sz w:val="22"/>
                <w:szCs w:val="22"/>
              </w:rPr>
            </w:pPr>
            <w:r w:rsidRPr="00AB4CE9">
              <w:rPr>
                <w:color w:val="000000"/>
                <w:sz w:val="22"/>
                <w:szCs w:val="22"/>
              </w:rPr>
              <w:t>(по согласованию)</w:t>
            </w:r>
            <w:r w:rsidRPr="00AB4CE9">
              <w:rPr>
                <w:iCs/>
                <w:color w:val="000000"/>
                <w:sz w:val="22"/>
                <w:szCs w:val="22"/>
              </w:rPr>
              <w:t xml:space="preserve"> во взаимодействии с</w:t>
            </w:r>
            <w:r w:rsidRPr="00AB4CE9">
              <w:rPr>
                <w:color w:val="000000"/>
                <w:sz w:val="22"/>
                <w:szCs w:val="22"/>
              </w:rPr>
              <w:t xml:space="preserve"> И</w:t>
            </w:r>
            <w:r>
              <w:rPr>
                <w:color w:val="000000"/>
                <w:sz w:val="22"/>
                <w:szCs w:val="22"/>
              </w:rPr>
              <w:t>сполкомом района</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97" w:type="dxa"/>
            <w:gridSpan w:val="3"/>
          </w:tcPr>
          <w:p w:rsidR="0087362A" w:rsidRPr="00AB4CE9" w:rsidRDefault="0087362A"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4.1.3. </w:t>
            </w:r>
            <w:r>
              <w:rPr>
                <w:sz w:val="22"/>
                <w:szCs w:val="22"/>
                <w:shd w:val="clear" w:color="auto" w:fill="FFFFFF"/>
              </w:rPr>
              <w:t>Обеспечение формирования и функционирования</w:t>
            </w:r>
            <w:r w:rsidRPr="00AB4CE9">
              <w:rPr>
                <w:sz w:val="22"/>
                <w:szCs w:val="22"/>
                <w:shd w:val="clear" w:color="auto" w:fill="FFFFFF"/>
              </w:rPr>
              <w:t xml:space="preserve"> электронного каталога антитеррористических материалов (текстовых, графических, аудио и видео) с предоставлением к нему свободного доступа, прежде всего для использования при проведении </w:t>
            </w:r>
            <w:proofErr w:type="spellStart"/>
            <w:r w:rsidRPr="00AB4CE9">
              <w:rPr>
                <w:sz w:val="22"/>
                <w:szCs w:val="22"/>
                <w:shd w:val="clear" w:color="auto" w:fill="FFFFFF"/>
              </w:rPr>
              <w:t>общепрофилактических</w:t>
            </w:r>
            <w:proofErr w:type="spellEnd"/>
            <w:r w:rsidRPr="00AB4CE9">
              <w:rPr>
                <w:sz w:val="22"/>
                <w:szCs w:val="22"/>
                <w:shd w:val="clear" w:color="auto" w:fill="FFFFFF"/>
              </w:rPr>
              <w:t>, адресных, индивидуальных и информационно-</w:t>
            </w:r>
            <w:r w:rsidRPr="00AB4CE9">
              <w:rPr>
                <w:sz w:val="22"/>
                <w:szCs w:val="22"/>
                <w:shd w:val="clear" w:color="auto" w:fill="FFFFFF"/>
              </w:rPr>
              <w:softHyphen/>
              <w:t>пропагандистских мероприятий</w:t>
            </w:r>
          </w:p>
          <w:p w:rsidR="0087362A" w:rsidRPr="00AB4CE9" w:rsidRDefault="0087362A" w:rsidP="00AB4CE9">
            <w:pPr>
              <w:widowControl w:val="0"/>
              <w:tabs>
                <w:tab w:val="left" w:pos="1537"/>
              </w:tabs>
              <w:suppressAutoHyphens/>
              <w:jc w:val="both"/>
              <w:rPr>
                <w:sz w:val="22"/>
                <w:szCs w:val="22"/>
                <w:shd w:val="clear" w:color="auto" w:fill="FFFFFF"/>
              </w:rPr>
            </w:pP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xml:space="preserve">» </w:t>
            </w:r>
            <w:r>
              <w:rPr>
                <w:color w:val="000000"/>
                <w:sz w:val="22"/>
                <w:szCs w:val="22"/>
              </w:rPr>
              <w:t xml:space="preserve">газета </w:t>
            </w:r>
            <w:r w:rsidRPr="00AB4CE9">
              <w:rPr>
                <w:color w:val="000000"/>
                <w:sz w:val="22"/>
                <w:szCs w:val="22"/>
              </w:rPr>
              <w:t>«</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iCs/>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w:t>
            </w:r>
            <w:proofErr w:type="gramStart"/>
            <w:r w:rsidRPr="00AB4CE9">
              <w:rPr>
                <w:color w:val="000000"/>
                <w:sz w:val="22"/>
                <w:szCs w:val="22"/>
              </w:rPr>
              <w:t>спор</w:t>
            </w:r>
            <w:r>
              <w:rPr>
                <w:color w:val="000000"/>
                <w:sz w:val="22"/>
                <w:szCs w:val="22"/>
              </w:rPr>
              <w:t>та ,</w:t>
            </w:r>
            <w:proofErr w:type="gramEnd"/>
            <w:r w:rsidRPr="00AB4CE9">
              <w:rPr>
                <w:color w:val="000000"/>
                <w:sz w:val="22"/>
                <w:szCs w:val="22"/>
              </w:rPr>
              <w:t xml:space="preserve"> </w:t>
            </w:r>
            <w:r w:rsidRPr="00AB4CE9">
              <w:rPr>
                <w:iCs/>
                <w:color w:val="000000"/>
                <w:sz w:val="22"/>
                <w:szCs w:val="22"/>
              </w:rPr>
              <w:t xml:space="preserve">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87362A" w:rsidRPr="00CA50DB" w:rsidRDefault="0087362A" w:rsidP="00CA50DB">
            <w:pPr>
              <w:suppressAutoHyphens/>
              <w:autoSpaceDE w:val="0"/>
              <w:autoSpaceDN w:val="0"/>
              <w:adjustRightInd w:val="0"/>
              <w:jc w:val="center"/>
              <w:rPr>
                <w:i/>
                <w:iCs/>
                <w:color w:val="000000"/>
                <w:sz w:val="22"/>
                <w:szCs w:val="22"/>
              </w:rPr>
            </w:pPr>
            <w:r w:rsidRPr="00AB4CE9">
              <w:rPr>
                <w:color w:val="000000"/>
                <w:sz w:val="22"/>
                <w:szCs w:val="22"/>
              </w:rPr>
              <w:t xml:space="preserve">(по согласованию), </w:t>
            </w:r>
            <w:proofErr w:type="spellStart"/>
            <w:r>
              <w:rPr>
                <w:iCs/>
                <w:color w:val="000000"/>
                <w:sz w:val="22"/>
                <w:szCs w:val="22"/>
              </w:rPr>
              <w:t>Росгвардия</w:t>
            </w:r>
            <w:proofErr w:type="spellEnd"/>
            <w:r w:rsidRPr="00AB4CE9">
              <w:rPr>
                <w:iCs/>
                <w:color w:val="000000"/>
                <w:sz w:val="22"/>
                <w:szCs w:val="22"/>
              </w:rPr>
              <w:t xml:space="preserve"> </w:t>
            </w:r>
            <w:r>
              <w:rPr>
                <w:color w:val="000000"/>
                <w:sz w:val="22"/>
                <w:szCs w:val="22"/>
              </w:rPr>
              <w:t>(по согласованию)</w:t>
            </w: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44"/>
        </w:trPr>
        <w:tc>
          <w:tcPr>
            <w:tcW w:w="4997" w:type="dxa"/>
            <w:gridSpan w:val="3"/>
          </w:tcPr>
          <w:p w:rsidR="0087362A" w:rsidRPr="00AB4CE9" w:rsidRDefault="0087362A" w:rsidP="00AB4CE9">
            <w:pPr>
              <w:widowControl w:val="0"/>
              <w:tabs>
                <w:tab w:val="left" w:pos="1546"/>
              </w:tabs>
              <w:suppressAutoHyphens/>
              <w:jc w:val="both"/>
              <w:rPr>
                <w:sz w:val="22"/>
                <w:szCs w:val="22"/>
                <w:shd w:val="clear" w:color="auto" w:fill="FFFFFF"/>
              </w:rPr>
            </w:pPr>
            <w:r w:rsidRPr="00AB4CE9">
              <w:rPr>
                <w:sz w:val="22"/>
                <w:szCs w:val="22"/>
                <w:shd w:val="clear" w:color="auto" w:fill="FFFFFF"/>
              </w:rPr>
              <w:t xml:space="preserve">4.2. </w:t>
            </w:r>
            <w:r w:rsidRPr="00CA50DB">
              <w:t>Организация в колледже с привлечением студентов создания и распространения студенческими медиа-центрами (культурными, радиоцентрами, театральными студиями) антитеррористического контента, в том числе с использованием мессенджеров и страниц в социальных сетях.</w:t>
            </w:r>
          </w:p>
        </w:tc>
        <w:tc>
          <w:tcPr>
            <w:tcW w:w="2509" w:type="dxa"/>
            <w:gridSpan w:val="4"/>
            <w:shd w:val="clear" w:color="auto" w:fill="auto"/>
          </w:tcPr>
          <w:p w:rsidR="0087362A" w:rsidRPr="00AB4CE9" w:rsidRDefault="0087362A" w:rsidP="00CA50DB">
            <w:pPr>
              <w:suppressAutoHyphens/>
              <w:autoSpaceDE w:val="0"/>
              <w:autoSpaceDN w:val="0"/>
              <w:adjustRightInd w:val="0"/>
              <w:jc w:val="center"/>
              <w:rPr>
                <w:color w:val="000000"/>
                <w:sz w:val="22"/>
                <w:szCs w:val="22"/>
              </w:rPr>
            </w:pPr>
            <w:r w:rsidRPr="00CA50DB">
              <w:rPr>
                <w:color w:val="000000"/>
                <w:sz w:val="22"/>
                <w:szCs w:val="22"/>
              </w:rPr>
              <w:t>ГАПОУ «</w:t>
            </w:r>
            <w:proofErr w:type="spellStart"/>
            <w:r w:rsidRPr="00CA50DB">
              <w:rPr>
                <w:color w:val="000000"/>
                <w:sz w:val="22"/>
                <w:szCs w:val="22"/>
              </w:rPr>
              <w:t>Аксубаевский</w:t>
            </w:r>
            <w:proofErr w:type="spellEnd"/>
            <w:r w:rsidRPr="00CA50DB">
              <w:rPr>
                <w:color w:val="000000"/>
                <w:sz w:val="22"/>
                <w:szCs w:val="22"/>
              </w:rPr>
              <w:t xml:space="preserve"> техникум универсальных технологий» (по согласованию)</w:t>
            </w:r>
          </w:p>
        </w:tc>
        <w:tc>
          <w:tcPr>
            <w:tcW w:w="1539"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4175E7" w:rsidRPr="00AB4CE9" w:rsidTr="004218B8">
        <w:trPr>
          <w:trHeight w:val="144"/>
        </w:trPr>
        <w:tc>
          <w:tcPr>
            <w:tcW w:w="4997" w:type="dxa"/>
            <w:gridSpan w:val="3"/>
          </w:tcPr>
          <w:p w:rsidR="004175E7" w:rsidRPr="00AB4CE9" w:rsidRDefault="004175E7"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4.3. </w:t>
            </w:r>
            <w:r w:rsidRPr="00CA50DB">
              <w:rPr>
                <w:sz w:val="22"/>
                <w:szCs w:val="22"/>
                <w:shd w:val="clear" w:color="auto" w:fill="FFFFFF"/>
              </w:rPr>
              <w:t>Создание и распространение по наиболее популярным у населения информационным каналам материалов, нацеленных на формирование у населения антитеррористического мировоззрения (теле- и радиопередач, игровых и неигровых фильмов, театральных постановок, выставок, буклетов, книжных изданий) – в рамках государственной (</w:t>
            </w:r>
            <w:proofErr w:type="spellStart"/>
            <w:r w:rsidRPr="00CA50DB">
              <w:rPr>
                <w:sz w:val="22"/>
                <w:szCs w:val="22"/>
                <w:shd w:val="clear" w:color="auto" w:fill="FFFFFF"/>
              </w:rPr>
              <w:t>грантовой</w:t>
            </w:r>
            <w:proofErr w:type="spellEnd"/>
            <w:r w:rsidRPr="00CA50DB">
              <w:rPr>
                <w:sz w:val="22"/>
                <w:szCs w:val="22"/>
                <w:shd w:val="clear" w:color="auto" w:fill="FFFFFF"/>
              </w:rPr>
              <w:t>) поддержки проектов.</w:t>
            </w:r>
          </w:p>
        </w:tc>
        <w:tc>
          <w:tcPr>
            <w:tcW w:w="2509" w:type="dxa"/>
            <w:gridSpan w:val="4"/>
            <w:vMerge w:val="restart"/>
            <w:shd w:val="clear" w:color="auto" w:fill="auto"/>
          </w:tcPr>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Отдел культуры,</w:t>
            </w:r>
          </w:p>
          <w:p w:rsidR="004175E7" w:rsidRPr="00AB4CE9" w:rsidRDefault="004175E7"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4175E7" w:rsidRDefault="004175E7"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w:t>
            </w:r>
            <w:r w:rsidRPr="00AB4CE9">
              <w:rPr>
                <w:color w:val="000000"/>
                <w:sz w:val="22"/>
                <w:szCs w:val="22"/>
              </w:rPr>
              <w:t xml:space="preserve"> молодежи и спорт</w:t>
            </w:r>
            <w:r>
              <w:rPr>
                <w:color w:val="000000"/>
                <w:sz w:val="22"/>
                <w:szCs w:val="22"/>
              </w:rPr>
              <w:t>а</w:t>
            </w:r>
            <w:r w:rsidRPr="00AB4CE9">
              <w:rPr>
                <w:color w:val="000000"/>
                <w:sz w:val="22"/>
                <w:szCs w:val="22"/>
              </w:rPr>
              <w:t>,</w:t>
            </w:r>
          </w:p>
          <w:p w:rsidR="004175E7" w:rsidRPr="00AB4CE9" w:rsidRDefault="004175E7" w:rsidP="00CA50DB">
            <w:pPr>
              <w:suppressAutoHyphens/>
              <w:autoSpaceDE w:val="0"/>
              <w:autoSpaceDN w:val="0"/>
              <w:adjustRightInd w:val="0"/>
              <w:rPr>
                <w:iCs/>
                <w:color w:val="000000"/>
                <w:sz w:val="22"/>
                <w:szCs w:val="22"/>
              </w:rPr>
            </w:pPr>
            <w:r w:rsidRPr="00AB4CE9">
              <w:rPr>
                <w:color w:val="000000"/>
                <w:sz w:val="22"/>
                <w:szCs w:val="22"/>
              </w:rPr>
              <w:t xml:space="preserve"> </w:t>
            </w:r>
            <w:r w:rsidRPr="00AB4CE9">
              <w:rPr>
                <w:iCs/>
                <w:color w:val="000000"/>
                <w:sz w:val="22"/>
                <w:szCs w:val="22"/>
              </w:rPr>
              <w:t>во взаимодействии в части представления сведений о героях с ОМВД</w:t>
            </w:r>
            <w:r>
              <w:rPr>
                <w:iCs/>
                <w:color w:val="000000"/>
                <w:sz w:val="22"/>
                <w:szCs w:val="22"/>
              </w:rPr>
              <w:t xml:space="preserve"> России по </w:t>
            </w:r>
            <w:proofErr w:type="spellStart"/>
            <w:r>
              <w:rPr>
                <w:iCs/>
                <w:color w:val="000000"/>
                <w:sz w:val="22"/>
                <w:szCs w:val="22"/>
              </w:rPr>
              <w:t>Аксубаевскому</w:t>
            </w:r>
            <w:proofErr w:type="spellEnd"/>
            <w:r>
              <w:rPr>
                <w:iCs/>
                <w:color w:val="000000"/>
                <w:sz w:val="22"/>
                <w:szCs w:val="22"/>
              </w:rPr>
              <w:t xml:space="preserve"> району</w:t>
            </w:r>
          </w:p>
          <w:p w:rsidR="004175E7" w:rsidRDefault="004175E7" w:rsidP="00AB4CE9">
            <w:pPr>
              <w:suppressAutoHyphens/>
              <w:autoSpaceDE w:val="0"/>
              <w:autoSpaceDN w:val="0"/>
              <w:adjustRightInd w:val="0"/>
              <w:jc w:val="center"/>
              <w:rPr>
                <w:iCs/>
                <w:color w:val="000000"/>
                <w:sz w:val="22"/>
                <w:szCs w:val="22"/>
              </w:rPr>
            </w:pPr>
            <w:r w:rsidRPr="00AB4CE9">
              <w:rPr>
                <w:color w:val="000000"/>
                <w:sz w:val="22"/>
                <w:szCs w:val="22"/>
              </w:rPr>
              <w:t xml:space="preserve">(по согласованию), </w:t>
            </w:r>
            <w:proofErr w:type="spellStart"/>
            <w:r w:rsidRPr="00AB4CE9">
              <w:rPr>
                <w:iCs/>
                <w:color w:val="000000"/>
                <w:sz w:val="22"/>
                <w:szCs w:val="22"/>
              </w:rPr>
              <w:t>Росгвардии</w:t>
            </w:r>
            <w:proofErr w:type="spellEnd"/>
            <w:r w:rsidRPr="00AB4CE9">
              <w:rPr>
                <w:iCs/>
                <w:color w:val="000000"/>
                <w:sz w:val="22"/>
                <w:szCs w:val="22"/>
              </w:rPr>
              <w:t xml:space="preserve"> </w:t>
            </w:r>
            <w:r w:rsidRPr="00AB4CE9">
              <w:rPr>
                <w:color w:val="000000"/>
                <w:sz w:val="22"/>
                <w:szCs w:val="22"/>
              </w:rPr>
              <w:t>(по согласованию),</w:t>
            </w:r>
            <w:r w:rsidRPr="00AB4CE9">
              <w:rPr>
                <w:iCs/>
                <w:color w:val="000000"/>
                <w:sz w:val="22"/>
                <w:szCs w:val="22"/>
              </w:rPr>
              <w:t xml:space="preserve"> </w:t>
            </w:r>
          </w:p>
          <w:p w:rsidR="004175E7" w:rsidRPr="00AB4CE9" w:rsidRDefault="004175E7" w:rsidP="00AB4CE9">
            <w:pPr>
              <w:suppressAutoHyphens/>
              <w:autoSpaceDE w:val="0"/>
              <w:autoSpaceDN w:val="0"/>
              <w:adjustRightInd w:val="0"/>
              <w:jc w:val="center"/>
              <w:rPr>
                <w:iCs/>
                <w:color w:val="000000"/>
                <w:sz w:val="22"/>
                <w:szCs w:val="22"/>
              </w:rPr>
            </w:pPr>
            <w:r>
              <w:rPr>
                <w:iCs/>
                <w:color w:val="000000"/>
                <w:sz w:val="22"/>
                <w:szCs w:val="22"/>
              </w:rPr>
              <w:t xml:space="preserve">УФСБ </w:t>
            </w:r>
            <w:proofErr w:type="spellStart"/>
            <w:r>
              <w:rPr>
                <w:iCs/>
                <w:color w:val="000000"/>
                <w:sz w:val="22"/>
                <w:szCs w:val="22"/>
              </w:rPr>
              <w:t>г.Чистополь</w:t>
            </w:r>
            <w:proofErr w:type="spellEnd"/>
            <w:r>
              <w:rPr>
                <w:iCs/>
                <w:color w:val="000000"/>
                <w:sz w:val="22"/>
                <w:szCs w:val="22"/>
              </w:rPr>
              <w:t xml:space="preserve"> (по согласованию) с </w:t>
            </w:r>
            <w:r w:rsidRPr="00AB4CE9">
              <w:rPr>
                <w:iCs/>
                <w:color w:val="000000"/>
                <w:sz w:val="22"/>
                <w:szCs w:val="22"/>
              </w:rPr>
              <w:t>участием</w:t>
            </w:r>
          </w:p>
          <w:p w:rsidR="004175E7" w:rsidRPr="00AB4CE9" w:rsidRDefault="004175E7" w:rsidP="00AB4CE9">
            <w:pPr>
              <w:suppressAutoHyphens/>
              <w:autoSpaceDE w:val="0"/>
              <w:autoSpaceDN w:val="0"/>
              <w:adjustRightInd w:val="0"/>
              <w:jc w:val="center"/>
              <w:rPr>
                <w:color w:val="000000"/>
                <w:sz w:val="22"/>
                <w:szCs w:val="22"/>
              </w:rPr>
            </w:pPr>
            <w:r>
              <w:rPr>
                <w:color w:val="000000"/>
                <w:sz w:val="22"/>
                <w:szCs w:val="22"/>
              </w:rPr>
              <w:t>Исполкома района</w:t>
            </w:r>
          </w:p>
          <w:p w:rsidR="004175E7" w:rsidRPr="00AB4CE9" w:rsidRDefault="004175E7" w:rsidP="00AB4CE9">
            <w:pPr>
              <w:suppressAutoHyphens/>
              <w:autoSpaceDE w:val="0"/>
              <w:autoSpaceDN w:val="0"/>
              <w:adjustRightInd w:val="0"/>
              <w:jc w:val="center"/>
              <w:rPr>
                <w:color w:val="000000"/>
                <w:sz w:val="22"/>
                <w:szCs w:val="22"/>
              </w:rPr>
            </w:pPr>
          </w:p>
        </w:tc>
        <w:tc>
          <w:tcPr>
            <w:tcW w:w="1539" w:type="dxa"/>
            <w:gridSpan w:val="4"/>
            <w:vMerge w:val="restart"/>
            <w:shd w:val="clear" w:color="auto" w:fill="auto"/>
          </w:tcPr>
          <w:p w:rsidR="004175E7" w:rsidRPr="00AB4CE9" w:rsidRDefault="004175E7" w:rsidP="002A18B5">
            <w:pPr>
              <w:suppressAutoHyphens/>
              <w:autoSpaceDE w:val="0"/>
              <w:autoSpaceDN w:val="0"/>
              <w:adjustRightInd w:val="0"/>
              <w:jc w:val="center"/>
              <w:rPr>
                <w:iCs/>
                <w:color w:val="000000"/>
                <w:sz w:val="22"/>
                <w:szCs w:val="22"/>
              </w:rPr>
            </w:pPr>
            <w:r w:rsidRPr="00AB4CE9">
              <w:rPr>
                <w:iCs/>
                <w:color w:val="000000"/>
                <w:sz w:val="22"/>
                <w:szCs w:val="22"/>
              </w:rPr>
              <w:t>2024-202</w:t>
            </w:r>
            <w:r>
              <w:rPr>
                <w:iCs/>
                <w:color w:val="000000"/>
                <w:sz w:val="22"/>
                <w:szCs w:val="22"/>
              </w:rPr>
              <w:t>7</w:t>
            </w:r>
            <w:r w:rsidRPr="00AB4CE9">
              <w:rPr>
                <w:iCs/>
                <w:color w:val="000000"/>
                <w:sz w:val="22"/>
                <w:szCs w:val="22"/>
              </w:rPr>
              <w:t xml:space="preserve"> ежегодно</w:t>
            </w:r>
          </w:p>
        </w:tc>
        <w:tc>
          <w:tcPr>
            <w:tcW w:w="978"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5" w:type="dxa"/>
            <w:gridSpan w:val="4"/>
            <w:vMerge w:val="restart"/>
          </w:tcPr>
          <w:p w:rsidR="004175E7"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696" w:type="dxa"/>
            <w:gridSpan w:val="6"/>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5" w:type="dxa"/>
            <w:gridSpan w:val="3"/>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val="restart"/>
          </w:tcPr>
          <w:p w:rsidR="004175E7"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c>
          <w:tcPr>
            <w:tcW w:w="708" w:type="dxa"/>
            <w:gridSpan w:val="2"/>
            <w:vMerge w:val="restart"/>
            <w:shd w:val="clear" w:color="auto" w:fill="auto"/>
          </w:tcPr>
          <w:p w:rsidR="004175E7" w:rsidRPr="00AB4CE9" w:rsidRDefault="004175E7"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4175E7" w:rsidRPr="00AB4CE9" w:rsidRDefault="004175E7" w:rsidP="00AB4CE9">
            <w:pPr>
              <w:spacing w:after="200" w:line="276" w:lineRule="auto"/>
              <w:jc w:val="center"/>
              <w:rPr>
                <w:rFonts w:eastAsia="Calibri"/>
                <w:sz w:val="22"/>
                <w:szCs w:val="22"/>
                <w:lang w:eastAsia="en-US"/>
              </w:rPr>
            </w:pPr>
          </w:p>
        </w:tc>
      </w:tr>
      <w:tr w:rsidR="004175E7" w:rsidRPr="00AB4CE9" w:rsidTr="004218B8">
        <w:trPr>
          <w:trHeight w:val="144"/>
        </w:trPr>
        <w:tc>
          <w:tcPr>
            <w:tcW w:w="4997" w:type="dxa"/>
            <w:gridSpan w:val="3"/>
          </w:tcPr>
          <w:p w:rsidR="004175E7" w:rsidRPr="00AB4CE9" w:rsidRDefault="004175E7" w:rsidP="00AB4CE9">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4.4. </w:t>
            </w:r>
            <w:r>
              <w:t>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2509" w:type="dxa"/>
            <w:gridSpan w:val="4"/>
            <w:vMerge/>
            <w:shd w:val="clear" w:color="auto" w:fill="auto"/>
          </w:tcPr>
          <w:p w:rsidR="004175E7" w:rsidRPr="00AB4CE9" w:rsidRDefault="004175E7" w:rsidP="00AB4CE9">
            <w:pPr>
              <w:suppressAutoHyphens/>
              <w:autoSpaceDE w:val="0"/>
              <w:autoSpaceDN w:val="0"/>
              <w:adjustRightInd w:val="0"/>
              <w:jc w:val="center"/>
              <w:rPr>
                <w:color w:val="000000"/>
                <w:sz w:val="22"/>
                <w:szCs w:val="22"/>
              </w:rPr>
            </w:pPr>
          </w:p>
        </w:tc>
        <w:tc>
          <w:tcPr>
            <w:tcW w:w="1539" w:type="dxa"/>
            <w:gridSpan w:val="4"/>
            <w:vMerge/>
            <w:shd w:val="clear" w:color="auto" w:fill="auto"/>
          </w:tcPr>
          <w:p w:rsidR="004175E7" w:rsidRPr="00AB4CE9" w:rsidRDefault="004175E7" w:rsidP="00AB4CE9">
            <w:pPr>
              <w:suppressAutoHyphens/>
              <w:autoSpaceDE w:val="0"/>
              <w:autoSpaceDN w:val="0"/>
              <w:adjustRightInd w:val="0"/>
              <w:jc w:val="center"/>
              <w:rPr>
                <w:iCs/>
                <w:color w:val="000000"/>
                <w:sz w:val="22"/>
                <w:szCs w:val="22"/>
              </w:rPr>
            </w:pPr>
          </w:p>
        </w:tc>
        <w:tc>
          <w:tcPr>
            <w:tcW w:w="978"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5" w:type="dxa"/>
            <w:gridSpan w:val="4"/>
            <w:vMerge/>
          </w:tcPr>
          <w:p w:rsidR="004175E7" w:rsidRPr="00AB4CE9" w:rsidRDefault="004175E7" w:rsidP="00AB4CE9">
            <w:pPr>
              <w:spacing w:after="200" w:line="276" w:lineRule="auto"/>
              <w:jc w:val="center"/>
              <w:rPr>
                <w:rFonts w:eastAsia="Calibri"/>
                <w:sz w:val="22"/>
                <w:szCs w:val="22"/>
                <w:lang w:eastAsia="en-US"/>
              </w:rPr>
            </w:pPr>
          </w:p>
        </w:tc>
        <w:tc>
          <w:tcPr>
            <w:tcW w:w="696"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696" w:type="dxa"/>
            <w:gridSpan w:val="6"/>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5" w:type="dxa"/>
            <w:gridSpan w:val="3"/>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836" w:type="dxa"/>
            <w:gridSpan w:val="3"/>
            <w:vMerge/>
          </w:tcPr>
          <w:p w:rsidR="004175E7" w:rsidRPr="00AB4CE9" w:rsidRDefault="004175E7" w:rsidP="00AB4CE9">
            <w:pPr>
              <w:spacing w:after="200" w:line="276" w:lineRule="auto"/>
              <w:jc w:val="center"/>
              <w:rPr>
                <w:rFonts w:eastAsia="Calibri"/>
                <w:sz w:val="22"/>
                <w:szCs w:val="22"/>
                <w:lang w:eastAsia="en-US"/>
              </w:rPr>
            </w:pPr>
          </w:p>
        </w:tc>
        <w:tc>
          <w:tcPr>
            <w:tcW w:w="695"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c>
          <w:tcPr>
            <w:tcW w:w="708" w:type="dxa"/>
            <w:gridSpan w:val="2"/>
            <w:vMerge/>
            <w:shd w:val="clear" w:color="auto" w:fill="auto"/>
          </w:tcPr>
          <w:p w:rsidR="004175E7" w:rsidRPr="00AB4CE9" w:rsidRDefault="004175E7"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CA50DB">
            <w:pPr>
              <w:widowControl w:val="0"/>
              <w:tabs>
                <w:tab w:val="left" w:pos="1297"/>
              </w:tabs>
              <w:suppressAutoHyphens/>
              <w:jc w:val="both"/>
              <w:rPr>
                <w:sz w:val="22"/>
                <w:szCs w:val="22"/>
                <w:shd w:val="clear" w:color="auto" w:fill="FFFFFF"/>
              </w:rPr>
            </w:pPr>
            <w:r w:rsidRPr="00AB4CE9">
              <w:rPr>
                <w:sz w:val="22"/>
                <w:szCs w:val="22"/>
                <w:shd w:val="clear" w:color="auto" w:fill="FFFFFF"/>
              </w:rPr>
              <w:t xml:space="preserve">4.6. </w:t>
            </w:r>
            <w:r>
              <w:rPr>
                <w:sz w:val="22"/>
                <w:szCs w:val="22"/>
                <w:shd w:val="clear" w:color="auto" w:fill="FFFFFF"/>
              </w:rPr>
              <w:t>О</w:t>
            </w:r>
            <w:r w:rsidRPr="00AB4CE9">
              <w:rPr>
                <w:sz w:val="22"/>
                <w:szCs w:val="22"/>
                <w:shd w:val="clear" w:color="auto" w:fill="FFFFFF"/>
              </w:rPr>
              <w:t>беспечить трансляцию в средствах массовой информации, в том числе в информационно-</w:t>
            </w:r>
            <w:r w:rsidRPr="00AB4CE9">
              <w:rPr>
                <w:sz w:val="22"/>
                <w:szCs w:val="22"/>
                <w:shd w:val="clear" w:color="auto" w:fill="FFFFFF"/>
              </w:rPr>
              <w:softHyphen/>
              <w:t>телекоммуникационной сети «Интернет», выступлений лиц, отказавшихся от участия в террористической деятельности, прежде всего отбывших либо отбывающих наказание за совершение преступлений террористической направленности</w:t>
            </w:r>
          </w:p>
        </w:tc>
        <w:tc>
          <w:tcPr>
            <w:tcW w:w="2509" w:type="dxa"/>
            <w:gridSpan w:val="4"/>
            <w:shd w:val="clear" w:color="auto" w:fill="auto"/>
          </w:tcPr>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Default="0087362A" w:rsidP="000D20FB">
            <w:pPr>
              <w:suppressAutoHyphens/>
              <w:autoSpaceDE w:val="0"/>
              <w:autoSpaceDN w:val="0"/>
              <w:adjustRightInd w:val="0"/>
              <w:jc w:val="center"/>
              <w:rPr>
                <w:color w:val="000000"/>
                <w:sz w:val="22"/>
                <w:szCs w:val="22"/>
              </w:rPr>
            </w:pPr>
            <w:r>
              <w:rPr>
                <w:color w:val="000000"/>
                <w:sz w:val="22"/>
                <w:szCs w:val="22"/>
              </w:rPr>
              <w:t>Исполкома района,</w:t>
            </w:r>
          </w:p>
          <w:p w:rsidR="0087362A" w:rsidRPr="00AB4CE9" w:rsidRDefault="0087362A" w:rsidP="00311404">
            <w:pPr>
              <w:suppressAutoHyphens/>
              <w:autoSpaceDE w:val="0"/>
              <w:autoSpaceDN w:val="0"/>
              <w:adjustRightInd w:val="0"/>
              <w:jc w:val="center"/>
              <w:rPr>
                <w:color w:val="000000"/>
                <w:sz w:val="22"/>
                <w:szCs w:val="22"/>
              </w:rPr>
            </w:pPr>
            <w:r>
              <w:rPr>
                <w:color w:val="000000"/>
                <w:sz w:val="22"/>
                <w:szCs w:val="22"/>
              </w:rPr>
              <w:t>УФСИН  Аксубаевского района ( по согласованию)</w:t>
            </w:r>
          </w:p>
        </w:tc>
        <w:tc>
          <w:tcPr>
            <w:tcW w:w="1539" w:type="dxa"/>
            <w:gridSpan w:val="4"/>
            <w:shd w:val="clear" w:color="auto" w:fill="auto"/>
          </w:tcPr>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2024-2026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1"/>
          <w:wAfter w:w="318" w:type="dxa"/>
          <w:trHeight w:val="144"/>
        </w:trPr>
        <w:tc>
          <w:tcPr>
            <w:tcW w:w="15842" w:type="dxa"/>
            <w:gridSpan w:val="38"/>
          </w:tcPr>
          <w:p w:rsidR="002A18B5" w:rsidRPr="00AB4CE9" w:rsidRDefault="002A18B5" w:rsidP="00AB4CE9">
            <w:pPr>
              <w:widowControl w:val="0"/>
              <w:tabs>
                <w:tab w:val="left" w:pos="346"/>
              </w:tabs>
              <w:jc w:val="center"/>
              <w:outlineLvl w:val="0"/>
              <w:rPr>
                <w:b/>
                <w:bCs/>
                <w:sz w:val="22"/>
                <w:szCs w:val="22"/>
              </w:rPr>
            </w:pPr>
            <w:bookmarkStart w:id="7" w:name="bookmark8"/>
            <w:bookmarkStart w:id="8" w:name="bookmark9"/>
          </w:p>
          <w:p w:rsidR="002A18B5" w:rsidRPr="00AB4CE9" w:rsidRDefault="002A18B5" w:rsidP="00AB4CE9">
            <w:pPr>
              <w:widowControl w:val="0"/>
              <w:tabs>
                <w:tab w:val="left" w:pos="346"/>
              </w:tabs>
              <w:jc w:val="center"/>
              <w:outlineLvl w:val="0"/>
              <w:rPr>
                <w:b/>
                <w:bCs/>
                <w:sz w:val="22"/>
                <w:szCs w:val="22"/>
              </w:rPr>
            </w:pPr>
            <w:r w:rsidRPr="00AB4CE9">
              <w:rPr>
                <w:b/>
                <w:bCs/>
                <w:sz w:val="22"/>
                <w:szCs w:val="22"/>
              </w:rPr>
              <w:t>5. Меры кадрового и методического обеспечения профилактической работы</w:t>
            </w:r>
            <w:bookmarkEnd w:id="7"/>
            <w:bookmarkEnd w:id="8"/>
          </w:p>
          <w:p w:rsidR="002A18B5" w:rsidRPr="00AB4CE9" w:rsidRDefault="002A18B5" w:rsidP="00AB4CE9">
            <w:pPr>
              <w:widowControl w:val="0"/>
              <w:tabs>
                <w:tab w:val="left" w:pos="346"/>
              </w:tabs>
              <w:jc w:val="center"/>
              <w:outlineLvl w:val="0"/>
              <w:rPr>
                <w:b/>
                <w:bCs/>
                <w:sz w:val="22"/>
                <w:szCs w:val="22"/>
              </w:rPr>
            </w:pPr>
          </w:p>
        </w:tc>
      </w:tr>
      <w:tr w:rsidR="002A18B5" w:rsidRPr="00AB4CE9" w:rsidTr="003C3F0E">
        <w:trPr>
          <w:trHeight w:val="410"/>
        </w:trPr>
        <w:tc>
          <w:tcPr>
            <w:tcW w:w="4997" w:type="dxa"/>
            <w:gridSpan w:val="3"/>
          </w:tcPr>
          <w:p w:rsidR="0087362A" w:rsidRPr="00AB4CE9" w:rsidRDefault="0087362A" w:rsidP="00AB4CE9">
            <w:pPr>
              <w:widowControl w:val="0"/>
              <w:tabs>
                <w:tab w:val="left" w:pos="1297"/>
              </w:tabs>
              <w:suppressAutoHyphens/>
              <w:jc w:val="both"/>
              <w:rPr>
                <w:sz w:val="22"/>
                <w:szCs w:val="22"/>
                <w:shd w:val="clear" w:color="auto" w:fill="FFFFFF"/>
              </w:rPr>
            </w:pPr>
            <w:r>
              <w:t>5.2. Обеспечение участия во всероссийских и региональных обучающих мероприятиях (конференции, форумы, 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СВО, государственной политики по устранению внешних и внутренних террористических угроз.</w:t>
            </w:r>
          </w:p>
        </w:tc>
        <w:tc>
          <w:tcPr>
            <w:tcW w:w="2509" w:type="dxa"/>
            <w:gridSpan w:val="4"/>
            <w:shd w:val="clear" w:color="auto" w:fill="auto"/>
          </w:tcPr>
          <w:p w:rsidR="0087362A" w:rsidRPr="00AB4CE9" w:rsidRDefault="0087362A" w:rsidP="00311404">
            <w:pPr>
              <w:suppressAutoHyphens/>
              <w:autoSpaceDE w:val="0"/>
              <w:autoSpaceDN w:val="0"/>
              <w:adjustRightInd w:val="0"/>
              <w:jc w:val="center"/>
              <w:rPr>
                <w:color w:val="000000"/>
                <w:sz w:val="22"/>
                <w:szCs w:val="22"/>
              </w:rPr>
            </w:pPr>
            <w:r>
              <w:rPr>
                <w:color w:val="000000"/>
                <w:sz w:val="22"/>
                <w:szCs w:val="22"/>
              </w:rPr>
              <w:t>Заместитель руководителя по социальным вопросам,</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p>
          <w:p w:rsidR="0087362A" w:rsidRPr="00AB4CE9" w:rsidRDefault="0087362A" w:rsidP="00311404">
            <w:pPr>
              <w:suppressAutoHyphens/>
              <w:autoSpaceDE w:val="0"/>
              <w:autoSpaceDN w:val="0"/>
              <w:adjustRightInd w:val="0"/>
              <w:jc w:val="center"/>
              <w:rPr>
                <w:color w:val="000000"/>
                <w:sz w:val="22"/>
                <w:szCs w:val="22"/>
              </w:rPr>
            </w:pP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p w:rsidR="0087362A" w:rsidRPr="00AB4CE9" w:rsidRDefault="0087362A" w:rsidP="00AB4CE9">
            <w:pPr>
              <w:spacing w:after="200" w:line="276" w:lineRule="auto"/>
              <w:jc w:val="center"/>
              <w:rPr>
                <w:rFonts w:eastAsia="Calibri"/>
                <w:sz w:val="22"/>
                <w:szCs w:val="22"/>
                <w:lang w:eastAsia="en-US"/>
              </w:rPr>
            </w:pPr>
          </w:p>
        </w:tc>
      </w:tr>
      <w:tr w:rsidR="002A18B5" w:rsidRPr="00AB4CE9" w:rsidTr="004218B8">
        <w:trPr>
          <w:trHeight w:val="144"/>
        </w:trPr>
        <w:tc>
          <w:tcPr>
            <w:tcW w:w="4997" w:type="dxa"/>
            <w:gridSpan w:val="3"/>
          </w:tcPr>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5.5. В целях информационного и методического сопровождения деятельности по устранению причин </w:t>
            </w:r>
            <w:proofErr w:type="spellStart"/>
            <w:r w:rsidRPr="00AB4CE9">
              <w:rPr>
                <w:sz w:val="22"/>
                <w:szCs w:val="22"/>
                <w:shd w:val="clear" w:color="auto" w:fill="FFFFFF"/>
              </w:rPr>
              <w:t>радикализации</w:t>
            </w:r>
            <w:proofErr w:type="spellEnd"/>
            <w:r w:rsidRPr="00AB4CE9">
              <w:rPr>
                <w:sz w:val="22"/>
                <w:szCs w:val="22"/>
                <w:shd w:val="clear" w:color="auto" w:fill="FFFFFF"/>
              </w:rPr>
              <w:t xml:space="preserve"> обучающихся организовать работу по созданию и использованию в профилактике цифровых платформ, предусматривающих индивидуальное сопровождение учащихся и студентов, требующих дополнительного профилактического внимания, а также нуждающихся в социально-психологической поддержке, подверженных влиянию террористической и иной деструктивной идеологии</w:t>
            </w:r>
          </w:p>
        </w:tc>
        <w:tc>
          <w:tcPr>
            <w:tcW w:w="2509" w:type="dxa"/>
            <w:gridSpan w:val="4"/>
            <w:shd w:val="clear" w:color="auto" w:fill="auto"/>
          </w:tcPr>
          <w:p w:rsidR="0087362A" w:rsidRDefault="0087362A" w:rsidP="00AB4CE9">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 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r w:rsidRPr="00AB4CE9">
              <w:rPr>
                <w:color w:val="000000"/>
                <w:sz w:val="22"/>
                <w:szCs w:val="22"/>
              </w:rPr>
              <w:t>,</w:t>
            </w:r>
          </w:p>
          <w:p w:rsidR="0087362A" w:rsidRPr="00AB4CE9" w:rsidRDefault="0087362A" w:rsidP="00AB4CE9">
            <w:pPr>
              <w:suppressAutoHyphens/>
              <w:autoSpaceDE w:val="0"/>
              <w:autoSpaceDN w:val="0"/>
              <w:adjustRightInd w:val="0"/>
              <w:jc w:val="center"/>
              <w:rPr>
                <w:iCs/>
                <w:color w:val="000000"/>
                <w:sz w:val="22"/>
                <w:szCs w:val="22"/>
              </w:rPr>
            </w:pPr>
            <w:r w:rsidRPr="00AB4CE9">
              <w:rPr>
                <w:iCs/>
                <w:color w:val="000000"/>
                <w:sz w:val="22"/>
                <w:szCs w:val="22"/>
              </w:rPr>
              <w:t>с участием</w:t>
            </w:r>
          </w:p>
          <w:p w:rsidR="0087362A" w:rsidRPr="00AB4CE9" w:rsidRDefault="0087362A" w:rsidP="00311404">
            <w:pPr>
              <w:suppressAutoHyphens/>
              <w:autoSpaceDE w:val="0"/>
              <w:autoSpaceDN w:val="0"/>
              <w:adjustRightInd w:val="0"/>
              <w:jc w:val="center"/>
              <w:rPr>
                <w:color w:val="000000"/>
                <w:sz w:val="22"/>
                <w:szCs w:val="22"/>
              </w:rPr>
            </w:pPr>
          </w:p>
        </w:tc>
        <w:tc>
          <w:tcPr>
            <w:tcW w:w="1539" w:type="dxa"/>
            <w:gridSpan w:val="4"/>
            <w:shd w:val="clear" w:color="auto" w:fill="auto"/>
          </w:tcPr>
          <w:p w:rsidR="0087362A" w:rsidRPr="00AB4CE9" w:rsidRDefault="0087362A" w:rsidP="002A18B5">
            <w:pPr>
              <w:suppressAutoHyphens/>
              <w:autoSpaceDE w:val="0"/>
              <w:autoSpaceDN w:val="0"/>
              <w:adjustRightInd w:val="0"/>
              <w:jc w:val="center"/>
              <w:rPr>
                <w:iCs/>
                <w:color w:val="000000"/>
                <w:sz w:val="22"/>
                <w:szCs w:val="22"/>
              </w:rPr>
            </w:pPr>
            <w:r w:rsidRPr="00AB4CE9">
              <w:rPr>
                <w:iCs/>
                <w:color w:val="000000"/>
                <w:sz w:val="22"/>
                <w:szCs w:val="22"/>
              </w:rPr>
              <w:t>2024-202</w:t>
            </w:r>
            <w:r w:rsidR="002A18B5">
              <w:rPr>
                <w:iCs/>
                <w:color w:val="000000"/>
                <w:sz w:val="22"/>
                <w:szCs w:val="22"/>
              </w:rPr>
              <w:t>7</w:t>
            </w:r>
            <w:r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trHeight w:val="1020"/>
        </w:trPr>
        <w:tc>
          <w:tcPr>
            <w:tcW w:w="4997" w:type="dxa"/>
            <w:gridSpan w:val="3"/>
          </w:tcPr>
          <w:p w:rsidR="0087362A" w:rsidRPr="000D43E0" w:rsidRDefault="0087362A" w:rsidP="00311404">
            <w:pPr>
              <w:widowControl w:val="0"/>
              <w:tabs>
                <w:tab w:val="left" w:pos="1311"/>
              </w:tabs>
              <w:suppressAutoHyphens/>
              <w:jc w:val="both"/>
              <w:rPr>
                <w:sz w:val="22"/>
                <w:szCs w:val="22"/>
                <w:shd w:val="clear" w:color="auto" w:fill="FFFFFF"/>
              </w:rPr>
            </w:pPr>
            <w:r w:rsidRPr="00AB4CE9">
              <w:rPr>
                <w:sz w:val="22"/>
                <w:szCs w:val="22"/>
                <w:shd w:val="clear" w:color="auto" w:fill="FFFFFF"/>
              </w:rPr>
              <w:t xml:space="preserve">5.11. </w:t>
            </w:r>
            <w:r>
              <w:rPr>
                <w:sz w:val="22"/>
                <w:szCs w:val="22"/>
                <w:shd w:val="clear" w:color="auto" w:fill="FFFFFF"/>
              </w:rPr>
              <w:t>Осуществление</w:t>
            </w:r>
            <w:r w:rsidRPr="00AB4CE9">
              <w:rPr>
                <w:sz w:val="22"/>
                <w:szCs w:val="22"/>
                <w:shd w:val="clear" w:color="auto" w:fill="FFFFFF"/>
              </w:rPr>
              <w:t xml:space="preserve"> анализ</w:t>
            </w:r>
            <w:r>
              <w:rPr>
                <w:sz w:val="22"/>
                <w:szCs w:val="22"/>
                <w:shd w:val="clear" w:color="auto" w:fill="FFFFFF"/>
              </w:rPr>
              <w:t>а</w:t>
            </w:r>
            <w:r w:rsidRPr="00AB4CE9">
              <w:rPr>
                <w:sz w:val="22"/>
                <w:szCs w:val="22"/>
                <w:shd w:val="clear" w:color="auto" w:fill="FFFFFF"/>
              </w:rPr>
              <w:t xml:space="preserve"> и оценк</w:t>
            </w:r>
            <w:r>
              <w:rPr>
                <w:sz w:val="22"/>
                <w:szCs w:val="22"/>
                <w:shd w:val="clear" w:color="auto" w:fill="FFFFFF"/>
              </w:rPr>
              <w:t>и</w:t>
            </w:r>
            <w:r w:rsidRPr="00AB4CE9">
              <w:rPr>
                <w:sz w:val="22"/>
                <w:szCs w:val="22"/>
                <w:shd w:val="clear" w:color="auto" w:fill="FFFFFF"/>
              </w:rPr>
              <w:t xml:space="preserve"> эффективности реализации </w:t>
            </w:r>
            <w:proofErr w:type="spellStart"/>
            <w:r w:rsidRPr="00AB4CE9">
              <w:rPr>
                <w:sz w:val="22"/>
                <w:szCs w:val="22"/>
                <w:shd w:val="clear" w:color="auto" w:fill="FFFFFF"/>
              </w:rPr>
              <w:t>общепрофилактических</w:t>
            </w:r>
            <w:proofErr w:type="spellEnd"/>
            <w:r w:rsidRPr="00AB4CE9">
              <w:rPr>
                <w:sz w:val="22"/>
                <w:szCs w:val="22"/>
                <w:shd w:val="clear" w:color="auto" w:fill="FFFFFF"/>
              </w:rPr>
              <w:t>, адресных, индивидуальных и информационно</w:t>
            </w:r>
            <w:r w:rsidRPr="00AB4CE9">
              <w:rPr>
                <w:sz w:val="22"/>
                <w:szCs w:val="22"/>
                <w:shd w:val="clear" w:color="auto" w:fill="FFFFFF"/>
              </w:rPr>
              <w:softHyphen/>
              <w:t>-пропагандистских мероприятий с учетом результатов проводимых социологических исследований, мониторингов общественно- политических процессов и информационных интересов населения, прежде всего молодежи</w:t>
            </w:r>
            <w:r>
              <w:rPr>
                <w:sz w:val="22"/>
                <w:szCs w:val="22"/>
                <w:shd w:val="clear" w:color="auto" w:fill="FFFFFF"/>
              </w:rPr>
              <w:t>.</w:t>
            </w:r>
            <w:r>
              <w:t xml:space="preserve"> Использование результатов для ежегодного планирования комплекса мероприятий по противодействию идеологии терроризма и внесения коррективов в профилактическую работу.</w:t>
            </w:r>
          </w:p>
        </w:tc>
        <w:tc>
          <w:tcPr>
            <w:tcW w:w="2509" w:type="dxa"/>
            <w:gridSpan w:val="4"/>
            <w:shd w:val="clear" w:color="auto" w:fill="auto"/>
          </w:tcPr>
          <w:p w:rsidR="0087362A" w:rsidRDefault="0087362A" w:rsidP="000D43E0">
            <w:pPr>
              <w:suppressAutoHyphens/>
              <w:autoSpaceDE w:val="0"/>
              <w:autoSpaceDN w:val="0"/>
              <w:adjustRightInd w:val="0"/>
              <w:jc w:val="center"/>
              <w:rPr>
                <w:color w:val="000000"/>
                <w:sz w:val="22"/>
                <w:szCs w:val="22"/>
              </w:rPr>
            </w:pPr>
            <w:r>
              <w:rPr>
                <w:color w:val="000000"/>
                <w:sz w:val="22"/>
                <w:szCs w:val="22"/>
              </w:rPr>
              <w:t>Исполнительный комитета АМР,</w:t>
            </w:r>
          </w:p>
          <w:p w:rsidR="0087362A" w:rsidRDefault="0087362A" w:rsidP="000D43E0">
            <w:pPr>
              <w:suppressAutoHyphens/>
              <w:autoSpaceDE w:val="0"/>
              <w:autoSpaceDN w:val="0"/>
              <w:adjustRightInd w:val="0"/>
              <w:jc w:val="center"/>
              <w:rPr>
                <w:color w:val="000000"/>
                <w:sz w:val="22"/>
                <w:szCs w:val="22"/>
              </w:rPr>
            </w:pPr>
            <w:r>
              <w:rPr>
                <w:color w:val="000000"/>
                <w:sz w:val="22"/>
                <w:szCs w:val="22"/>
              </w:rPr>
              <w:t>Секретарь АТК в АМР,</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Филиал АО «</w:t>
            </w:r>
            <w:proofErr w:type="spellStart"/>
            <w:r w:rsidRPr="00AB4CE9">
              <w:rPr>
                <w:color w:val="000000"/>
                <w:sz w:val="22"/>
                <w:szCs w:val="22"/>
              </w:rPr>
              <w:t>Татмедиа</w:t>
            </w:r>
            <w:proofErr w:type="spellEnd"/>
            <w:r w:rsidRPr="00AB4CE9">
              <w:rPr>
                <w:color w:val="000000"/>
                <w:sz w:val="22"/>
                <w:szCs w:val="22"/>
              </w:rPr>
              <w:t>» «</w:t>
            </w:r>
            <w:r>
              <w:rPr>
                <w:color w:val="000000"/>
                <w:sz w:val="22"/>
                <w:szCs w:val="22"/>
              </w:rPr>
              <w:t>Сельская новь</w:t>
            </w:r>
            <w:r w:rsidRPr="00AB4CE9">
              <w:rPr>
                <w:color w:val="000000"/>
                <w:sz w:val="22"/>
                <w:szCs w:val="22"/>
              </w:rPr>
              <w:t xml:space="preserve">»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(по согласованию),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культуры,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 xml:space="preserve">Отдел образования, </w:t>
            </w:r>
          </w:p>
          <w:p w:rsidR="0087362A" w:rsidRPr="00AB4CE9" w:rsidRDefault="0087362A" w:rsidP="00AB4CE9">
            <w:pPr>
              <w:suppressAutoHyphens/>
              <w:autoSpaceDE w:val="0"/>
              <w:autoSpaceDN w:val="0"/>
              <w:adjustRightInd w:val="0"/>
              <w:jc w:val="center"/>
              <w:rPr>
                <w:color w:val="000000"/>
                <w:sz w:val="22"/>
                <w:szCs w:val="22"/>
              </w:rPr>
            </w:pPr>
            <w:r w:rsidRPr="00AB4CE9">
              <w:rPr>
                <w:color w:val="000000"/>
                <w:sz w:val="22"/>
                <w:szCs w:val="22"/>
              </w:rPr>
              <w:t>Отдел</w:t>
            </w:r>
            <w:r>
              <w:rPr>
                <w:color w:val="000000"/>
                <w:sz w:val="22"/>
                <w:szCs w:val="22"/>
              </w:rPr>
              <w:t xml:space="preserve"> по делам молодежи и спорта</w:t>
            </w:r>
          </w:p>
          <w:p w:rsidR="0087362A" w:rsidRPr="00AB4CE9" w:rsidRDefault="0087362A" w:rsidP="000D43E0">
            <w:pPr>
              <w:suppressAutoHyphens/>
              <w:autoSpaceDE w:val="0"/>
              <w:autoSpaceDN w:val="0"/>
              <w:adjustRightInd w:val="0"/>
              <w:rPr>
                <w:color w:val="000000"/>
                <w:sz w:val="22"/>
                <w:szCs w:val="22"/>
              </w:rPr>
            </w:pPr>
          </w:p>
        </w:tc>
        <w:tc>
          <w:tcPr>
            <w:tcW w:w="1539" w:type="dxa"/>
            <w:gridSpan w:val="4"/>
            <w:shd w:val="clear" w:color="auto" w:fill="auto"/>
          </w:tcPr>
          <w:p w:rsidR="0087362A" w:rsidRPr="00AB4CE9" w:rsidRDefault="002A18B5" w:rsidP="00AB4CE9">
            <w:pPr>
              <w:suppressAutoHyphens/>
              <w:autoSpaceDE w:val="0"/>
              <w:autoSpaceDN w:val="0"/>
              <w:adjustRightInd w:val="0"/>
              <w:jc w:val="center"/>
              <w:rPr>
                <w:iCs/>
                <w:color w:val="000000"/>
                <w:sz w:val="22"/>
                <w:szCs w:val="22"/>
              </w:rPr>
            </w:pPr>
            <w:r>
              <w:rPr>
                <w:iCs/>
                <w:color w:val="000000"/>
                <w:sz w:val="22"/>
                <w:szCs w:val="22"/>
              </w:rPr>
              <w:t>2024-2027</w:t>
            </w:r>
            <w:r w:rsidR="0087362A" w:rsidRPr="00AB4CE9">
              <w:rPr>
                <w:iCs/>
                <w:color w:val="000000"/>
                <w:sz w:val="22"/>
                <w:szCs w:val="22"/>
              </w:rPr>
              <w:t xml:space="preserve"> ежегодно</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4"/>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6"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696" w:type="dxa"/>
            <w:gridSpan w:val="6"/>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5"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836" w:type="dxa"/>
            <w:gridSpan w:val="3"/>
          </w:tcPr>
          <w:p w:rsidR="0087362A" w:rsidRPr="00AB4CE9" w:rsidRDefault="004175E7" w:rsidP="00AB4CE9">
            <w:pPr>
              <w:spacing w:after="200" w:line="276" w:lineRule="auto"/>
              <w:jc w:val="center"/>
              <w:rPr>
                <w:rFonts w:eastAsia="Calibri"/>
                <w:b/>
                <w:sz w:val="22"/>
                <w:szCs w:val="22"/>
                <w:lang w:eastAsia="en-US"/>
              </w:rPr>
            </w:pPr>
            <w:r>
              <w:rPr>
                <w:rFonts w:eastAsia="Calibri"/>
                <w:b/>
                <w:sz w:val="22"/>
                <w:szCs w:val="22"/>
                <w:lang w:eastAsia="en-US"/>
              </w:rPr>
              <w:t>-</w:t>
            </w:r>
          </w:p>
        </w:tc>
        <w:tc>
          <w:tcPr>
            <w:tcW w:w="695"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c>
          <w:tcPr>
            <w:tcW w:w="708" w:type="dxa"/>
            <w:gridSpan w:val="2"/>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b/>
                <w:sz w:val="22"/>
                <w:szCs w:val="22"/>
                <w:lang w:eastAsia="en-US"/>
              </w:rPr>
              <w:t>-</w:t>
            </w:r>
          </w:p>
        </w:tc>
      </w:tr>
      <w:tr w:rsidR="002A18B5" w:rsidRPr="00AB4CE9" w:rsidTr="004218B8">
        <w:trPr>
          <w:gridAfter w:val="1"/>
          <w:wAfter w:w="318" w:type="dxa"/>
          <w:trHeight w:val="144"/>
        </w:trPr>
        <w:tc>
          <w:tcPr>
            <w:tcW w:w="15842" w:type="dxa"/>
            <w:gridSpan w:val="38"/>
          </w:tcPr>
          <w:p w:rsidR="002A18B5" w:rsidRPr="00AB4CE9" w:rsidRDefault="002A18B5" w:rsidP="003C3F0E">
            <w:pPr>
              <w:widowControl w:val="0"/>
              <w:tabs>
                <w:tab w:val="left" w:pos="346"/>
              </w:tabs>
              <w:spacing w:after="60" w:line="264" w:lineRule="auto"/>
              <w:jc w:val="center"/>
              <w:outlineLvl w:val="0"/>
              <w:rPr>
                <w:b/>
                <w:bCs/>
                <w:sz w:val="22"/>
                <w:szCs w:val="22"/>
              </w:rPr>
            </w:pPr>
            <w:bookmarkStart w:id="9" w:name="bookmark10"/>
            <w:bookmarkStart w:id="10" w:name="bookmark11"/>
            <w:r w:rsidRPr="00AB4CE9">
              <w:rPr>
                <w:b/>
                <w:bCs/>
                <w:sz w:val="22"/>
                <w:szCs w:val="22"/>
              </w:rPr>
              <w:t>6. Организационные меры</w:t>
            </w:r>
            <w:bookmarkEnd w:id="9"/>
            <w:bookmarkEnd w:id="10"/>
          </w:p>
        </w:tc>
      </w:tr>
      <w:tr w:rsidR="002A18B5" w:rsidRPr="00AB4CE9" w:rsidTr="004218B8">
        <w:trPr>
          <w:trHeight w:val="144"/>
        </w:trPr>
        <w:tc>
          <w:tcPr>
            <w:tcW w:w="5008" w:type="dxa"/>
            <w:gridSpan w:val="4"/>
          </w:tcPr>
          <w:p w:rsidR="0087362A" w:rsidRPr="00AB4CE9" w:rsidRDefault="0087362A" w:rsidP="00AB4CE9">
            <w:pPr>
              <w:widowControl w:val="0"/>
              <w:tabs>
                <w:tab w:val="left" w:pos="1311"/>
              </w:tabs>
              <w:suppressAutoHyphens/>
              <w:jc w:val="both"/>
              <w:rPr>
                <w:sz w:val="22"/>
                <w:szCs w:val="22"/>
                <w:shd w:val="clear" w:color="auto" w:fill="FFFFFF"/>
              </w:rPr>
            </w:pPr>
            <w:r w:rsidRPr="00AB4CE9">
              <w:rPr>
                <w:sz w:val="22"/>
                <w:szCs w:val="22"/>
                <w:shd w:val="clear" w:color="auto" w:fill="FFFFFF"/>
              </w:rPr>
              <w:t>6.1. Координация и контроль деятельности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w:t>
            </w:r>
          </w:p>
        </w:tc>
        <w:tc>
          <w:tcPr>
            <w:tcW w:w="2505" w:type="dxa"/>
            <w:gridSpan w:val="4"/>
            <w:shd w:val="clear" w:color="auto" w:fill="auto"/>
          </w:tcPr>
          <w:p w:rsidR="0087362A" w:rsidRPr="00AB4CE9" w:rsidRDefault="0087362A" w:rsidP="00AB4CE9">
            <w:pPr>
              <w:jc w:val="center"/>
              <w:rPr>
                <w:rFonts w:eastAsia="Calibri"/>
                <w:sz w:val="22"/>
                <w:szCs w:val="22"/>
                <w:lang w:eastAsia="en-US"/>
              </w:rPr>
            </w:pPr>
          </w:p>
        </w:tc>
        <w:tc>
          <w:tcPr>
            <w:tcW w:w="1532" w:type="dxa"/>
            <w:gridSpan w:val="3"/>
            <w:shd w:val="clear" w:color="auto" w:fill="auto"/>
          </w:tcPr>
          <w:p w:rsidR="004175E7" w:rsidRDefault="0087362A" w:rsidP="004175E7">
            <w:pPr>
              <w:suppressAutoHyphens/>
              <w:autoSpaceDE w:val="0"/>
              <w:autoSpaceDN w:val="0"/>
              <w:adjustRightInd w:val="0"/>
              <w:jc w:val="center"/>
              <w:rPr>
                <w:iCs/>
                <w:color w:val="000000"/>
                <w:sz w:val="22"/>
                <w:szCs w:val="22"/>
              </w:rPr>
            </w:pPr>
            <w:r w:rsidRPr="00AB4CE9">
              <w:rPr>
                <w:iCs/>
                <w:color w:val="000000"/>
                <w:sz w:val="22"/>
                <w:szCs w:val="22"/>
              </w:rPr>
              <w:t>2024-202</w:t>
            </w:r>
            <w:r w:rsidR="004175E7">
              <w:rPr>
                <w:iCs/>
                <w:color w:val="000000"/>
                <w:sz w:val="22"/>
                <w:szCs w:val="22"/>
              </w:rPr>
              <w:t>7</w:t>
            </w:r>
            <w:r w:rsidRPr="00AB4CE9">
              <w:rPr>
                <w:iCs/>
                <w:color w:val="000000"/>
                <w:sz w:val="22"/>
                <w:szCs w:val="22"/>
              </w:rPr>
              <w:t xml:space="preserve"> </w:t>
            </w:r>
          </w:p>
          <w:p w:rsidR="0087362A" w:rsidRPr="00AB4CE9" w:rsidRDefault="004175E7" w:rsidP="004175E7">
            <w:pPr>
              <w:suppressAutoHyphens/>
              <w:autoSpaceDE w:val="0"/>
              <w:autoSpaceDN w:val="0"/>
              <w:adjustRightInd w:val="0"/>
              <w:jc w:val="center"/>
              <w:rPr>
                <w:iCs/>
                <w:color w:val="000000"/>
                <w:sz w:val="22"/>
                <w:szCs w:val="22"/>
              </w:rPr>
            </w:pPr>
            <w:r>
              <w:rPr>
                <w:iCs/>
                <w:color w:val="000000"/>
                <w:sz w:val="22"/>
                <w:szCs w:val="22"/>
              </w:rPr>
              <w:t>2 раза в год</w:t>
            </w:r>
          </w:p>
        </w:tc>
        <w:tc>
          <w:tcPr>
            <w:tcW w:w="978" w:type="dxa"/>
            <w:gridSpan w:val="3"/>
            <w:shd w:val="clear" w:color="auto" w:fill="auto"/>
          </w:tcPr>
          <w:p w:rsidR="0087362A" w:rsidRPr="00AB4CE9" w:rsidRDefault="0087362A" w:rsidP="00AB4CE9">
            <w:pPr>
              <w:spacing w:after="200" w:line="276" w:lineRule="auto"/>
              <w:jc w:val="center"/>
              <w:rPr>
                <w:rFonts w:eastAsia="Calibri"/>
                <w:sz w:val="22"/>
                <w:szCs w:val="22"/>
                <w:lang w:eastAsia="en-US"/>
              </w:rPr>
            </w:pPr>
            <w:r w:rsidRPr="00AB4CE9">
              <w:rPr>
                <w:rFonts w:eastAsia="Calibri"/>
                <w:sz w:val="22"/>
                <w:szCs w:val="22"/>
                <w:lang w:eastAsia="en-US"/>
              </w:rPr>
              <w:t>-</w:t>
            </w:r>
          </w:p>
        </w:tc>
        <w:tc>
          <w:tcPr>
            <w:tcW w:w="836" w:type="dxa"/>
            <w:gridSpan w:val="3"/>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5" w:type="dxa"/>
            <w:gridSpan w:val="4"/>
          </w:tcPr>
          <w:p w:rsidR="0087362A" w:rsidRPr="00AB4CE9" w:rsidRDefault="004175E7" w:rsidP="00AB4CE9">
            <w:pPr>
              <w:spacing w:after="200" w:line="276" w:lineRule="auto"/>
              <w:rPr>
                <w:rFonts w:eastAsia="Calibri"/>
                <w:sz w:val="22"/>
                <w:szCs w:val="22"/>
                <w:lang w:eastAsia="en-US"/>
              </w:rPr>
            </w:pPr>
            <w:r>
              <w:rPr>
                <w:rFonts w:eastAsia="Calibri"/>
                <w:sz w:val="22"/>
                <w:szCs w:val="22"/>
                <w:lang w:eastAsia="en-US"/>
              </w:rPr>
              <w:t>-</w:t>
            </w:r>
          </w:p>
        </w:tc>
        <w:tc>
          <w:tcPr>
            <w:tcW w:w="696"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696" w:type="dxa"/>
            <w:gridSpan w:val="6"/>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5" w:type="dxa"/>
            <w:gridSpan w:val="3"/>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836" w:type="dxa"/>
            <w:gridSpan w:val="3"/>
          </w:tcPr>
          <w:p w:rsidR="0087362A" w:rsidRPr="00AB4CE9" w:rsidRDefault="004175E7" w:rsidP="00AB4CE9">
            <w:pPr>
              <w:spacing w:after="200" w:line="276" w:lineRule="auto"/>
              <w:rPr>
                <w:rFonts w:eastAsia="Calibri"/>
                <w:sz w:val="22"/>
                <w:szCs w:val="22"/>
                <w:lang w:eastAsia="en-US"/>
              </w:rPr>
            </w:pPr>
            <w:r>
              <w:rPr>
                <w:rFonts w:eastAsia="Calibri"/>
                <w:sz w:val="22"/>
                <w:szCs w:val="22"/>
                <w:lang w:eastAsia="en-US"/>
              </w:rPr>
              <w:t>-</w:t>
            </w:r>
          </w:p>
        </w:tc>
        <w:tc>
          <w:tcPr>
            <w:tcW w:w="695"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c>
          <w:tcPr>
            <w:tcW w:w="708" w:type="dxa"/>
            <w:gridSpan w:val="2"/>
            <w:shd w:val="clear" w:color="auto" w:fill="auto"/>
          </w:tcPr>
          <w:p w:rsidR="0087362A" w:rsidRPr="00AB4CE9" w:rsidRDefault="0087362A" w:rsidP="00AB4CE9">
            <w:pPr>
              <w:spacing w:after="200" w:line="276" w:lineRule="auto"/>
              <w:rPr>
                <w:rFonts w:eastAsia="Calibri"/>
                <w:sz w:val="22"/>
                <w:szCs w:val="22"/>
                <w:lang w:eastAsia="en-US"/>
              </w:rPr>
            </w:pPr>
            <w:r w:rsidRPr="00AB4CE9">
              <w:rPr>
                <w:rFonts w:eastAsia="Calibri"/>
                <w:sz w:val="22"/>
                <w:szCs w:val="22"/>
                <w:lang w:eastAsia="en-US"/>
              </w:rPr>
              <w:t>-</w:t>
            </w:r>
          </w:p>
        </w:tc>
      </w:tr>
    </w:tbl>
    <w:p w:rsidR="00733E5E" w:rsidRDefault="00733E5E" w:rsidP="00613E55">
      <w:pPr>
        <w:pStyle w:val="40"/>
        <w:shd w:val="clear" w:color="auto" w:fill="auto"/>
        <w:spacing w:before="0"/>
        <w:jc w:val="both"/>
        <w:rPr>
          <w:color w:val="000000"/>
          <w:spacing w:val="0"/>
          <w:sz w:val="24"/>
          <w:szCs w:val="24"/>
          <w:lang w:eastAsia="ru-RU" w:bidi="ru-RU"/>
        </w:rPr>
      </w:pPr>
    </w:p>
    <w:sectPr w:rsidR="00733E5E" w:rsidSect="003C3F0E">
      <w:pgSz w:w="16838" w:h="11906"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F58"/>
    <w:multiLevelType w:val="multilevel"/>
    <w:tmpl w:val="C51A2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1F7883"/>
    <w:multiLevelType w:val="multilevel"/>
    <w:tmpl w:val="37763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B76979"/>
    <w:multiLevelType w:val="multilevel"/>
    <w:tmpl w:val="43244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64"/>
    <w:rsid w:val="00027523"/>
    <w:rsid w:val="00035B87"/>
    <w:rsid w:val="000D0BCA"/>
    <w:rsid w:val="000D20FB"/>
    <w:rsid w:val="000D43E0"/>
    <w:rsid w:val="000F0FC0"/>
    <w:rsid w:val="001178DB"/>
    <w:rsid w:val="00147734"/>
    <w:rsid w:val="00167F5F"/>
    <w:rsid w:val="00180BD2"/>
    <w:rsid w:val="00180FFF"/>
    <w:rsid w:val="00182111"/>
    <w:rsid w:val="00182BEF"/>
    <w:rsid w:val="00224AD7"/>
    <w:rsid w:val="00226C83"/>
    <w:rsid w:val="0023378C"/>
    <w:rsid w:val="00245FF3"/>
    <w:rsid w:val="002838D6"/>
    <w:rsid w:val="00285E56"/>
    <w:rsid w:val="002A18B5"/>
    <w:rsid w:val="002B5F4A"/>
    <w:rsid w:val="002D1488"/>
    <w:rsid w:val="002D3E11"/>
    <w:rsid w:val="002D62D7"/>
    <w:rsid w:val="00311404"/>
    <w:rsid w:val="0033657D"/>
    <w:rsid w:val="00344B3C"/>
    <w:rsid w:val="003A4587"/>
    <w:rsid w:val="003C3F0E"/>
    <w:rsid w:val="003D6719"/>
    <w:rsid w:val="003F38F3"/>
    <w:rsid w:val="00404981"/>
    <w:rsid w:val="004175E7"/>
    <w:rsid w:val="004218B8"/>
    <w:rsid w:val="004712DA"/>
    <w:rsid w:val="0047131A"/>
    <w:rsid w:val="00476D88"/>
    <w:rsid w:val="00497203"/>
    <w:rsid w:val="004E519B"/>
    <w:rsid w:val="004F5751"/>
    <w:rsid w:val="005317F1"/>
    <w:rsid w:val="00540E75"/>
    <w:rsid w:val="00557C27"/>
    <w:rsid w:val="005828EC"/>
    <w:rsid w:val="005B74EB"/>
    <w:rsid w:val="005D135A"/>
    <w:rsid w:val="005D3016"/>
    <w:rsid w:val="005D5A83"/>
    <w:rsid w:val="00613E55"/>
    <w:rsid w:val="00632CD1"/>
    <w:rsid w:val="0063335F"/>
    <w:rsid w:val="00641455"/>
    <w:rsid w:val="0065596D"/>
    <w:rsid w:val="006601B6"/>
    <w:rsid w:val="00667426"/>
    <w:rsid w:val="0067463D"/>
    <w:rsid w:val="0068505E"/>
    <w:rsid w:val="00693374"/>
    <w:rsid w:val="00696503"/>
    <w:rsid w:val="006B4296"/>
    <w:rsid w:val="006C62DD"/>
    <w:rsid w:val="006D7964"/>
    <w:rsid w:val="006F7E66"/>
    <w:rsid w:val="00705703"/>
    <w:rsid w:val="00733E5E"/>
    <w:rsid w:val="00746538"/>
    <w:rsid w:val="00750D11"/>
    <w:rsid w:val="0076133A"/>
    <w:rsid w:val="00763AA9"/>
    <w:rsid w:val="00767B68"/>
    <w:rsid w:val="007857B1"/>
    <w:rsid w:val="007940CE"/>
    <w:rsid w:val="007A4E87"/>
    <w:rsid w:val="008218A6"/>
    <w:rsid w:val="008332CF"/>
    <w:rsid w:val="00847FB9"/>
    <w:rsid w:val="0087362A"/>
    <w:rsid w:val="008779C4"/>
    <w:rsid w:val="008817FB"/>
    <w:rsid w:val="00894630"/>
    <w:rsid w:val="008A2EEF"/>
    <w:rsid w:val="008B4603"/>
    <w:rsid w:val="008C27E1"/>
    <w:rsid w:val="008F6931"/>
    <w:rsid w:val="00906E66"/>
    <w:rsid w:val="00940FD1"/>
    <w:rsid w:val="00941433"/>
    <w:rsid w:val="0097484A"/>
    <w:rsid w:val="009A46BA"/>
    <w:rsid w:val="009A7BB9"/>
    <w:rsid w:val="009B75B6"/>
    <w:rsid w:val="009D53CA"/>
    <w:rsid w:val="00A07C20"/>
    <w:rsid w:val="00A3297D"/>
    <w:rsid w:val="00A44852"/>
    <w:rsid w:val="00A45755"/>
    <w:rsid w:val="00A52C2F"/>
    <w:rsid w:val="00A56AB4"/>
    <w:rsid w:val="00A67A27"/>
    <w:rsid w:val="00AB4CE9"/>
    <w:rsid w:val="00AF0132"/>
    <w:rsid w:val="00AF7878"/>
    <w:rsid w:val="00B225EE"/>
    <w:rsid w:val="00B46C79"/>
    <w:rsid w:val="00B46EC9"/>
    <w:rsid w:val="00B750FA"/>
    <w:rsid w:val="00BA4004"/>
    <w:rsid w:val="00BA505F"/>
    <w:rsid w:val="00BC40FF"/>
    <w:rsid w:val="00BD5C27"/>
    <w:rsid w:val="00BF3D42"/>
    <w:rsid w:val="00BF65F1"/>
    <w:rsid w:val="00C01670"/>
    <w:rsid w:val="00C06FF4"/>
    <w:rsid w:val="00C25DD4"/>
    <w:rsid w:val="00C73D8D"/>
    <w:rsid w:val="00CA50DB"/>
    <w:rsid w:val="00CC5103"/>
    <w:rsid w:val="00D213D9"/>
    <w:rsid w:val="00D33341"/>
    <w:rsid w:val="00D73C98"/>
    <w:rsid w:val="00D76344"/>
    <w:rsid w:val="00DE37F0"/>
    <w:rsid w:val="00DF343F"/>
    <w:rsid w:val="00DF6AF3"/>
    <w:rsid w:val="00E0738E"/>
    <w:rsid w:val="00E44CB3"/>
    <w:rsid w:val="00E8537D"/>
    <w:rsid w:val="00EC17FA"/>
    <w:rsid w:val="00EC7BA9"/>
    <w:rsid w:val="00EE302A"/>
    <w:rsid w:val="00F34F5B"/>
    <w:rsid w:val="00F65752"/>
    <w:rsid w:val="00FA1744"/>
    <w:rsid w:val="00FB0F18"/>
    <w:rsid w:val="00FD1B8F"/>
    <w:rsid w:val="00FD1C2F"/>
    <w:rsid w:val="00FD584F"/>
    <w:rsid w:val="00FE6E0F"/>
    <w:rsid w:val="00FF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DFCF"/>
  <w15:docId w15:val="{9F87FF73-B8F9-417A-8D9B-8E8AF14D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719"/>
    <w:rPr>
      <w:color w:val="0000FF"/>
      <w:u w:val="single"/>
    </w:rPr>
  </w:style>
  <w:style w:type="table" w:customStyle="1" w:styleId="1">
    <w:name w:val="Сетка таблицы1"/>
    <w:basedOn w:val="a1"/>
    <w:next w:val="a4"/>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D6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5755"/>
    <w:rPr>
      <w:rFonts w:ascii="Tahoma" w:hAnsi="Tahoma" w:cs="Tahoma"/>
      <w:sz w:val="16"/>
      <w:szCs w:val="16"/>
    </w:rPr>
  </w:style>
  <w:style w:type="character" w:customStyle="1" w:styleId="a6">
    <w:name w:val="Текст выноски Знак"/>
    <w:basedOn w:val="a0"/>
    <w:link w:val="a5"/>
    <w:uiPriority w:val="99"/>
    <w:semiHidden/>
    <w:rsid w:val="00A45755"/>
    <w:rPr>
      <w:rFonts w:ascii="Tahoma" w:eastAsia="Times New Roman" w:hAnsi="Tahoma" w:cs="Tahoma"/>
      <w:sz w:val="16"/>
      <w:szCs w:val="16"/>
      <w:lang w:eastAsia="ru-RU"/>
    </w:rPr>
  </w:style>
  <w:style w:type="paragraph" w:styleId="a7">
    <w:name w:val="List Paragraph"/>
    <w:basedOn w:val="a"/>
    <w:uiPriority w:val="34"/>
    <w:qFormat/>
    <w:rsid w:val="000D0BCA"/>
    <w:pPr>
      <w:ind w:left="720"/>
      <w:contextualSpacing/>
    </w:pPr>
  </w:style>
  <w:style w:type="character" w:styleId="a8">
    <w:name w:val="Strong"/>
    <w:uiPriority w:val="22"/>
    <w:qFormat/>
    <w:rsid w:val="004712DA"/>
    <w:rPr>
      <w:b/>
      <w:bCs/>
    </w:rPr>
  </w:style>
  <w:style w:type="paragraph" w:customStyle="1" w:styleId="ConsPlusNormal">
    <w:name w:val="ConsPlusNormal"/>
    <w:rsid w:val="004712DA"/>
    <w:pPr>
      <w:autoSpaceDE w:val="0"/>
      <w:autoSpaceDN w:val="0"/>
      <w:adjustRightInd w:val="0"/>
      <w:spacing w:after="0" w:line="240" w:lineRule="auto"/>
    </w:pPr>
    <w:rPr>
      <w:rFonts w:ascii="Times New Roman" w:hAnsi="Times New Roman" w:cs="Times New Roman"/>
      <w:sz w:val="20"/>
      <w:szCs w:val="20"/>
    </w:rPr>
  </w:style>
  <w:style w:type="character" w:customStyle="1" w:styleId="4">
    <w:name w:val="Основной текст (4)_"/>
    <w:basedOn w:val="a0"/>
    <w:link w:val="40"/>
    <w:rsid w:val="004712DA"/>
    <w:rPr>
      <w:rFonts w:ascii="Times New Roman" w:eastAsia="Times New Roman" w:hAnsi="Times New Roman"/>
      <w:spacing w:val="10"/>
      <w:shd w:val="clear" w:color="auto" w:fill="FFFFFF"/>
    </w:rPr>
  </w:style>
  <w:style w:type="paragraph" w:customStyle="1" w:styleId="40">
    <w:name w:val="Основной текст (4)"/>
    <w:basedOn w:val="a"/>
    <w:link w:val="4"/>
    <w:rsid w:val="004712DA"/>
    <w:pPr>
      <w:widowControl w:val="0"/>
      <w:shd w:val="clear" w:color="auto" w:fill="FFFFFF"/>
      <w:spacing w:before="120" w:line="274" w:lineRule="exact"/>
    </w:pPr>
    <w:rPr>
      <w:rFonts w:cstheme="minorBidi"/>
      <w:spacing w:val="10"/>
      <w:sz w:val="22"/>
      <w:szCs w:val="22"/>
      <w:lang w:eastAsia="en-US"/>
    </w:rPr>
  </w:style>
  <w:style w:type="paragraph" w:customStyle="1" w:styleId="3">
    <w:name w:val="Основной текст3"/>
    <w:basedOn w:val="a"/>
    <w:link w:val="a9"/>
    <w:rsid w:val="004712DA"/>
    <w:pPr>
      <w:widowControl w:val="0"/>
      <w:shd w:val="clear" w:color="auto" w:fill="FFFFFF"/>
      <w:spacing w:before="300" w:line="322" w:lineRule="exact"/>
      <w:jc w:val="both"/>
    </w:pPr>
    <w:rPr>
      <w:color w:val="000000"/>
      <w:sz w:val="26"/>
      <w:szCs w:val="26"/>
      <w:lang w:bidi="ru-RU"/>
    </w:rPr>
  </w:style>
  <w:style w:type="character" w:customStyle="1" w:styleId="414pt">
    <w:name w:val="Основной текст (4) + 14 pt;Курсив"/>
    <w:basedOn w:val="4"/>
    <w:rsid w:val="004712DA"/>
    <w:rPr>
      <w:rFonts w:ascii="Times New Roman" w:eastAsia="Times New Roman" w:hAnsi="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a9">
    <w:name w:val="Основной текст_"/>
    <w:basedOn w:val="a0"/>
    <w:link w:val="3"/>
    <w:rsid w:val="004712DA"/>
    <w:rPr>
      <w:rFonts w:ascii="Times New Roman" w:eastAsia="Times New Roman" w:hAnsi="Times New Roman" w:cs="Times New Roman"/>
      <w:color w:val="000000"/>
      <w:sz w:val="26"/>
      <w:szCs w:val="26"/>
      <w:shd w:val="clear" w:color="auto" w:fill="FFFFFF"/>
      <w:lang w:eastAsia="ru-RU" w:bidi="ru-RU"/>
    </w:rPr>
  </w:style>
  <w:style w:type="character" w:customStyle="1" w:styleId="9pt0pt">
    <w:name w:val="Основной текст + 9 pt;Интервал 0 pt"/>
    <w:basedOn w:val="a9"/>
    <w:rsid w:val="004712DA"/>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0pt0pt">
    <w:name w:val="Основной текст + 10 pt;Полужирный;Интервал 0 pt"/>
    <w:basedOn w:val="a9"/>
    <w:rsid w:val="004712D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Gulim11pt0pt">
    <w:name w:val="Основной текст + Gulim;11 pt;Интервал 0 pt"/>
    <w:basedOn w:val="a9"/>
    <w:rsid w:val="004712DA"/>
    <w:rPr>
      <w:rFonts w:ascii="Gulim" w:eastAsia="Gulim" w:hAnsi="Gulim" w:cs="Gulim"/>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9pt">
    <w:name w:val="Основной текст + 9 pt;Курсив"/>
    <w:basedOn w:val="a9"/>
    <w:rsid w:val="004712DA"/>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eastAsia="ru-RU" w:bidi="ru-RU"/>
    </w:rPr>
  </w:style>
  <w:style w:type="character" w:customStyle="1" w:styleId="105pt0pt">
    <w:name w:val="Основной текст + 10;5 pt;Курсив;Интервал 0 pt"/>
    <w:basedOn w:val="a9"/>
    <w:rsid w:val="004712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styleId="aa">
    <w:name w:val="Normal (Web)"/>
    <w:basedOn w:val="a"/>
    <w:unhideWhenUsed/>
    <w:rsid w:val="00BA505F"/>
    <w:pPr>
      <w:spacing w:before="100" w:beforeAutospacing="1" w:after="100" w:afterAutospacing="1"/>
    </w:pPr>
  </w:style>
  <w:style w:type="character" w:customStyle="1" w:styleId="2">
    <w:name w:val="Основной текст (2)_"/>
    <w:basedOn w:val="a0"/>
    <w:rsid w:val="00C25DD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C25DD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b">
    <w:name w:val="No Spacing"/>
    <w:uiPriority w:val="1"/>
    <w:qFormat/>
    <w:rsid w:val="0069337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333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hyperlink" Target="consultantplus://offline/ref=97219C2DD4900AFDEF71530406846113BB8E879E6437C3B8A650A85695fBt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7219C2DD4900AFDEF71530406846113BB8E86946731C3B8A650A85695BD054DBFDDEF4E353A2F61fEt5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C269-6B21-4452-B5C7-729D9DE3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7262</Words>
  <Characters>41398</Characters>
  <Application>Microsoft Office Word</Application>
  <DocSecurity>0</DocSecurity>
  <Lines>344</Lines>
  <Paragraphs>97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*Примечание:</vt:lpstr>
      <vt:lpstr>    III. Основные цели, задачи Программы.</vt:lpstr>
      <vt:lpstr>    Описание ожидаемых конечных результатов Программы,</vt:lpstr>
      <vt:lpstr>        IV. Механизм реализации Программы</vt:lpstr>
      <vt:lpstr>        V. Оценка экономической, социальной </vt:lpstr>
    </vt:vector>
  </TitlesOfParts>
  <Company>SPecialiST RePack</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Elmira</dc:creator>
  <cp:lastModifiedBy>USER</cp:lastModifiedBy>
  <cp:revision>6</cp:revision>
  <cp:lastPrinted>2024-10-18T05:33:00Z</cp:lastPrinted>
  <dcterms:created xsi:type="dcterms:W3CDTF">2024-10-18T07:19:00Z</dcterms:created>
  <dcterms:modified xsi:type="dcterms:W3CDTF">2024-10-18T07:20:00Z</dcterms:modified>
</cp:coreProperties>
</file>