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8D3B8C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D3B8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8D3B8C" w:rsidRDefault="00975716" w:rsidP="00D56067">
      <w:pPr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D3B8C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8D3B8C">
        <w:rPr>
          <w:rFonts w:ascii="Arial" w:hAnsi="Arial" w:cs="Arial"/>
          <w:b/>
          <w:sz w:val="24"/>
          <w:szCs w:val="24"/>
          <w:lang w:val="tt-RU"/>
        </w:rPr>
        <w:t>РЕСП</w:t>
      </w:r>
      <w:r w:rsidRPr="008D3B8C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8D3B8C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Pr="008D3B8C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D3B8C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975716" w:rsidRPr="008D3B8C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8D3B8C">
        <w:rPr>
          <w:rFonts w:ascii="Arial" w:hAnsi="Arial" w:cs="Arial"/>
          <w:sz w:val="24"/>
          <w:szCs w:val="24"/>
        </w:rPr>
        <w:t>1021605359610</w:t>
      </w:r>
      <w:r w:rsidRPr="008D3B8C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  <w:lang w:val="tt-RU"/>
        </w:rPr>
        <w:t>ОКПО 278</w:t>
      </w:r>
      <w:r w:rsidRPr="008D3B8C">
        <w:rPr>
          <w:rFonts w:ascii="Arial" w:hAnsi="Arial" w:cs="Arial"/>
          <w:sz w:val="24"/>
          <w:szCs w:val="24"/>
        </w:rPr>
        <w:t>39564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8D3B8C">
        <w:rPr>
          <w:rFonts w:ascii="Arial" w:hAnsi="Arial" w:cs="Arial"/>
          <w:sz w:val="24"/>
          <w:szCs w:val="24"/>
        </w:rPr>
        <w:t>1603000965</w:t>
      </w:r>
      <w:r w:rsidRPr="008D3B8C">
        <w:rPr>
          <w:rFonts w:ascii="Arial" w:hAnsi="Arial" w:cs="Arial"/>
          <w:sz w:val="24"/>
          <w:szCs w:val="24"/>
          <w:lang w:val="tt-RU"/>
        </w:rPr>
        <w:t>/</w:t>
      </w:r>
      <w:r w:rsidRPr="008D3B8C">
        <w:rPr>
          <w:rFonts w:ascii="Arial" w:hAnsi="Arial" w:cs="Arial"/>
          <w:sz w:val="24"/>
          <w:szCs w:val="24"/>
        </w:rPr>
        <w:t>160301001</w:t>
      </w: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8D3B8C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8D3B8C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8D3B8C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Default="00F14BF8" w:rsidP="006D5CDC">
      <w:pPr>
        <w:tabs>
          <w:tab w:val="center" w:pos="5032"/>
        </w:tabs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</w:rPr>
        <w:t xml:space="preserve"> </w:t>
      </w:r>
      <w:r w:rsidR="006D5CDC"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6D5CDC" w:rsidRPr="008D3B8C" w:rsidRDefault="006D5CDC" w:rsidP="00077C4E">
      <w:pPr>
        <w:rPr>
          <w:rFonts w:ascii="Arial" w:hAnsi="Arial" w:cs="Arial"/>
          <w:sz w:val="24"/>
          <w:szCs w:val="24"/>
        </w:rPr>
      </w:pPr>
    </w:p>
    <w:p w:rsidR="00844E79" w:rsidRPr="008D3B8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8D3B8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BA69E1" w:rsidRPr="008D3B8C" w:rsidRDefault="00844E79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</w:t>
      </w:r>
      <w:r w:rsidR="00466D85" w:rsidRPr="008D3B8C">
        <w:rPr>
          <w:rFonts w:ascii="Arial" w:hAnsi="Arial" w:cs="Arial"/>
          <w:b/>
          <w:sz w:val="24"/>
          <w:szCs w:val="24"/>
        </w:rPr>
        <w:t xml:space="preserve"> № </w:t>
      </w: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077C4E" w:rsidRPr="008D3B8C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6D5CDC">
        <w:rPr>
          <w:rFonts w:ascii="Arial" w:hAnsi="Arial" w:cs="Arial"/>
          <w:b/>
          <w:sz w:val="24"/>
          <w:szCs w:val="24"/>
        </w:rPr>
        <w:t xml:space="preserve">                        от </w:t>
      </w:r>
      <w:r w:rsidR="008D3B8C" w:rsidRPr="008D3B8C">
        <w:rPr>
          <w:rFonts w:ascii="Arial" w:hAnsi="Arial" w:cs="Arial"/>
          <w:b/>
          <w:sz w:val="24"/>
          <w:szCs w:val="24"/>
        </w:rPr>
        <w:t>г</w:t>
      </w: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466D85" w:rsidRPr="008D3B8C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D3B8C" w:rsidRPr="008D3B8C" w:rsidRDefault="008D3B8C" w:rsidP="008D3B8C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A92BF5" w:rsidRPr="00A92BF5" w:rsidRDefault="00A92BF5" w:rsidP="00A92BF5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92BF5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A92BF5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от </w:t>
      </w:r>
      <w:r>
        <w:rPr>
          <w:rFonts w:ascii="Arial" w:hAnsi="Arial" w:cs="Arial"/>
          <w:bCs/>
          <w:sz w:val="24"/>
          <w:szCs w:val="24"/>
        </w:rPr>
        <w:t xml:space="preserve">14 декабря </w:t>
      </w:r>
      <w:r w:rsidRPr="00A92BF5">
        <w:rPr>
          <w:rFonts w:ascii="Arial" w:hAnsi="Arial" w:cs="Arial"/>
          <w:bCs/>
          <w:sz w:val="24"/>
          <w:szCs w:val="24"/>
        </w:rPr>
        <w:t>2015 года №</w:t>
      </w:r>
      <w:r>
        <w:rPr>
          <w:rFonts w:ascii="Arial" w:hAnsi="Arial" w:cs="Arial"/>
          <w:bCs/>
          <w:sz w:val="24"/>
          <w:szCs w:val="24"/>
        </w:rPr>
        <w:t xml:space="preserve"> 5 </w:t>
      </w:r>
      <w:r w:rsidRPr="00A92BF5">
        <w:rPr>
          <w:rFonts w:ascii="Arial" w:hAnsi="Arial" w:cs="Arial"/>
          <w:bCs/>
          <w:sz w:val="24"/>
          <w:szCs w:val="24"/>
        </w:rPr>
        <w:t>«О налоге на имущество физических лиц» (с учетом изменений, внесенных ре</w:t>
      </w:r>
      <w:r>
        <w:rPr>
          <w:rFonts w:ascii="Arial" w:hAnsi="Arial" w:cs="Arial"/>
          <w:bCs/>
          <w:sz w:val="24"/>
          <w:szCs w:val="24"/>
        </w:rPr>
        <w:t xml:space="preserve">шениями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hAnsi="Arial" w:cs="Arial"/>
          <w:bCs/>
          <w:sz w:val="24"/>
          <w:szCs w:val="24"/>
        </w:rPr>
        <w:t>Адамского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A92BF5">
        <w:rPr>
          <w:rFonts w:ascii="Arial" w:hAnsi="Arial" w:cs="Arial"/>
          <w:bCs/>
          <w:sz w:val="24"/>
          <w:szCs w:val="24"/>
        </w:rPr>
        <w:t xml:space="preserve"> Аксубаевского</w:t>
      </w:r>
      <w:proofErr w:type="gramEnd"/>
      <w:r w:rsidRPr="00A92BF5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от 19.07.2018 № 58, от 13.11.2018 № 67, от 27.11.2018  № 70, от 14.12.2019 №</w:t>
      </w:r>
      <w:r w:rsidRPr="00A92BF5">
        <w:rPr>
          <w:rFonts w:ascii="Arial" w:hAnsi="Arial" w:cs="Arial"/>
          <w:bCs/>
          <w:sz w:val="24"/>
          <w:szCs w:val="24"/>
        </w:rPr>
        <w:t xml:space="preserve"> 96</w:t>
      </w:r>
      <w:r>
        <w:rPr>
          <w:rFonts w:ascii="Arial" w:hAnsi="Arial" w:cs="Arial"/>
          <w:bCs/>
          <w:sz w:val="24"/>
          <w:szCs w:val="24"/>
        </w:rPr>
        <w:t>, от 25.09.2023 № 63</w:t>
      </w:r>
      <w:r w:rsidRPr="00A92BF5">
        <w:rPr>
          <w:rFonts w:ascii="Arial" w:hAnsi="Arial" w:cs="Arial"/>
          <w:bCs/>
          <w:sz w:val="24"/>
          <w:szCs w:val="24"/>
        </w:rPr>
        <w:t>)</w:t>
      </w:r>
    </w:p>
    <w:p w:rsidR="00A92BF5" w:rsidRPr="00A92BF5" w:rsidRDefault="00A92BF5" w:rsidP="00A92BF5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92BF5">
        <w:rPr>
          <w:rFonts w:ascii="Arial" w:hAnsi="Arial" w:cs="Arial"/>
          <w:bCs/>
          <w:sz w:val="24"/>
          <w:szCs w:val="24"/>
        </w:rPr>
        <w:t xml:space="preserve">  </w:t>
      </w:r>
    </w:p>
    <w:p w:rsidR="00A92BF5" w:rsidRPr="00A92BF5" w:rsidRDefault="00A92BF5" w:rsidP="00A92BF5">
      <w:pPr>
        <w:tabs>
          <w:tab w:val="left" w:pos="0"/>
        </w:tabs>
        <w:ind w:right="5385" w:firstLine="2835"/>
        <w:rPr>
          <w:rFonts w:ascii="Arial" w:hAnsi="Arial" w:cs="Arial"/>
          <w:sz w:val="24"/>
          <w:szCs w:val="24"/>
        </w:rPr>
      </w:pPr>
    </w:p>
    <w:p w:rsidR="00A92BF5" w:rsidRPr="00A92BF5" w:rsidRDefault="00A92BF5" w:rsidP="00A92BF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92BF5">
        <w:rPr>
          <w:rFonts w:ascii="Arial" w:hAnsi="Arial" w:cs="Arial"/>
          <w:bCs/>
          <w:sz w:val="24"/>
          <w:szCs w:val="24"/>
        </w:rPr>
        <w:t xml:space="preserve">В соответствии с Главой 32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 Совет поселка городского типа Аксубаево </w:t>
      </w:r>
      <w:r w:rsidRPr="00A92BF5">
        <w:rPr>
          <w:rFonts w:ascii="Arial" w:hAnsi="Arial" w:cs="Arial"/>
          <w:b/>
          <w:bCs/>
          <w:sz w:val="24"/>
          <w:szCs w:val="24"/>
        </w:rPr>
        <w:t>РЕШИЛ:</w:t>
      </w:r>
    </w:p>
    <w:p w:rsidR="00A92BF5" w:rsidRPr="00A92BF5" w:rsidRDefault="00A92BF5" w:rsidP="00A92BF5">
      <w:pPr>
        <w:widowControl w:val="0"/>
        <w:tabs>
          <w:tab w:val="left" w:pos="993"/>
        </w:tabs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A92BF5">
        <w:rPr>
          <w:rFonts w:ascii="Arial" w:hAnsi="Arial" w:cs="Arial"/>
          <w:bCs/>
          <w:sz w:val="24"/>
          <w:szCs w:val="24"/>
        </w:rPr>
        <w:t xml:space="preserve">1. Внести в </w:t>
      </w:r>
      <w:hyperlink r:id="rId8" w:history="1">
        <w:r w:rsidRPr="00A92BF5">
          <w:rPr>
            <w:rFonts w:ascii="Arial" w:hAnsi="Arial" w:cs="Arial"/>
            <w:bCs/>
            <w:sz w:val="24"/>
            <w:szCs w:val="24"/>
          </w:rPr>
          <w:t>решение</w:t>
        </w:r>
      </w:hyperlink>
      <w:r w:rsidRPr="00A92BF5">
        <w:rPr>
          <w:rFonts w:ascii="Arial" w:hAnsi="Arial" w:cs="Arial"/>
          <w:bCs/>
          <w:sz w:val="24"/>
          <w:szCs w:val="24"/>
        </w:rPr>
        <w:t xml:space="preserve">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hAnsi="Arial" w:cs="Arial"/>
          <w:bCs/>
          <w:sz w:val="24"/>
          <w:szCs w:val="24"/>
        </w:rPr>
        <w:t>Адамского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A92BF5">
        <w:rPr>
          <w:rFonts w:ascii="Arial" w:hAnsi="Arial" w:cs="Arial"/>
          <w:bCs/>
          <w:sz w:val="24"/>
          <w:szCs w:val="24"/>
        </w:rPr>
        <w:t xml:space="preserve"> Аксубаевского</w:t>
      </w:r>
      <w:proofErr w:type="gramEnd"/>
      <w:r w:rsidRPr="00A92BF5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от </w:t>
      </w:r>
      <w:r>
        <w:rPr>
          <w:rFonts w:ascii="Arial" w:hAnsi="Arial" w:cs="Arial"/>
          <w:bCs/>
          <w:sz w:val="24"/>
          <w:szCs w:val="24"/>
        </w:rPr>
        <w:t xml:space="preserve">14 декабря  </w:t>
      </w:r>
      <w:r w:rsidRPr="00A92BF5">
        <w:rPr>
          <w:rFonts w:ascii="Arial" w:hAnsi="Arial" w:cs="Arial"/>
          <w:bCs/>
          <w:sz w:val="24"/>
          <w:szCs w:val="24"/>
        </w:rPr>
        <w:t xml:space="preserve">2015 года </w:t>
      </w:r>
      <w:r>
        <w:rPr>
          <w:rFonts w:ascii="Arial" w:hAnsi="Arial" w:cs="Arial"/>
          <w:bCs/>
          <w:sz w:val="24"/>
          <w:szCs w:val="24"/>
        </w:rPr>
        <w:t xml:space="preserve">№ 5 </w:t>
      </w:r>
      <w:r w:rsidRPr="00A92BF5">
        <w:rPr>
          <w:rFonts w:ascii="Arial" w:hAnsi="Arial" w:cs="Arial"/>
          <w:bCs/>
          <w:sz w:val="24"/>
          <w:szCs w:val="24"/>
        </w:rPr>
        <w:t xml:space="preserve">«О налоге на имущество физических лиц (с учетом изменений, внесенных решениями Совета </w:t>
      </w:r>
      <w:proofErr w:type="spellStart"/>
      <w:r w:rsidRPr="00A92BF5"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A92BF5">
        <w:rPr>
          <w:rFonts w:ascii="Arial" w:hAnsi="Arial" w:cs="Arial"/>
          <w:bCs/>
          <w:sz w:val="24"/>
          <w:szCs w:val="24"/>
        </w:rPr>
        <w:t xml:space="preserve">  Аксубаевского муниципального района Республики Татарстан от 19.07.2018 № 58, от 13.11.2018 № 67, от 27.11.2018  № 70, от 14.12.2019 № 96, от 25.09.2023 № 63)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A92BF5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A92BF5" w:rsidRPr="00A92BF5" w:rsidRDefault="00A92BF5" w:rsidP="00A92B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1.1. пункт 2 дополнить пунктом </w:t>
      </w:r>
      <w:proofErr w:type="gramStart"/>
      <w:r w:rsidRPr="00A92BF5">
        <w:rPr>
          <w:rFonts w:ascii="Arial" w:hAnsi="Arial" w:cs="Arial"/>
          <w:sz w:val="24"/>
          <w:szCs w:val="24"/>
        </w:rPr>
        <w:t>4.1  следующего</w:t>
      </w:r>
      <w:proofErr w:type="gramEnd"/>
      <w:r w:rsidRPr="00A92BF5">
        <w:rPr>
          <w:rFonts w:ascii="Arial" w:hAnsi="Arial" w:cs="Arial"/>
          <w:sz w:val="24"/>
          <w:szCs w:val="24"/>
        </w:rPr>
        <w:t xml:space="preserve"> содержания: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ab/>
        <w:t>«4.1) в 2025 году-1,2 процента, в 2026 году-1,2 процента, в 2027 году-1,2 процента, в 2028 году и в последующие годы- 2 процента в отношении административно-деловых центров и торговых центров (комплексов) общей площадью от 1000 до 2000 квадратных метров и помещений в них: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ab/>
        <w:t>- включенных в Перечень, определяемый в соответствии с пунктом 7 статьи 378.2 Налогового кодекса Российской Федерации,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lastRenderedPageBreak/>
        <w:tab/>
        <w:t>- предусмотренных абзацем вторым пункта 10 статьи 378.2 Налогового кодекса Российской Федерации».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ab/>
        <w:t>1.2. Пункт 4 дополнить подпунктами 4.3-</w:t>
      </w:r>
      <w:proofErr w:type="gramStart"/>
      <w:r w:rsidRPr="00A92BF5">
        <w:rPr>
          <w:rFonts w:ascii="Arial" w:hAnsi="Arial" w:cs="Arial"/>
          <w:sz w:val="24"/>
          <w:szCs w:val="24"/>
        </w:rPr>
        <w:t>4.7  следующего</w:t>
      </w:r>
      <w:proofErr w:type="gramEnd"/>
      <w:r w:rsidRPr="00A92BF5">
        <w:rPr>
          <w:rFonts w:ascii="Arial" w:hAnsi="Arial" w:cs="Arial"/>
          <w:sz w:val="24"/>
          <w:szCs w:val="24"/>
        </w:rPr>
        <w:t xml:space="preserve"> содержания: 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"4.3.  лица, принимающие (принимавшие) участие в специальной военной операции: 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 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4.4.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  <w:r>
        <w:rPr>
          <w:rFonts w:ascii="Arial" w:hAnsi="Arial" w:cs="Arial"/>
          <w:sz w:val="24"/>
          <w:szCs w:val="24"/>
        </w:rPr>
        <w:t xml:space="preserve"> </w:t>
      </w:r>
      <w:r w:rsidRPr="00A92BF5">
        <w:rPr>
          <w:rFonts w:ascii="Arial" w:hAnsi="Arial" w:cs="Arial"/>
          <w:sz w:val="24"/>
          <w:szCs w:val="24"/>
        </w:rPr>
        <w:t>сотрудники органов внутренних дел Российской Федерации;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прокурорские работники;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4.5.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4.6. члены семей: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лиц, указанных в подпунктах 4.3-4.4 настоящего пункта;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граждан, призванных на военную службу по мобилизации в Вооруженные Силы Российской Федерации;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военнослужащих, принимающих (принимавших) участие в специальной военной операции;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   4.7. члены семей: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лиц, указанных в подпунктах 9_1-9_3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A92BF5" w:rsidRPr="00A92BF5" w:rsidRDefault="00A92BF5" w:rsidP="00A92BF5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    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года;";</w:t>
      </w:r>
    </w:p>
    <w:p w:rsidR="00A92BF5" w:rsidRPr="00A92BF5" w:rsidRDefault="00A92BF5" w:rsidP="00A92BF5">
      <w:pPr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 xml:space="preserve">2. Разместить настоящее решение на официальном сайте Аксубаевского муниципального района http://aksubayevo.tatar.ru и опубликовать на официальном портале правовой информации </w:t>
      </w:r>
      <w:hyperlink r:id="rId9" w:history="1">
        <w:r w:rsidRPr="00A92BF5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http://pravo.tatarstan.ru/</w:t>
        </w:r>
      </w:hyperlink>
      <w:r w:rsidRPr="00A92BF5">
        <w:rPr>
          <w:rFonts w:ascii="Arial" w:hAnsi="Arial" w:cs="Arial"/>
          <w:sz w:val="24"/>
          <w:szCs w:val="24"/>
        </w:rPr>
        <w:t>.</w:t>
      </w:r>
    </w:p>
    <w:p w:rsidR="00A92BF5" w:rsidRPr="00A92BF5" w:rsidRDefault="00A92BF5" w:rsidP="00A92B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и распространяется на правоотношения, возникшие с 1 января 2025 года.</w:t>
      </w:r>
    </w:p>
    <w:p w:rsidR="00A92BF5" w:rsidRPr="00A92BF5" w:rsidRDefault="00A92BF5" w:rsidP="00A92B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92BF5">
        <w:rPr>
          <w:rFonts w:ascii="Arial" w:hAnsi="Arial" w:cs="Arial"/>
          <w:sz w:val="24"/>
          <w:szCs w:val="24"/>
        </w:rPr>
        <w:t>4. Контроль за исполнением настоящего решения возложить на постоянную комиссию Совета по финансам и бюджету.</w:t>
      </w:r>
    </w:p>
    <w:p w:rsidR="00A92BF5" w:rsidRDefault="00A92BF5" w:rsidP="00A92BF5">
      <w:pPr>
        <w:rPr>
          <w:sz w:val="24"/>
          <w:szCs w:val="24"/>
        </w:rPr>
      </w:pPr>
    </w:p>
    <w:p w:rsidR="00A92BF5" w:rsidRDefault="00A92BF5" w:rsidP="00A92BF5">
      <w:pPr>
        <w:rPr>
          <w:sz w:val="24"/>
          <w:szCs w:val="24"/>
        </w:rPr>
      </w:pPr>
    </w:p>
    <w:p w:rsidR="00A92BF5" w:rsidRPr="00A92BF5" w:rsidRDefault="00A92BF5" w:rsidP="00A92BF5">
      <w:pPr>
        <w:rPr>
          <w:sz w:val="24"/>
          <w:szCs w:val="24"/>
        </w:rPr>
      </w:pPr>
    </w:p>
    <w:p w:rsidR="00BA69E1" w:rsidRPr="008D3B8C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>Глава Старотатарско-Адамского</w:t>
      </w:r>
    </w:p>
    <w:p w:rsidR="00BA69E1" w:rsidRPr="008D3B8C" w:rsidRDefault="00BA69E1" w:rsidP="00BA69E1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8D3B8C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8D3B8C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Pr="008D3B8C">
        <w:rPr>
          <w:rFonts w:ascii="Arial" w:hAnsi="Arial" w:cs="Arial"/>
          <w:sz w:val="24"/>
          <w:szCs w:val="24"/>
        </w:rPr>
        <w:t>Хуснуллина</w:t>
      </w:r>
      <w:proofErr w:type="spellEnd"/>
      <w:r w:rsidRPr="008D3B8C">
        <w:rPr>
          <w:rFonts w:ascii="Arial" w:hAnsi="Arial" w:cs="Arial"/>
          <w:sz w:val="24"/>
          <w:szCs w:val="24"/>
        </w:rPr>
        <w:t xml:space="preserve"> Э.М. </w:t>
      </w:r>
    </w:p>
    <w:p w:rsidR="00BA69E1" w:rsidRPr="008D3B8C" w:rsidRDefault="00BA69E1" w:rsidP="00BA69E1">
      <w:pPr>
        <w:rPr>
          <w:sz w:val="24"/>
          <w:szCs w:val="24"/>
          <w:lang w:val="tt-RU"/>
        </w:rPr>
      </w:pPr>
    </w:p>
    <w:p w:rsidR="00BA69E1" w:rsidRPr="008D3B8C" w:rsidRDefault="00BA69E1" w:rsidP="006518A3">
      <w:pPr>
        <w:spacing w:line="288" w:lineRule="auto"/>
        <w:rPr>
          <w:sz w:val="24"/>
          <w:szCs w:val="24"/>
        </w:rPr>
      </w:pPr>
    </w:p>
    <w:sectPr w:rsidR="00BA69E1" w:rsidRPr="008D3B8C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0B22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518A3"/>
    <w:rsid w:val="00673F7C"/>
    <w:rsid w:val="00687531"/>
    <w:rsid w:val="006875F7"/>
    <w:rsid w:val="00687D37"/>
    <w:rsid w:val="006A7066"/>
    <w:rsid w:val="006D2F93"/>
    <w:rsid w:val="006D5485"/>
    <w:rsid w:val="006D5CDC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2BF5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7689.0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C7E3-F856-4701-93ED-E0C24A52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 внесении изменений в решение Совета Старотатарско-Адамского Аксубаевского муни</vt:lpstr>
      <vt:lpstr/>
      <vt:lpstr>1. Внести в решение Совета Старотатарско-Адамского  Аксубаевского муниципального</vt:lpstr>
    </vt:vector>
  </TitlesOfParts>
  <Company/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2024-05-29T11:28:00Z</cp:lastPrinted>
  <dcterms:created xsi:type="dcterms:W3CDTF">2024-11-21T07:47:00Z</dcterms:created>
  <dcterms:modified xsi:type="dcterms:W3CDTF">2024-11-21T07:47:00Z</dcterms:modified>
</cp:coreProperties>
</file>