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69C" w:rsidRDefault="00C0169C" w:rsidP="00C0169C">
      <w:pPr>
        <w:pStyle w:val="20"/>
        <w:shd w:val="clear" w:color="auto" w:fill="auto"/>
        <w:ind w:right="240"/>
      </w:pPr>
    </w:p>
    <w:p w:rsidR="00804C94" w:rsidRPr="00F84D2C" w:rsidRDefault="00804C94" w:rsidP="00804C94">
      <w:pPr>
        <w:ind w:left="708"/>
        <w:jc w:val="center"/>
        <w:rPr>
          <w:rFonts w:ascii="Times New Roman" w:hAnsi="Times New Roman"/>
          <w:b/>
        </w:rPr>
      </w:pPr>
      <w:r w:rsidRPr="00F84D2C">
        <w:rPr>
          <w:rFonts w:ascii="Times New Roman" w:hAnsi="Times New Roman"/>
          <w:b/>
        </w:rPr>
        <w:t>Исполнительный комитет Аксубаевского муниципального района</w:t>
      </w:r>
    </w:p>
    <w:p w:rsidR="00804C94" w:rsidRPr="00F84D2C" w:rsidRDefault="00804C94" w:rsidP="00804C94">
      <w:pPr>
        <w:jc w:val="center"/>
        <w:rPr>
          <w:rFonts w:ascii="Times New Roman" w:hAnsi="Times New Roman"/>
          <w:b/>
        </w:rPr>
      </w:pPr>
      <w:r w:rsidRPr="00F84D2C">
        <w:rPr>
          <w:rFonts w:ascii="Times New Roman" w:hAnsi="Times New Roman"/>
          <w:b/>
        </w:rPr>
        <w:t>Республика Татарстан</w:t>
      </w:r>
    </w:p>
    <w:p w:rsidR="00804C94" w:rsidRDefault="00804C94" w:rsidP="00804C94">
      <w:pPr>
        <w:jc w:val="center"/>
        <w:rPr>
          <w:rFonts w:ascii="Times New Roman" w:hAnsi="Times New Roman"/>
          <w:b/>
        </w:rPr>
      </w:pPr>
    </w:p>
    <w:p w:rsidR="00804C94" w:rsidRPr="00F84D2C" w:rsidRDefault="00804C94" w:rsidP="00804C94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804C94" w:rsidRPr="002517A3" w:rsidRDefault="00804C94" w:rsidP="00804C9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ПОСТАНОВЛЕНИЕ </w:t>
      </w:r>
      <w:r w:rsidRPr="002517A3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ПРОЕКТ)</w:t>
      </w:r>
    </w:p>
    <w:p w:rsidR="00804C94" w:rsidRPr="00F84D2C" w:rsidRDefault="00804C94" w:rsidP="00804C94">
      <w:pPr>
        <w:ind w:firstLine="708"/>
        <w:rPr>
          <w:rFonts w:ascii="Times New Roman" w:hAnsi="Times New Roman"/>
        </w:rPr>
      </w:pPr>
      <w:r w:rsidRPr="00F84D2C">
        <w:rPr>
          <w:rFonts w:ascii="Times New Roman" w:hAnsi="Times New Roman"/>
        </w:rPr>
        <w:t xml:space="preserve">от       </w:t>
      </w:r>
      <w:r>
        <w:rPr>
          <w:rFonts w:ascii="Times New Roman" w:hAnsi="Times New Roman"/>
        </w:rPr>
        <w:t xml:space="preserve">    </w:t>
      </w:r>
      <w:r w:rsidRPr="00F84D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</w:t>
      </w:r>
      <w:r w:rsidRPr="00F84D2C">
        <w:rPr>
          <w:rFonts w:ascii="Times New Roman" w:hAnsi="Times New Roman"/>
        </w:rPr>
        <w:tab/>
      </w:r>
      <w:r w:rsidRPr="00F84D2C">
        <w:rPr>
          <w:rFonts w:ascii="Times New Roman" w:hAnsi="Times New Roman"/>
        </w:rPr>
        <w:tab/>
      </w:r>
      <w:r w:rsidRPr="00F84D2C">
        <w:rPr>
          <w:rFonts w:ascii="Times New Roman" w:hAnsi="Times New Roman"/>
        </w:rPr>
        <w:tab/>
      </w:r>
      <w:r w:rsidRPr="00F84D2C">
        <w:rPr>
          <w:rFonts w:ascii="Times New Roman" w:hAnsi="Times New Roman"/>
        </w:rPr>
        <w:tab/>
      </w:r>
      <w:r w:rsidRPr="00F84D2C">
        <w:rPr>
          <w:rFonts w:ascii="Times New Roman" w:hAnsi="Times New Roman"/>
        </w:rPr>
        <w:tab/>
      </w:r>
      <w:r w:rsidRPr="00F84D2C">
        <w:rPr>
          <w:rFonts w:ascii="Times New Roman" w:hAnsi="Times New Roman"/>
        </w:rPr>
        <w:tab/>
      </w:r>
      <w:r w:rsidRPr="00F84D2C">
        <w:rPr>
          <w:rFonts w:ascii="Times New Roman" w:hAnsi="Times New Roman"/>
        </w:rPr>
        <w:tab/>
      </w:r>
      <w:r w:rsidRPr="00F84D2C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 xml:space="preserve"> ___</w:t>
      </w:r>
    </w:p>
    <w:p w:rsidR="00804C94" w:rsidRDefault="00804C94" w:rsidP="00804C94">
      <w:pPr>
        <w:rPr>
          <w:rFonts w:ascii="Times New Roman" w:hAnsi="Times New Roman"/>
          <w:sz w:val="28"/>
          <w:szCs w:val="28"/>
        </w:rPr>
      </w:pPr>
    </w:p>
    <w:p w:rsidR="00C0169C" w:rsidRDefault="00C0169C" w:rsidP="00C0169C">
      <w:pPr>
        <w:pStyle w:val="20"/>
        <w:shd w:val="clear" w:color="auto" w:fill="auto"/>
        <w:ind w:right="240"/>
      </w:pPr>
    </w:p>
    <w:p w:rsidR="00C0169C" w:rsidRDefault="00530A68" w:rsidP="00C0169C">
      <w:pPr>
        <w:pStyle w:val="20"/>
        <w:shd w:val="clear" w:color="auto" w:fill="auto"/>
        <w:ind w:right="240" w:firstLine="708"/>
        <w:jc w:val="left"/>
      </w:pPr>
      <w:r>
        <w:t xml:space="preserve">Об утверждении Порядка проведения инвентаризации объектов </w:t>
      </w:r>
    </w:p>
    <w:p w:rsidR="00C0169C" w:rsidRDefault="00C0169C" w:rsidP="00C0169C">
      <w:pPr>
        <w:pStyle w:val="20"/>
        <w:shd w:val="clear" w:color="auto" w:fill="auto"/>
        <w:ind w:right="240" w:firstLine="708"/>
        <w:jc w:val="left"/>
      </w:pPr>
      <w:r>
        <w:t>с</w:t>
      </w:r>
      <w:r w:rsidR="00530A68">
        <w:t>портивной</w:t>
      </w:r>
      <w:r>
        <w:t xml:space="preserve"> </w:t>
      </w:r>
      <w:r w:rsidR="00530A68">
        <w:t>инфраструктуры Аксубаевского муниципального района</w:t>
      </w:r>
    </w:p>
    <w:p w:rsidR="009C5B61" w:rsidRDefault="00530A68" w:rsidP="00C0169C">
      <w:pPr>
        <w:pStyle w:val="20"/>
        <w:shd w:val="clear" w:color="auto" w:fill="auto"/>
        <w:ind w:right="240" w:firstLine="708"/>
        <w:jc w:val="left"/>
      </w:pPr>
      <w:r>
        <w:t>Республики</w:t>
      </w:r>
      <w:r w:rsidR="00C0169C">
        <w:t xml:space="preserve"> </w:t>
      </w:r>
      <w:r>
        <w:t>Татарстан</w:t>
      </w:r>
    </w:p>
    <w:p w:rsidR="00C0169C" w:rsidRDefault="00C0169C" w:rsidP="00C0169C">
      <w:pPr>
        <w:pStyle w:val="20"/>
        <w:shd w:val="clear" w:color="auto" w:fill="auto"/>
        <w:ind w:right="240" w:firstLine="708"/>
        <w:jc w:val="left"/>
      </w:pPr>
    </w:p>
    <w:p w:rsidR="00C0169C" w:rsidRDefault="00C0169C" w:rsidP="00C0169C">
      <w:pPr>
        <w:pStyle w:val="20"/>
        <w:shd w:val="clear" w:color="auto" w:fill="auto"/>
        <w:ind w:right="240" w:firstLine="708"/>
        <w:jc w:val="left"/>
      </w:pPr>
    </w:p>
    <w:p w:rsidR="009C5B61" w:rsidRDefault="00530A68" w:rsidP="00C0169C">
      <w:pPr>
        <w:pStyle w:val="20"/>
        <w:shd w:val="clear" w:color="auto" w:fill="auto"/>
        <w:spacing w:line="370" w:lineRule="exact"/>
        <w:ind w:left="560" w:firstLine="708"/>
        <w:jc w:val="both"/>
      </w:pPr>
      <w:r>
        <w:t xml:space="preserve">Руководствуясь приказом Министерства спорта Республики Татарстан от 29.02.2024 №86 «Об инвентаризации объектов спортивной инфраструктуры всех форм собственности на территории Республики Татарстан», в целях проведения инвентаризации объектов спортивной инфраструктуры, находящихся в собственности Аксубаевского муниципального района Республики Татарстан, Исполнительный комитет Аксубаевского муниципального района Республики Татарстан </w:t>
      </w:r>
    </w:p>
    <w:p w:rsidR="00C0169C" w:rsidRPr="00C0169C" w:rsidRDefault="00C0169C" w:rsidP="00C0169C">
      <w:pPr>
        <w:pStyle w:val="20"/>
        <w:shd w:val="clear" w:color="auto" w:fill="auto"/>
        <w:spacing w:line="370" w:lineRule="exact"/>
        <w:ind w:firstLine="560"/>
        <w:jc w:val="both"/>
        <w:rPr>
          <w:b/>
        </w:rPr>
      </w:pPr>
      <w:r w:rsidRPr="00C0169C">
        <w:rPr>
          <w:b/>
        </w:rPr>
        <w:t>ПОСТАНОВЛЯЕТ:</w:t>
      </w:r>
    </w:p>
    <w:p w:rsidR="009C5B61" w:rsidRDefault="00C0169C" w:rsidP="00C0169C">
      <w:pPr>
        <w:pStyle w:val="20"/>
        <w:shd w:val="clear" w:color="auto" w:fill="auto"/>
        <w:tabs>
          <w:tab w:val="left" w:pos="929"/>
        </w:tabs>
        <w:spacing w:line="370" w:lineRule="exact"/>
        <w:ind w:left="560"/>
        <w:jc w:val="both"/>
      </w:pPr>
      <w:r>
        <w:tab/>
      </w:r>
      <w:r>
        <w:tab/>
        <w:t>1.</w:t>
      </w:r>
      <w:r w:rsidR="00530A68">
        <w:t>Утвердить прилагаемый Порядок проведения инвентаризации объектов спортивной инфраструктуры Аксубаевского муниципального района Республики Татарстан (далее - Порядок) (Приложение № 1).</w:t>
      </w:r>
    </w:p>
    <w:p w:rsidR="009C5B61" w:rsidRDefault="00C0169C" w:rsidP="00C0169C">
      <w:pPr>
        <w:pStyle w:val="20"/>
        <w:shd w:val="clear" w:color="auto" w:fill="auto"/>
        <w:tabs>
          <w:tab w:val="left" w:pos="929"/>
        </w:tabs>
        <w:spacing w:line="370" w:lineRule="exact"/>
        <w:ind w:left="560"/>
        <w:jc w:val="both"/>
      </w:pPr>
      <w:r>
        <w:tab/>
      </w:r>
      <w:r>
        <w:tab/>
        <w:t>2.</w:t>
      </w:r>
      <w:r w:rsidR="00530A68">
        <w:t>Создать и утвердить состав комиссии по проведению инвентаризации объектов спортивной инфраструктуры Аксубаевского муниципального района Республики Татарстан (Приложение № 2).</w:t>
      </w:r>
    </w:p>
    <w:p w:rsidR="00EC4DC4" w:rsidRPr="00C20C21" w:rsidRDefault="00EC4DC4" w:rsidP="00EC4DC4">
      <w:pPr>
        <w:pStyle w:val="formattext"/>
        <w:spacing w:before="0" w:after="0"/>
        <w:ind w:left="560" w:right="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3.Р</w:t>
      </w:r>
      <w:r w:rsidRPr="009315B3">
        <w:rPr>
          <w:sz w:val="28"/>
          <w:szCs w:val="28"/>
        </w:rPr>
        <w:t xml:space="preserve">азместить настоящее постановление  на официальном сайте Аксубаевского муниципального района Республики Татарстан </w:t>
      </w:r>
      <w:r w:rsidRPr="00C20C21">
        <w:rPr>
          <w:sz w:val="28"/>
          <w:szCs w:val="28"/>
        </w:rPr>
        <w:t>(</w:t>
      </w:r>
      <w:hyperlink r:id="rId7" w:history="1">
        <w:r w:rsidRPr="00C20C21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C20C21">
        <w:rPr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9C5B61" w:rsidRDefault="00C0169C" w:rsidP="00C0169C">
      <w:pPr>
        <w:pStyle w:val="20"/>
        <w:shd w:val="clear" w:color="auto" w:fill="auto"/>
        <w:tabs>
          <w:tab w:val="left" w:pos="929"/>
        </w:tabs>
        <w:spacing w:line="370" w:lineRule="exact"/>
        <w:ind w:left="560"/>
        <w:jc w:val="both"/>
      </w:pPr>
      <w:r>
        <w:tab/>
      </w:r>
      <w:r>
        <w:tab/>
        <w:t>4.</w:t>
      </w:r>
      <w:r w:rsidR="00530A68">
        <w:t>Контроль за исполнением настоящего постановления возложить на начальника отдела по делам молодежи и спорт</w:t>
      </w:r>
      <w:r>
        <w:t>а Исполнительного  комитета Аксубаевского муниципального</w:t>
      </w:r>
      <w:r w:rsidR="00530A68">
        <w:t xml:space="preserve"> район</w:t>
      </w:r>
      <w:r>
        <w:t>а</w:t>
      </w:r>
      <w:r w:rsidR="00530A68">
        <w:t xml:space="preserve"> Республики Татарстан.</w:t>
      </w:r>
    </w:p>
    <w:p w:rsidR="00C0169C" w:rsidRDefault="00C0169C" w:rsidP="00C0169C">
      <w:pPr>
        <w:pStyle w:val="20"/>
        <w:shd w:val="clear" w:color="auto" w:fill="auto"/>
        <w:spacing w:line="280" w:lineRule="exact"/>
        <w:ind w:left="15"/>
        <w:jc w:val="left"/>
      </w:pPr>
    </w:p>
    <w:p w:rsidR="00C0169C" w:rsidRDefault="00C0169C" w:rsidP="00C0169C">
      <w:pPr>
        <w:pStyle w:val="20"/>
        <w:shd w:val="clear" w:color="auto" w:fill="auto"/>
        <w:spacing w:line="280" w:lineRule="exact"/>
        <w:ind w:left="15" w:firstLine="545"/>
        <w:jc w:val="left"/>
      </w:pPr>
    </w:p>
    <w:p w:rsidR="00C0169C" w:rsidRDefault="00C0169C" w:rsidP="00C0169C">
      <w:pPr>
        <w:pStyle w:val="20"/>
        <w:shd w:val="clear" w:color="auto" w:fill="auto"/>
        <w:spacing w:line="280" w:lineRule="exact"/>
        <w:ind w:left="15" w:firstLine="545"/>
        <w:jc w:val="left"/>
      </w:pPr>
    </w:p>
    <w:p w:rsidR="00C0169C" w:rsidRDefault="00C0169C" w:rsidP="00C0169C">
      <w:pPr>
        <w:pStyle w:val="20"/>
        <w:shd w:val="clear" w:color="auto" w:fill="auto"/>
        <w:spacing w:line="280" w:lineRule="exact"/>
        <w:ind w:left="15" w:firstLine="545"/>
        <w:jc w:val="left"/>
      </w:pPr>
    </w:p>
    <w:p w:rsidR="009C5B61" w:rsidRDefault="00C0169C" w:rsidP="00C0169C">
      <w:pPr>
        <w:pStyle w:val="20"/>
        <w:shd w:val="clear" w:color="auto" w:fill="auto"/>
        <w:spacing w:line="280" w:lineRule="exact"/>
        <w:ind w:left="15" w:firstLine="545"/>
        <w:jc w:val="left"/>
        <w:rPr>
          <w:sz w:val="2"/>
          <w:szCs w:val="2"/>
        </w:rPr>
        <w:sectPr w:rsidR="009C5B61" w:rsidSect="00EC4DC4">
          <w:pgSz w:w="11900" w:h="16840"/>
          <w:pgMar w:top="360" w:right="701" w:bottom="360" w:left="360" w:header="0" w:footer="3" w:gutter="0"/>
          <w:cols w:space="720"/>
          <w:noEndnote/>
          <w:docGrid w:linePitch="360"/>
        </w:sectPr>
      </w:pPr>
      <w:r>
        <w:t>Р</w:t>
      </w:r>
      <w:r w:rsidR="00530A68">
        <w:t>уководител</w:t>
      </w:r>
      <w:r>
        <w:t>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А.М.Мингулов</w:t>
      </w:r>
    </w:p>
    <w:p w:rsidR="009C5B61" w:rsidRPr="00C0169C" w:rsidRDefault="00530A68" w:rsidP="00C0169C">
      <w:pPr>
        <w:pStyle w:val="20"/>
        <w:shd w:val="clear" w:color="auto" w:fill="auto"/>
        <w:spacing w:line="240" w:lineRule="auto"/>
        <w:ind w:left="5210"/>
        <w:jc w:val="both"/>
      </w:pPr>
      <w:r w:rsidRPr="00C0169C">
        <w:lastRenderedPageBreak/>
        <w:t>Приложение №1</w:t>
      </w:r>
    </w:p>
    <w:p w:rsidR="009C5B61" w:rsidRPr="00C0169C" w:rsidRDefault="00530A68" w:rsidP="00C0169C">
      <w:pPr>
        <w:pStyle w:val="30"/>
        <w:shd w:val="clear" w:color="auto" w:fill="auto"/>
        <w:spacing w:line="240" w:lineRule="auto"/>
        <w:ind w:left="5210"/>
        <w:rPr>
          <w:b w:val="0"/>
          <w:sz w:val="28"/>
          <w:szCs w:val="28"/>
        </w:rPr>
      </w:pPr>
      <w:r w:rsidRPr="00C0169C">
        <w:rPr>
          <w:b w:val="0"/>
          <w:sz w:val="28"/>
          <w:szCs w:val="28"/>
        </w:rPr>
        <w:t>Утвержден</w:t>
      </w:r>
      <w:r w:rsidR="00C0169C" w:rsidRPr="00C0169C">
        <w:rPr>
          <w:b w:val="0"/>
          <w:sz w:val="28"/>
          <w:szCs w:val="28"/>
        </w:rPr>
        <w:t xml:space="preserve"> </w:t>
      </w:r>
      <w:r w:rsidRPr="00C0169C">
        <w:rPr>
          <w:b w:val="0"/>
          <w:sz w:val="28"/>
          <w:szCs w:val="28"/>
        </w:rPr>
        <w:t>постановлением</w:t>
      </w:r>
    </w:p>
    <w:p w:rsidR="009C5B61" w:rsidRPr="00C0169C" w:rsidRDefault="00530A68" w:rsidP="00C0169C">
      <w:pPr>
        <w:pStyle w:val="30"/>
        <w:shd w:val="clear" w:color="auto" w:fill="auto"/>
        <w:spacing w:line="240" w:lineRule="auto"/>
        <w:ind w:left="5210"/>
        <w:rPr>
          <w:b w:val="0"/>
          <w:sz w:val="28"/>
          <w:szCs w:val="28"/>
        </w:rPr>
      </w:pPr>
      <w:r w:rsidRPr="00C0169C">
        <w:rPr>
          <w:b w:val="0"/>
          <w:sz w:val="28"/>
          <w:szCs w:val="28"/>
        </w:rPr>
        <w:t>Исполнительного комитета</w:t>
      </w:r>
    </w:p>
    <w:p w:rsidR="009C5B61" w:rsidRPr="00C0169C" w:rsidRDefault="00C0169C" w:rsidP="00C0169C">
      <w:pPr>
        <w:pStyle w:val="30"/>
        <w:shd w:val="clear" w:color="auto" w:fill="auto"/>
        <w:spacing w:line="240" w:lineRule="auto"/>
        <w:ind w:left="521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Аксубаевского </w:t>
      </w:r>
      <w:r w:rsidR="00530A68" w:rsidRPr="00C0169C">
        <w:rPr>
          <w:b w:val="0"/>
          <w:sz w:val="28"/>
          <w:szCs w:val="28"/>
        </w:rPr>
        <w:t>муниципального района</w:t>
      </w:r>
    </w:p>
    <w:p w:rsidR="009C5B61" w:rsidRPr="00C0169C" w:rsidRDefault="00530A68" w:rsidP="00C0169C">
      <w:pPr>
        <w:pStyle w:val="30"/>
        <w:shd w:val="clear" w:color="auto" w:fill="auto"/>
        <w:spacing w:line="240" w:lineRule="auto"/>
        <w:ind w:left="5210"/>
        <w:rPr>
          <w:b w:val="0"/>
          <w:sz w:val="28"/>
          <w:szCs w:val="28"/>
        </w:rPr>
      </w:pPr>
      <w:r w:rsidRPr="00C0169C">
        <w:rPr>
          <w:b w:val="0"/>
          <w:sz w:val="28"/>
          <w:szCs w:val="28"/>
        </w:rPr>
        <w:t>Республики Татарстан</w:t>
      </w:r>
    </w:p>
    <w:p w:rsidR="009C5B61" w:rsidRPr="00C0169C" w:rsidRDefault="00C0169C" w:rsidP="00C0169C">
      <w:pPr>
        <w:pStyle w:val="30"/>
        <w:shd w:val="clear" w:color="auto" w:fill="auto"/>
        <w:tabs>
          <w:tab w:val="left" w:leader="underscore" w:pos="8280"/>
          <w:tab w:val="left" w:leader="underscore" w:pos="9446"/>
        </w:tabs>
        <w:spacing w:line="240" w:lineRule="auto"/>
        <w:ind w:left="5210"/>
        <w:rPr>
          <w:b w:val="0"/>
          <w:sz w:val="28"/>
          <w:szCs w:val="28"/>
        </w:rPr>
      </w:pPr>
      <w:r w:rsidRPr="00C0169C">
        <w:rPr>
          <w:b w:val="0"/>
          <w:sz w:val="28"/>
          <w:szCs w:val="28"/>
        </w:rPr>
        <w:t>о</w:t>
      </w:r>
      <w:r w:rsidR="00530A68" w:rsidRPr="00C0169C">
        <w:rPr>
          <w:b w:val="0"/>
          <w:sz w:val="28"/>
          <w:szCs w:val="28"/>
        </w:rPr>
        <w:t>т</w:t>
      </w:r>
      <w:r w:rsidRPr="00C0169C">
        <w:rPr>
          <w:b w:val="0"/>
          <w:sz w:val="28"/>
          <w:szCs w:val="28"/>
        </w:rPr>
        <w:t xml:space="preserve"> «_____»_____2024</w:t>
      </w:r>
      <w:r w:rsidR="00530A68" w:rsidRPr="00C0169C">
        <w:rPr>
          <w:b w:val="0"/>
          <w:sz w:val="28"/>
          <w:szCs w:val="28"/>
        </w:rPr>
        <w:t xml:space="preserve"> №</w:t>
      </w:r>
      <w:r>
        <w:rPr>
          <w:b w:val="0"/>
          <w:sz w:val="28"/>
          <w:szCs w:val="28"/>
        </w:rPr>
        <w:t>____</w:t>
      </w:r>
    </w:p>
    <w:p w:rsidR="00C0169C" w:rsidRDefault="00C0169C" w:rsidP="00C0169C">
      <w:pPr>
        <w:pStyle w:val="40"/>
        <w:shd w:val="clear" w:color="auto" w:fill="auto"/>
        <w:spacing w:before="0"/>
        <w:ind w:left="180"/>
      </w:pPr>
    </w:p>
    <w:p w:rsidR="00C0169C" w:rsidRDefault="00C0169C" w:rsidP="00C0169C">
      <w:pPr>
        <w:pStyle w:val="40"/>
        <w:shd w:val="clear" w:color="auto" w:fill="auto"/>
        <w:spacing w:before="0"/>
        <w:ind w:left="180"/>
      </w:pPr>
    </w:p>
    <w:p w:rsidR="009C5B61" w:rsidRDefault="00530A68" w:rsidP="00C0169C">
      <w:pPr>
        <w:pStyle w:val="40"/>
        <w:shd w:val="clear" w:color="auto" w:fill="auto"/>
        <w:spacing w:before="0"/>
        <w:ind w:left="180"/>
      </w:pPr>
      <w:r>
        <w:t>Порядок</w:t>
      </w:r>
    </w:p>
    <w:p w:rsidR="009C5B61" w:rsidRDefault="00530A68" w:rsidP="00C0169C">
      <w:pPr>
        <w:pStyle w:val="40"/>
        <w:shd w:val="clear" w:color="auto" w:fill="auto"/>
        <w:spacing w:before="0" w:after="53"/>
        <w:ind w:left="180"/>
      </w:pPr>
      <w:r>
        <w:t>проведения инвентаризации объектов спортивной инфраструктуры</w:t>
      </w:r>
      <w:r>
        <w:br/>
        <w:t>Аксубаевского муниципального района Республики Татарстан</w:t>
      </w:r>
    </w:p>
    <w:p w:rsidR="00C0169C" w:rsidRDefault="00C0169C" w:rsidP="00C0169C">
      <w:pPr>
        <w:pStyle w:val="40"/>
        <w:shd w:val="clear" w:color="auto" w:fill="auto"/>
        <w:spacing w:before="0" w:after="53"/>
        <w:ind w:left="180"/>
      </w:pPr>
    </w:p>
    <w:p w:rsidR="009C5B61" w:rsidRDefault="00530A68" w:rsidP="00C0169C">
      <w:pPr>
        <w:pStyle w:val="20"/>
        <w:numPr>
          <w:ilvl w:val="0"/>
          <w:numId w:val="2"/>
        </w:numPr>
        <w:shd w:val="clear" w:color="auto" w:fill="auto"/>
        <w:tabs>
          <w:tab w:val="left" w:pos="894"/>
        </w:tabs>
        <w:spacing w:line="240" w:lineRule="auto"/>
        <w:ind w:left="709" w:firstLine="620"/>
        <w:jc w:val="both"/>
      </w:pPr>
      <w:r>
        <w:t>Настоящий Порядок проведения инвентаризации объектов спортивной инфраструктуры Аксубаевского муниципального района Республики Татарстан разработан с целью выявления фактического наличия объектов спортивной, включая соответствующую инфраструктуру образовательных организаций, их учета, определения состояния материально-технической базы физкультурно</w:t>
      </w:r>
      <w:r>
        <w:softHyphen/>
      </w:r>
      <w:r w:rsidR="00EC4DC4">
        <w:t>-</w:t>
      </w:r>
      <w:r>
        <w:t>спортивной направленности, выявления фактов нарушений в эксплуатации, неэффективного использования объектов спорта и использования не по назначению.</w:t>
      </w:r>
    </w:p>
    <w:p w:rsidR="009C5B61" w:rsidRDefault="00530A68" w:rsidP="00C0169C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line="240" w:lineRule="auto"/>
        <w:ind w:left="709" w:firstLine="620"/>
        <w:jc w:val="both"/>
      </w:pPr>
      <w:r>
        <w:t>Порядок проведения инвентаризации объектов спортивной инфраструктуры Аксубаевского муниципального района Республики Татарстан устанавливает порядок проведения инвентаризации объектов спортивной инфраструктуры Аксубаевского муниципального района Республики Татарстан.</w:t>
      </w:r>
    </w:p>
    <w:p w:rsidR="009C5B61" w:rsidRDefault="00530A68" w:rsidP="00C0169C">
      <w:pPr>
        <w:pStyle w:val="20"/>
        <w:numPr>
          <w:ilvl w:val="0"/>
          <w:numId w:val="2"/>
        </w:numPr>
        <w:shd w:val="clear" w:color="auto" w:fill="auto"/>
        <w:tabs>
          <w:tab w:val="left" w:pos="914"/>
        </w:tabs>
        <w:spacing w:line="240" w:lineRule="auto"/>
        <w:ind w:left="709" w:firstLine="620"/>
        <w:jc w:val="both"/>
      </w:pPr>
      <w:r>
        <w:t>Инвентаризации подлежат объекты спортивной инфраструктуры, расположенные на территории Аксубаевского муниципального района Республики Татарстан, независимо от их организационно-правовой формы, предназначенные для учебно-тренировочных и физкультурно-оздоровительных занятий, спортивных мероприятий, как действующие, так и находящиеся на реконструкции и капитальном ремонте.</w:t>
      </w:r>
    </w:p>
    <w:p w:rsidR="009C5B61" w:rsidRDefault="00530A68" w:rsidP="00C0169C">
      <w:pPr>
        <w:pStyle w:val="20"/>
        <w:numPr>
          <w:ilvl w:val="0"/>
          <w:numId w:val="2"/>
        </w:numPr>
        <w:shd w:val="clear" w:color="auto" w:fill="auto"/>
        <w:tabs>
          <w:tab w:val="left" w:pos="977"/>
        </w:tabs>
        <w:spacing w:line="240" w:lineRule="auto"/>
        <w:ind w:left="709" w:firstLine="620"/>
        <w:jc w:val="both"/>
      </w:pPr>
      <w:r>
        <w:t>При проведении инвентаризации комиссия осуществляет:</w:t>
      </w:r>
    </w:p>
    <w:p w:rsidR="009C5B61" w:rsidRDefault="00530A68" w:rsidP="00C0169C">
      <w:pPr>
        <w:pStyle w:val="20"/>
        <w:numPr>
          <w:ilvl w:val="0"/>
          <w:numId w:val="3"/>
        </w:numPr>
        <w:shd w:val="clear" w:color="auto" w:fill="auto"/>
        <w:tabs>
          <w:tab w:val="left" w:pos="886"/>
        </w:tabs>
        <w:spacing w:line="240" w:lineRule="auto"/>
        <w:ind w:left="709" w:firstLine="620"/>
        <w:jc w:val="both"/>
      </w:pPr>
      <w:r>
        <w:t>проверку наличия документов, подтверждающих права владельцев и пользователей объектов инвентаризации;</w:t>
      </w:r>
    </w:p>
    <w:p w:rsidR="009C5B61" w:rsidRDefault="00530A68" w:rsidP="00C0169C">
      <w:pPr>
        <w:pStyle w:val="20"/>
        <w:numPr>
          <w:ilvl w:val="0"/>
          <w:numId w:val="3"/>
        </w:numPr>
        <w:shd w:val="clear" w:color="auto" w:fill="auto"/>
        <w:tabs>
          <w:tab w:val="left" w:pos="886"/>
        </w:tabs>
        <w:spacing w:line="240" w:lineRule="auto"/>
        <w:ind w:left="709" w:firstLine="620"/>
        <w:jc w:val="both"/>
      </w:pPr>
      <w:r>
        <w:t>проверку наличия документации на спортивный объект (наличие учетных</w:t>
      </w:r>
      <w:r w:rsidR="00C0169C">
        <w:t xml:space="preserve"> </w:t>
      </w:r>
      <w:r>
        <w:t>документов на объект инвентаризации:</w:t>
      </w:r>
      <w:r w:rsidR="00C0169C">
        <w:t xml:space="preserve"> </w:t>
      </w:r>
      <w:r>
        <w:t>акты ввода объекта</w:t>
      </w:r>
      <w:r w:rsidR="00C0169C">
        <w:t xml:space="preserve"> </w:t>
      </w:r>
      <w:r>
        <w:t>в эксплуатацию, технические паспорта; наличие документов на передачу объекта в аренду и другие);</w:t>
      </w:r>
    </w:p>
    <w:p w:rsidR="009C5B61" w:rsidRDefault="00530A68" w:rsidP="00C0169C">
      <w:pPr>
        <w:pStyle w:val="20"/>
        <w:shd w:val="clear" w:color="auto" w:fill="auto"/>
        <w:spacing w:line="240" w:lineRule="auto"/>
        <w:ind w:left="709" w:firstLine="600"/>
        <w:jc w:val="both"/>
      </w:pPr>
      <w:r>
        <w:t>- осмотр крытых и открытых объектов инвентаризации и проверку наличия паспортов, учетных карточек.</w:t>
      </w:r>
    </w:p>
    <w:p w:rsidR="009C5B61" w:rsidRDefault="00530A68" w:rsidP="00C0169C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spacing w:line="240" w:lineRule="auto"/>
        <w:ind w:left="709" w:firstLine="600"/>
        <w:jc w:val="both"/>
      </w:pPr>
      <w:r>
        <w:t>Информация из бланков учета объектов инвентаризации вносится в опись по наименованиям и соответствующему разделу. Опись объектов инвентаризации ведется в электронном виде.</w:t>
      </w:r>
    </w:p>
    <w:p w:rsidR="009C5B61" w:rsidRDefault="00530A68" w:rsidP="00C0169C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  <w:spacing w:line="240" w:lineRule="auto"/>
        <w:ind w:left="709" w:firstLine="600"/>
        <w:jc w:val="both"/>
      </w:pPr>
      <w:r>
        <w:t>В случае выявления объектов инвентаризации, выведенных из эксплуатации, нуждающихся в проведении капитального ремонта (реконструкции), фактов нарушений в эксплуатации, неэффективного использования объектов спорта и использования не по назначению, комиссия заносит их в отдельную опись, с указанием даты ввода объекта в эксплуатацию и причин, приведших к данной ситуации. Данные объекты также должны быть указаны в общей инвентаризационной описи. При выявлении любых изменений (вновь выявленный объект, смена собственника объекта, изменение материально-технического состояния, назначения использования объекта и т.д.) на объект заполняется новый паспорт или учетная карточка, в инвентаризационную опись вносится соответствующая информация, и незамедлительно доводится до Министерства спорта Республики Татарстан</w:t>
      </w:r>
    </w:p>
    <w:p w:rsidR="009C5B61" w:rsidRDefault="00530A68" w:rsidP="00C0169C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spacing w:line="240" w:lineRule="auto"/>
        <w:ind w:left="709" w:firstLine="600"/>
        <w:jc w:val="both"/>
      </w:pPr>
      <w:r>
        <w:t>По итогам проведения инвентаризации комиссией предоставляются описи объектов инвентаризации в Министерство спорта Республики Татарстан.</w:t>
      </w:r>
    </w:p>
    <w:p w:rsidR="009C5B61" w:rsidRDefault="009C5B61" w:rsidP="00C0169C">
      <w:pPr>
        <w:ind w:left="709"/>
        <w:rPr>
          <w:sz w:val="2"/>
          <w:szCs w:val="2"/>
        </w:rPr>
        <w:sectPr w:rsidR="009C5B61" w:rsidSect="00C0169C">
          <w:pgSz w:w="11900" w:h="16840"/>
          <w:pgMar w:top="1276" w:right="843" w:bottom="993" w:left="709" w:header="0" w:footer="3" w:gutter="0"/>
          <w:cols w:space="720"/>
          <w:noEndnote/>
          <w:docGrid w:linePitch="360"/>
        </w:sectPr>
      </w:pPr>
    </w:p>
    <w:p w:rsidR="00C0169C" w:rsidRDefault="00C0169C" w:rsidP="00C0169C">
      <w:pPr>
        <w:pStyle w:val="20"/>
        <w:shd w:val="clear" w:color="auto" w:fill="auto"/>
        <w:spacing w:line="280" w:lineRule="exact"/>
        <w:ind w:left="40"/>
      </w:pPr>
    </w:p>
    <w:p w:rsidR="00C0169C" w:rsidRDefault="00C0169C" w:rsidP="00C0169C">
      <w:pPr>
        <w:pStyle w:val="20"/>
        <w:shd w:val="clear" w:color="auto" w:fill="auto"/>
        <w:spacing w:line="280" w:lineRule="exact"/>
        <w:ind w:left="40"/>
      </w:pPr>
    </w:p>
    <w:p w:rsidR="00C0169C" w:rsidRDefault="00C0169C" w:rsidP="00C0169C">
      <w:pPr>
        <w:pStyle w:val="20"/>
        <w:shd w:val="clear" w:color="auto" w:fill="auto"/>
        <w:spacing w:line="280" w:lineRule="exact"/>
        <w:ind w:left="40"/>
      </w:pPr>
    </w:p>
    <w:p w:rsidR="00C0169C" w:rsidRPr="00C0169C" w:rsidRDefault="00C0169C" w:rsidP="00C0169C">
      <w:pPr>
        <w:pStyle w:val="20"/>
        <w:shd w:val="clear" w:color="auto" w:fill="auto"/>
        <w:spacing w:line="240" w:lineRule="auto"/>
        <w:ind w:left="5664"/>
        <w:jc w:val="both"/>
      </w:pPr>
      <w:r w:rsidRPr="00C0169C">
        <w:t>П</w:t>
      </w:r>
      <w:r>
        <w:t>риложение №2</w:t>
      </w:r>
    </w:p>
    <w:p w:rsidR="00C0169C" w:rsidRPr="00C0169C" w:rsidRDefault="00C0169C" w:rsidP="00C0169C">
      <w:pPr>
        <w:pStyle w:val="30"/>
        <w:shd w:val="clear" w:color="auto" w:fill="auto"/>
        <w:spacing w:line="240" w:lineRule="auto"/>
        <w:ind w:left="5664"/>
        <w:rPr>
          <w:b w:val="0"/>
          <w:sz w:val="28"/>
          <w:szCs w:val="28"/>
        </w:rPr>
      </w:pPr>
      <w:r w:rsidRPr="00C0169C">
        <w:rPr>
          <w:b w:val="0"/>
          <w:sz w:val="28"/>
          <w:szCs w:val="28"/>
        </w:rPr>
        <w:t>Утвержден постановлением</w:t>
      </w:r>
    </w:p>
    <w:p w:rsidR="00C0169C" w:rsidRPr="00C0169C" w:rsidRDefault="00C0169C" w:rsidP="00C0169C">
      <w:pPr>
        <w:pStyle w:val="30"/>
        <w:shd w:val="clear" w:color="auto" w:fill="auto"/>
        <w:spacing w:line="240" w:lineRule="auto"/>
        <w:ind w:left="5664"/>
        <w:rPr>
          <w:b w:val="0"/>
          <w:sz w:val="28"/>
          <w:szCs w:val="28"/>
        </w:rPr>
      </w:pPr>
      <w:r w:rsidRPr="00C0169C">
        <w:rPr>
          <w:b w:val="0"/>
          <w:sz w:val="28"/>
          <w:szCs w:val="28"/>
        </w:rPr>
        <w:t>Исполнительного комитета</w:t>
      </w:r>
    </w:p>
    <w:p w:rsidR="00C0169C" w:rsidRPr="00C0169C" w:rsidRDefault="00C0169C" w:rsidP="00C0169C">
      <w:pPr>
        <w:pStyle w:val="30"/>
        <w:shd w:val="clear" w:color="auto" w:fill="auto"/>
        <w:spacing w:line="240" w:lineRule="auto"/>
        <w:ind w:left="566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Аксубаевского </w:t>
      </w:r>
      <w:r w:rsidRPr="00C0169C">
        <w:rPr>
          <w:b w:val="0"/>
          <w:sz w:val="28"/>
          <w:szCs w:val="28"/>
        </w:rPr>
        <w:t>муниципального района</w:t>
      </w:r>
    </w:p>
    <w:p w:rsidR="00C0169C" w:rsidRPr="00C0169C" w:rsidRDefault="00C0169C" w:rsidP="00C0169C">
      <w:pPr>
        <w:pStyle w:val="30"/>
        <w:shd w:val="clear" w:color="auto" w:fill="auto"/>
        <w:spacing w:line="240" w:lineRule="auto"/>
        <w:ind w:left="5664"/>
        <w:rPr>
          <w:b w:val="0"/>
          <w:sz w:val="28"/>
          <w:szCs w:val="28"/>
        </w:rPr>
      </w:pPr>
      <w:r w:rsidRPr="00C0169C">
        <w:rPr>
          <w:b w:val="0"/>
          <w:sz w:val="28"/>
          <w:szCs w:val="28"/>
        </w:rPr>
        <w:t>Республики Татарстан</w:t>
      </w:r>
    </w:p>
    <w:p w:rsidR="00C0169C" w:rsidRDefault="00C0169C" w:rsidP="00C0169C">
      <w:pPr>
        <w:pStyle w:val="30"/>
        <w:shd w:val="clear" w:color="auto" w:fill="auto"/>
        <w:tabs>
          <w:tab w:val="left" w:leader="underscore" w:pos="8280"/>
          <w:tab w:val="left" w:leader="underscore" w:pos="9446"/>
        </w:tabs>
        <w:spacing w:line="240" w:lineRule="auto"/>
        <w:ind w:left="5664"/>
      </w:pPr>
      <w:r w:rsidRPr="00C0169C">
        <w:rPr>
          <w:b w:val="0"/>
          <w:sz w:val="28"/>
          <w:szCs w:val="28"/>
        </w:rPr>
        <w:t>от «_____»_____2024 №</w:t>
      </w:r>
      <w:r>
        <w:rPr>
          <w:b w:val="0"/>
          <w:sz w:val="28"/>
          <w:szCs w:val="28"/>
        </w:rPr>
        <w:t>____</w:t>
      </w:r>
    </w:p>
    <w:p w:rsidR="00C0169C" w:rsidRDefault="00C0169C" w:rsidP="00C0169C">
      <w:pPr>
        <w:pStyle w:val="20"/>
        <w:shd w:val="clear" w:color="auto" w:fill="auto"/>
        <w:spacing w:line="280" w:lineRule="exact"/>
        <w:ind w:left="40"/>
      </w:pPr>
    </w:p>
    <w:p w:rsidR="00C0169C" w:rsidRDefault="00C0169C" w:rsidP="00C0169C">
      <w:pPr>
        <w:pStyle w:val="20"/>
        <w:shd w:val="clear" w:color="auto" w:fill="auto"/>
        <w:spacing w:line="280" w:lineRule="exact"/>
        <w:ind w:left="40"/>
      </w:pPr>
    </w:p>
    <w:p w:rsidR="00C0169C" w:rsidRDefault="00C0169C" w:rsidP="00C0169C">
      <w:pPr>
        <w:pStyle w:val="20"/>
        <w:shd w:val="clear" w:color="auto" w:fill="auto"/>
        <w:spacing w:line="280" w:lineRule="exact"/>
        <w:ind w:left="40"/>
      </w:pPr>
    </w:p>
    <w:p w:rsidR="009C5B61" w:rsidRDefault="00530A68" w:rsidP="00C0169C">
      <w:pPr>
        <w:pStyle w:val="20"/>
        <w:shd w:val="clear" w:color="auto" w:fill="auto"/>
        <w:spacing w:line="280" w:lineRule="exact"/>
        <w:ind w:left="40"/>
      </w:pPr>
      <w:r>
        <w:t>Состав</w:t>
      </w:r>
    </w:p>
    <w:p w:rsidR="009C5B61" w:rsidRDefault="00530A68" w:rsidP="00C0169C">
      <w:pPr>
        <w:pStyle w:val="20"/>
        <w:shd w:val="clear" w:color="auto" w:fill="auto"/>
        <w:spacing w:after="300"/>
        <w:ind w:left="40"/>
      </w:pPr>
      <w:r>
        <w:t>комиссии по проведению инвентаризации объектов спортивной инфраструктуры</w:t>
      </w:r>
      <w:r>
        <w:br/>
        <w:t>Аксубаевского муниципального района Республики Татарстан</w:t>
      </w:r>
    </w:p>
    <w:p w:rsidR="00C0169C" w:rsidRDefault="00530A68" w:rsidP="00C0169C">
      <w:pPr>
        <w:pStyle w:val="20"/>
        <w:shd w:val="clear" w:color="auto" w:fill="auto"/>
        <w:spacing w:after="304"/>
        <w:ind w:right="280"/>
        <w:jc w:val="both"/>
      </w:pPr>
      <w:r>
        <w:t>Председатель комиссии</w:t>
      </w:r>
      <w:r w:rsidR="00C0169C">
        <w:t>:</w:t>
      </w:r>
    </w:p>
    <w:p w:rsidR="009C5B61" w:rsidRDefault="00C0169C" w:rsidP="00C0169C">
      <w:pPr>
        <w:pStyle w:val="20"/>
        <w:shd w:val="clear" w:color="auto" w:fill="auto"/>
        <w:spacing w:after="304"/>
        <w:ind w:right="280"/>
        <w:jc w:val="both"/>
      </w:pPr>
      <w:r>
        <w:t>Зайцев С.Ю.</w:t>
      </w:r>
      <w:r w:rsidR="00530A68">
        <w:t xml:space="preserve"> </w:t>
      </w:r>
      <w:r>
        <w:t>–</w:t>
      </w:r>
      <w:r w:rsidR="00530A68">
        <w:t xml:space="preserve"> </w:t>
      </w:r>
      <w:r>
        <w:t xml:space="preserve">первый </w:t>
      </w:r>
      <w:r w:rsidR="00530A68">
        <w:t xml:space="preserve">заместитель руководителя Исполнительного комитета Аксубаевского муниципального района </w:t>
      </w:r>
      <w:r>
        <w:t>Республики Татарстан</w:t>
      </w:r>
      <w:r w:rsidRPr="00C0169C">
        <w:t xml:space="preserve"> </w:t>
      </w:r>
      <w:r>
        <w:t>по управлению финансами и имуществом</w:t>
      </w:r>
    </w:p>
    <w:p w:rsidR="00C0169C" w:rsidRDefault="00530A68" w:rsidP="00C0169C">
      <w:pPr>
        <w:pStyle w:val="20"/>
        <w:shd w:val="clear" w:color="auto" w:fill="auto"/>
        <w:spacing w:after="296" w:line="370" w:lineRule="exact"/>
        <w:ind w:right="280"/>
        <w:jc w:val="both"/>
      </w:pPr>
      <w:r>
        <w:t>Заместитель председателя комиссии</w:t>
      </w:r>
      <w:r w:rsidR="00C0169C">
        <w:t>:</w:t>
      </w:r>
    </w:p>
    <w:p w:rsidR="009C5B61" w:rsidRDefault="00C0169C" w:rsidP="00C0169C">
      <w:pPr>
        <w:pStyle w:val="20"/>
        <w:shd w:val="clear" w:color="auto" w:fill="auto"/>
        <w:spacing w:after="296" w:line="370" w:lineRule="exact"/>
        <w:ind w:right="280"/>
        <w:jc w:val="both"/>
      </w:pPr>
      <w:r>
        <w:t>Ханифова Ч.М.</w:t>
      </w:r>
      <w:r w:rsidR="00530A68">
        <w:t xml:space="preserve"> - начальник отдела по делам молодежи и спорт</w:t>
      </w:r>
      <w:r>
        <w:t>а Исполнительного комитета</w:t>
      </w:r>
      <w:r w:rsidR="00530A68">
        <w:t xml:space="preserve"> Аксубаевского муниципальный район Республики Татарстан - </w:t>
      </w:r>
    </w:p>
    <w:p w:rsidR="00C0169C" w:rsidRDefault="00530A68" w:rsidP="00C0169C">
      <w:pPr>
        <w:pStyle w:val="20"/>
        <w:shd w:val="clear" w:color="auto" w:fill="auto"/>
        <w:spacing w:after="376"/>
        <w:ind w:right="280"/>
        <w:jc w:val="both"/>
      </w:pPr>
      <w:r>
        <w:t>Секретарь комиссии</w:t>
      </w:r>
      <w:r w:rsidR="00C0169C">
        <w:t>:</w:t>
      </w:r>
    </w:p>
    <w:p w:rsidR="009C5B61" w:rsidRDefault="00C0169C" w:rsidP="00C0169C">
      <w:pPr>
        <w:pStyle w:val="20"/>
        <w:shd w:val="clear" w:color="auto" w:fill="auto"/>
        <w:spacing w:after="376"/>
        <w:ind w:right="280"/>
        <w:jc w:val="both"/>
      </w:pPr>
      <w:r>
        <w:t>Ильгузина О.В.</w:t>
      </w:r>
      <w:r w:rsidR="00530A68">
        <w:t xml:space="preserve"> - ведущий специалист отдела по делам молодежи и спорт</w:t>
      </w:r>
      <w:r>
        <w:t xml:space="preserve">а Исполнительного  комитета </w:t>
      </w:r>
      <w:r w:rsidR="00530A68">
        <w:t xml:space="preserve"> Аксубаевского муниципальн</w:t>
      </w:r>
      <w:r>
        <w:t xml:space="preserve">ый район Республики Татарстан </w:t>
      </w:r>
    </w:p>
    <w:p w:rsidR="009C5B61" w:rsidRDefault="00530A68" w:rsidP="00C0169C">
      <w:pPr>
        <w:pStyle w:val="20"/>
        <w:shd w:val="clear" w:color="auto" w:fill="auto"/>
        <w:spacing w:line="280" w:lineRule="exact"/>
        <w:jc w:val="both"/>
      </w:pPr>
      <w:r>
        <w:t>Члены комиссии:</w:t>
      </w:r>
    </w:p>
    <w:p w:rsidR="009C5B61" w:rsidRDefault="00530A68" w:rsidP="00C0169C">
      <w:pPr>
        <w:pStyle w:val="20"/>
        <w:shd w:val="clear" w:color="auto" w:fill="auto"/>
        <w:spacing w:after="296" w:line="370" w:lineRule="exact"/>
        <w:ind w:right="280"/>
        <w:jc w:val="both"/>
      </w:pPr>
      <w:r>
        <w:t>Габдрахманов М.А. - Председатель палаты имущественных и земельных отношений Аксубаевского муниципального района Республики Татарстан;</w:t>
      </w:r>
    </w:p>
    <w:p w:rsidR="009C5B61" w:rsidRDefault="00530A68" w:rsidP="00C0169C">
      <w:pPr>
        <w:pStyle w:val="20"/>
        <w:shd w:val="clear" w:color="auto" w:fill="auto"/>
        <w:spacing w:after="304"/>
        <w:ind w:right="280"/>
        <w:jc w:val="both"/>
      </w:pPr>
      <w:r>
        <w:t xml:space="preserve">Хикматуллина Г.К - Заместитель начальника по воспитательной работе </w:t>
      </w:r>
      <w:r w:rsidR="00C0169C">
        <w:t xml:space="preserve">МКУ «Отдел образования» Исполнительного комитета </w:t>
      </w:r>
      <w:r>
        <w:t>Аксубаевского муниципального района Республики Татарстан;</w:t>
      </w:r>
    </w:p>
    <w:p w:rsidR="009C5B61" w:rsidRDefault="00530A68" w:rsidP="00C0169C">
      <w:pPr>
        <w:pStyle w:val="20"/>
        <w:shd w:val="clear" w:color="auto" w:fill="auto"/>
        <w:spacing w:after="296" w:line="370" w:lineRule="exact"/>
        <w:ind w:right="280"/>
        <w:jc w:val="both"/>
      </w:pPr>
      <w:r>
        <w:t>Хисматов Н.И. - Директор МБУ ДО «Спортивная школа» Аксубаевского муниципального района Республики Татарстан;</w:t>
      </w:r>
    </w:p>
    <w:p w:rsidR="009C5B61" w:rsidRDefault="00C0169C" w:rsidP="00C0169C">
      <w:pPr>
        <w:pStyle w:val="20"/>
        <w:shd w:val="clear" w:color="auto" w:fill="auto"/>
        <w:ind w:right="280"/>
        <w:jc w:val="both"/>
      </w:pPr>
      <w:r>
        <w:t xml:space="preserve">Мустафин Р.И. – Директор </w:t>
      </w:r>
      <w:r w:rsidR="00530A68">
        <w:t xml:space="preserve"> МБУ «Универсальный спортивный зал «Юность» Аксубаевского муниципальн</w:t>
      </w:r>
      <w:r>
        <w:t>ого района Республики Татарстан.</w:t>
      </w:r>
    </w:p>
    <w:p w:rsidR="00C0169C" w:rsidRDefault="00C0169C" w:rsidP="00C0169C">
      <w:pPr>
        <w:pStyle w:val="40"/>
        <w:shd w:val="clear" w:color="auto" w:fill="auto"/>
        <w:spacing w:before="0"/>
        <w:ind w:left="180"/>
      </w:pPr>
    </w:p>
    <w:p w:rsidR="009C5B61" w:rsidRDefault="009C5B61">
      <w:pPr>
        <w:rPr>
          <w:sz w:val="2"/>
          <w:szCs w:val="2"/>
        </w:rPr>
      </w:pPr>
    </w:p>
    <w:sectPr w:rsidR="009C5B61" w:rsidSect="00C0169C">
      <w:pgSz w:w="11900" w:h="16840"/>
      <w:pgMar w:top="360" w:right="360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0EA" w:rsidRDefault="003C40EA">
      <w:r>
        <w:separator/>
      </w:r>
    </w:p>
  </w:endnote>
  <w:endnote w:type="continuationSeparator" w:id="0">
    <w:p w:rsidR="003C40EA" w:rsidRDefault="003C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0EA" w:rsidRDefault="003C40EA"/>
  </w:footnote>
  <w:footnote w:type="continuationSeparator" w:id="0">
    <w:p w:rsidR="003C40EA" w:rsidRDefault="003C40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95EA4"/>
    <w:multiLevelType w:val="multilevel"/>
    <w:tmpl w:val="FF04E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751C39"/>
    <w:multiLevelType w:val="multilevel"/>
    <w:tmpl w:val="FBB29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6E52C6"/>
    <w:multiLevelType w:val="multilevel"/>
    <w:tmpl w:val="95426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C5B61"/>
    <w:rsid w:val="003C40EA"/>
    <w:rsid w:val="00530A68"/>
    <w:rsid w:val="007D467A"/>
    <w:rsid w:val="00804C94"/>
    <w:rsid w:val="009C5B61"/>
    <w:rsid w:val="00C0169C"/>
    <w:rsid w:val="00EC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E297"/>
  <w15:docId w15:val="{5DE754E0-D944-4F35-B8C4-12740819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EC4DC4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a4">
    <w:name w:val="Balloon Text"/>
    <w:basedOn w:val="a"/>
    <w:link w:val="a5"/>
    <w:uiPriority w:val="99"/>
    <w:semiHidden/>
    <w:unhideWhenUsed/>
    <w:rsid w:val="00EC4D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DC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2024-11-20T07:26:00Z</cp:lastPrinted>
  <dcterms:created xsi:type="dcterms:W3CDTF">2024-11-20T07:14:00Z</dcterms:created>
  <dcterms:modified xsi:type="dcterms:W3CDTF">2024-11-21T10:55:00Z</dcterms:modified>
</cp:coreProperties>
</file>