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A9" w:rsidRPr="0034394B" w:rsidRDefault="00166AA9">
      <w:pPr>
        <w:rPr>
          <w:rFonts w:ascii="Times New Roman" w:hAnsi="Times New Roman" w:cs="Times New Roman"/>
        </w:rPr>
      </w:pPr>
    </w:p>
    <w:p w:rsidR="00DA34FF" w:rsidRDefault="00DA34FF" w:rsidP="00DA34FF">
      <w:pPr>
        <w:pStyle w:val="20"/>
        <w:shd w:val="clear" w:color="auto" w:fill="auto"/>
        <w:spacing w:after="0" w:line="240" w:lineRule="auto"/>
        <w:ind w:left="708" w:right="2391" w:firstLine="0"/>
        <w:rPr>
          <w:rFonts w:ascii="Times New Roman" w:hAnsi="Times New Roman" w:cs="Times New Roman"/>
          <w:sz w:val="28"/>
          <w:szCs w:val="28"/>
        </w:rPr>
      </w:pPr>
    </w:p>
    <w:p w:rsidR="00DA34FF" w:rsidRDefault="00DA34FF" w:rsidP="00DA34FF">
      <w:pPr>
        <w:pStyle w:val="20"/>
        <w:shd w:val="clear" w:color="auto" w:fill="auto"/>
        <w:spacing w:after="0" w:line="240" w:lineRule="auto"/>
        <w:ind w:left="708" w:right="2391" w:firstLine="0"/>
        <w:rPr>
          <w:rFonts w:ascii="Times New Roman" w:hAnsi="Times New Roman" w:cs="Times New Roman"/>
          <w:sz w:val="28"/>
          <w:szCs w:val="28"/>
        </w:rPr>
      </w:pPr>
    </w:p>
    <w:p w:rsidR="007D4A15" w:rsidRPr="00B21DF8" w:rsidRDefault="007D4A15" w:rsidP="007D4A15">
      <w:pPr>
        <w:pStyle w:val="ConsPlusTitle"/>
        <w:widowControl/>
        <w:jc w:val="center"/>
        <w:rPr>
          <w:b w:val="0"/>
        </w:rPr>
      </w:pPr>
      <w:r w:rsidRPr="00B21DF8">
        <w:rPr>
          <w:b w:val="0"/>
        </w:rPr>
        <w:t xml:space="preserve">Исполнительный комитет Аксубаевского муниципального района </w:t>
      </w:r>
    </w:p>
    <w:p w:rsidR="007D4A15" w:rsidRPr="00B21DF8" w:rsidRDefault="007D4A15" w:rsidP="007D4A15">
      <w:pPr>
        <w:pStyle w:val="ConsPlusTitle"/>
        <w:widowControl/>
        <w:jc w:val="center"/>
        <w:rPr>
          <w:b w:val="0"/>
        </w:rPr>
      </w:pPr>
      <w:r w:rsidRPr="00B21DF8">
        <w:rPr>
          <w:b w:val="0"/>
        </w:rPr>
        <w:t xml:space="preserve">Республики Татарстан </w:t>
      </w:r>
    </w:p>
    <w:p w:rsidR="007D4A15" w:rsidRPr="00B21DF8" w:rsidRDefault="007D4A15" w:rsidP="007D4A15">
      <w:pPr>
        <w:jc w:val="center"/>
        <w:rPr>
          <w:rFonts w:ascii="Times New Roman" w:hAnsi="Times New Roman"/>
          <w:sz w:val="28"/>
          <w:szCs w:val="28"/>
        </w:rPr>
      </w:pPr>
    </w:p>
    <w:p w:rsidR="007D4A15" w:rsidRPr="00B21DF8" w:rsidRDefault="007D4A15" w:rsidP="007D4A15">
      <w:pPr>
        <w:jc w:val="center"/>
        <w:rPr>
          <w:rFonts w:ascii="Times New Roman" w:hAnsi="Times New Roman"/>
          <w:sz w:val="28"/>
          <w:szCs w:val="28"/>
        </w:rPr>
      </w:pPr>
    </w:p>
    <w:p w:rsidR="007D4A15" w:rsidRPr="00B21DF8" w:rsidRDefault="007D4A15" w:rsidP="007D4A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(ПРОЕКТ)</w:t>
      </w:r>
    </w:p>
    <w:p w:rsidR="007D4A15" w:rsidRPr="00B21DF8" w:rsidRDefault="007D4A15" w:rsidP="007D4A15">
      <w:pPr>
        <w:jc w:val="center"/>
        <w:rPr>
          <w:rFonts w:ascii="Times New Roman" w:hAnsi="Times New Roman"/>
          <w:sz w:val="28"/>
          <w:szCs w:val="28"/>
        </w:rPr>
      </w:pPr>
    </w:p>
    <w:p w:rsidR="00DA34FF" w:rsidRDefault="007D4A15" w:rsidP="007D4A15">
      <w:pPr>
        <w:rPr>
          <w:rFonts w:ascii="Times New Roman" w:hAnsi="Times New Roman" w:cs="Times New Roman"/>
          <w:sz w:val="28"/>
          <w:szCs w:val="28"/>
        </w:rPr>
      </w:pPr>
      <w:r w:rsidRPr="00B21DF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1DF8">
        <w:rPr>
          <w:rFonts w:ascii="Times New Roman" w:hAnsi="Times New Roman"/>
          <w:sz w:val="28"/>
          <w:szCs w:val="28"/>
        </w:rPr>
        <w:t xml:space="preserve"> от </w:t>
      </w:r>
      <w:r w:rsidRPr="00B21D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______2</w:t>
      </w:r>
      <w:r w:rsidRPr="00B21DF8">
        <w:rPr>
          <w:rFonts w:ascii="Times New Roman" w:hAnsi="Times New Roman"/>
          <w:sz w:val="28"/>
          <w:szCs w:val="28"/>
        </w:rPr>
        <w:t>024</w:t>
      </w:r>
      <w:r w:rsidRPr="00B21DF8">
        <w:rPr>
          <w:rFonts w:ascii="Times New Roman" w:hAnsi="Times New Roman"/>
          <w:sz w:val="28"/>
          <w:szCs w:val="28"/>
        </w:rPr>
        <w:tab/>
      </w:r>
      <w:r w:rsidRPr="00B21DF8">
        <w:rPr>
          <w:rFonts w:ascii="Times New Roman" w:hAnsi="Times New Roman"/>
          <w:sz w:val="28"/>
          <w:szCs w:val="28"/>
        </w:rPr>
        <w:tab/>
      </w:r>
      <w:r w:rsidRPr="00B21DF8">
        <w:rPr>
          <w:rFonts w:ascii="Times New Roman" w:hAnsi="Times New Roman"/>
          <w:sz w:val="28"/>
          <w:szCs w:val="28"/>
        </w:rPr>
        <w:tab/>
      </w:r>
      <w:r w:rsidRPr="00B21DF8">
        <w:rPr>
          <w:rFonts w:ascii="Times New Roman" w:hAnsi="Times New Roman"/>
          <w:sz w:val="28"/>
          <w:szCs w:val="28"/>
        </w:rPr>
        <w:tab/>
      </w:r>
      <w:r w:rsidRPr="00B21DF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</w:t>
      </w:r>
    </w:p>
    <w:p w:rsidR="00DA34FF" w:rsidRDefault="00DA34FF" w:rsidP="00DA34FF">
      <w:pPr>
        <w:pStyle w:val="20"/>
        <w:shd w:val="clear" w:color="auto" w:fill="auto"/>
        <w:spacing w:after="0" w:line="240" w:lineRule="auto"/>
        <w:ind w:left="708" w:right="2391" w:firstLine="0"/>
        <w:rPr>
          <w:rFonts w:ascii="Times New Roman" w:hAnsi="Times New Roman" w:cs="Times New Roman"/>
          <w:sz w:val="28"/>
          <w:szCs w:val="28"/>
        </w:rPr>
      </w:pPr>
    </w:p>
    <w:p w:rsidR="00DA34FF" w:rsidRDefault="00DA34FF" w:rsidP="00DA34FF">
      <w:pPr>
        <w:pStyle w:val="20"/>
        <w:shd w:val="clear" w:color="auto" w:fill="auto"/>
        <w:spacing w:after="0" w:line="240" w:lineRule="auto"/>
        <w:ind w:left="708" w:right="2391" w:firstLine="0"/>
        <w:rPr>
          <w:rFonts w:ascii="Times New Roman" w:hAnsi="Times New Roman" w:cs="Times New Roman"/>
          <w:sz w:val="28"/>
          <w:szCs w:val="28"/>
        </w:rPr>
      </w:pPr>
    </w:p>
    <w:p w:rsidR="00166AA9" w:rsidRPr="00DA34FF" w:rsidRDefault="00A1596F" w:rsidP="007D4A15">
      <w:pPr>
        <w:pStyle w:val="20"/>
        <w:shd w:val="clear" w:color="auto" w:fill="auto"/>
        <w:spacing w:after="0" w:line="240" w:lineRule="auto"/>
        <w:ind w:left="708" w:right="1908" w:firstLine="0"/>
        <w:rPr>
          <w:rFonts w:ascii="Times New Roman" w:hAnsi="Times New Roman" w:cs="Times New Roman"/>
          <w:sz w:val="28"/>
          <w:szCs w:val="28"/>
        </w:rPr>
      </w:pPr>
      <w:r w:rsidRPr="00DA34F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DA34FF" w:rsidRPr="00DA34FF" w:rsidRDefault="00DA34FF" w:rsidP="00DA34FF">
      <w:pPr>
        <w:pStyle w:val="20"/>
        <w:shd w:val="clear" w:color="auto" w:fill="auto"/>
        <w:spacing w:after="0" w:line="240" w:lineRule="auto"/>
        <w:ind w:left="708" w:right="3980" w:firstLine="0"/>
        <w:rPr>
          <w:rFonts w:ascii="Times New Roman" w:hAnsi="Times New Roman" w:cs="Times New Roman"/>
          <w:sz w:val="28"/>
          <w:szCs w:val="28"/>
        </w:rPr>
      </w:pPr>
    </w:p>
    <w:p w:rsidR="00DA34FF" w:rsidRPr="00DA34FF" w:rsidRDefault="00DA34FF" w:rsidP="00DA34FF">
      <w:pPr>
        <w:pStyle w:val="20"/>
        <w:shd w:val="clear" w:color="auto" w:fill="auto"/>
        <w:spacing w:after="0" w:line="240" w:lineRule="auto"/>
        <w:ind w:left="708" w:right="3980" w:firstLine="0"/>
        <w:rPr>
          <w:rFonts w:ascii="Times New Roman" w:hAnsi="Times New Roman" w:cs="Times New Roman"/>
          <w:sz w:val="28"/>
          <w:szCs w:val="28"/>
        </w:rPr>
      </w:pPr>
    </w:p>
    <w:p w:rsidR="00166AA9" w:rsidRPr="00DA34FF" w:rsidRDefault="00A1596F" w:rsidP="00DA34FF">
      <w:pPr>
        <w:pStyle w:val="20"/>
        <w:shd w:val="clear" w:color="auto" w:fill="auto"/>
        <w:spacing w:after="0" w:line="240" w:lineRule="auto"/>
        <w:ind w:left="708" w:firstLine="740"/>
        <w:rPr>
          <w:rFonts w:ascii="Times New Roman" w:hAnsi="Times New Roman" w:cs="Times New Roman"/>
          <w:sz w:val="28"/>
          <w:szCs w:val="28"/>
        </w:rPr>
      </w:pPr>
      <w:r w:rsidRPr="00DA34FF">
        <w:rPr>
          <w:rFonts w:ascii="Times New Roman" w:hAnsi="Times New Roman" w:cs="Times New Roman"/>
          <w:sz w:val="28"/>
          <w:szCs w:val="28"/>
        </w:rPr>
        <w:t xml:space="preserve">В целях предоставления дополнительной меры социальной поддержки отдельным категориям граждан, в соответствии с абзацем вторым пункта 5 статьи 20 Федерального закона от 6 октября 2003 г. № 131 - ФЗ «Об общих принципах организации местного самоуправления в Российской Федерации», Уставом </w:t>
      </w:r>
      <w:r w:rsidR="0034394B" w:rsidRPr="00DA34FF">
        <w:rPr>
          <w:rFonts w:ascii="Times New Roman" w:hAnsi="Times New Roman" w:cs="Times New Roman"/>
          <w:sz w:val="28"/>
          <w:szCs w:val="28"/>
        </w:rPr>
        <w:t>Аксубаев</w:t>
      </w:r>
      <w:r w:rsidRPr="00DA34FF">
        <w:rPr>
          <w:rFonts w:ascii="Times New Roman" w:hAnsi="Times New Roman" w:cs="Times New Roman"/>
          <w:sz w:val="28"/>
          <w:szCs w:val="28"/>
        </w:rPr>
        <w:t>ского муниципального района Республики Татарстан,</w:t>
      </w:r>
      <w:r w:rsidR="00DA34FF" w:rsidRPr="00DA34FF">
        <w:rPr>
          <w:rFonts w:ascii="Times New Roman" w:hAnsi="Times New Roman" w:cs="Times New Roman"/>
          <w:sz w:val="28"/>
          <w:szCs w:val="28"/>
        </w:rPr>
        <w:t xml:space="preserve"> Исполнительный комитет Аксубаевского  муниципального района Республики  Татарстан</w:t>
      </w:r>
    </w:p>
    <w:p w:rsidR="00166AA9" w:rsidRPr="00DA34FF" w:rsidRDefault="00A1596F" w:rsidP="00DA34FF">
      <w:pPr>
        <w:pStyle w:val="20"/>
        <w:shd w:val="clear" w:color="auto" w:fill="auto"/>
        <w:spacing w:after="0" w:line="240" w:lineRule="auto"/>
        <w:ind w:left="708" w:firstLine="0"/>
        <w:rPr>
          <w:rFonts w:ascii="Times New Roman" w:hAnsi="Times New Roman" w:cs="Times New Roman"/>
          <w:b/>
          <w:sz w:val="28"/>
          <w:szCs w:val="28"/>
        </w:rPr>
      </w:pPr>
      <w:r w:rsidRPr="00DA34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6AA9" w:rsidRPr="00DA34FF" w:rsidRDefault="00DA34FF" w:rsidP="00DA34FF">
      <w:pPr>
        <w:pStyle w:val="20"/>
        <w:shd w:val="clear" w:color="auto" w:fill="auto"/>
        <w:tabs>
          <w:tab w:val="left" w:pos="1004"/>
        </w:tabs>
        <w:spacing w:after="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1596F" w:rsidRPr="00DA34FF">
        <w:rPr>
          <w:rFonts w:ascii="Times New Roman" w:hAnsi="Times New Roman" w:cs="Times New Roman"/>
          <w:sz w:val="28"/>
          <w:szCs w:val="28"/>
        </w:rPr>
        <w:t>Утвердить Порядок предоставления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 (Приложение № 1).</w:t>
      </w:r>
    </w:p>
    <w:p w:rsidR="00166AA9" w:rsidRPr="00DA34FF" w:rsidRDefault="00DA34FF" w:rsidP="00DA34FF">
      <w:pPr>
        <w:pStyle w:val="20"/>
        <w:shd w:val="clear" w:color="auto" w:fill="auto"/>
        <w:tabs>
          <w:tab w:val="left" w:pos="1009"/>
        </w:tabs>
        <w:spacing w:after="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A1596F" w:rsidRPr="00DA34FF">
        <w:rPr>
          <w:rFonts w:ascii="Times New Roman" w:hAnsi="Times New Roman" w:cs="Times New Roman"/>
          <w:sz w:val="28"/>
          <w:szCs w:val="28"/>
        </w:rPr>
        <w:t xml:space="preserve">Определить исполнительный комитет </w:t>
      </w:r>
      <w:r w:rsidR="0034394B" w:rsidRPr="00DA34FF">
        <w:rPr>
          <w:rFonts w:ascii="Times New Roman" w:hAnsi="Times New Roman" w:cs="Times New Roman"/>
          <w:sz w:val="28"/>
          <w:szCs w:val="28"/>
        </w:rPr>
        <w:t>Аксубаев</w:t>
      </w:r>
      <w:r w:rsidR="00A1596F" w:rsidRPr="00DA34FF">
        <w:rPr>
          <w:rFonts w:ascii="Times New Roman" w:hAnsi="Times New Roman" w:cs="Times New Roman"/>
          <w:sz w:val="28"/>
          <w:szCs w:val="28"/>
        </w:rPr>
        <w:t>ского муниципального района органом, уполномоченным на предоставление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операции.</w:t>
      </w:r>
    </w:p>
    <w:p w:rsidR="00DA34FF" w:rsidRDefault="00DA34FF" w:rsidP="00DA34FF">
      <w:pPr>
        <w:pStyle w:val="20"/>
        <w:shd w:val="clear" w:color="auto" w:fill="auto"/>
        <w:tabs>
          <w:tab w:val="left" w:pos="1004"/>
        </w:tabs>
        <w:spacing w:after="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1596F" w:rsidRPr="00DA34F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6AA9" w:rsidRPr="00DA34FF" w:rsidRDefault="00DA34FF" w:rsidP="00DA34FF">
      <w:pPr>
        <w:pStyle w:val="20"/>
        <w:shd w:val="clear" w:color="auto" w:fill="auto"/>
        <w:tabs>
          <w:tab w:val="left" w:pos="1004"/>
        </w:tabs>
        <w:spacing w:after="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A1596F" w:rsidRPr="00DA34FF">
        <w:rPr>
          <w:rFonts w:ascii="Times New Roman" w:hAnsi="Times New Roman" w:cs="Times New Roman"/>
          <w:sz w:val="28"/>
          <w:szCs w:val="28"/>
        </w:rPr>
        <w:t xml:space="preserve"> Положение о Комиссии по предоставлению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 (далее - Комиссия) (Приложение № 2).</w:t>
      </w:r>
    </w:p>
    <w:p w:rsidR="00166AA9" w:rsidRPr="00DA34FF" w:rsidRDefault="00DA34FF" w:rsidP="00DA34FF">
      <w:pPr>
        <w:pStyle w:val="20"/>
        <w:shd w:val="clear" w:color="auto" w:fill="auto"/>
        <w:tabs>
          <w:tab w:val="left" w:pos="1048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3.2.</w:t>
      </w:r>
      <w:r w:rsidR="00A1596F" w:rsidRPr="00DA34FF">
        <w:rPr>
          <w:rFonts w:ascii="Times New Roman" w:hAnsi="Times New Roman" w:cs="Times New Roman"/>
          <w:sz w:val="28"/>
          <w:szCs w:val="28"/>
        </w:rPr>
        <w:t>состав Комиссии (Приложение № 3).</w:t>
      </w:r>
    </w:p>
    <w:p w:rsidR="00166AA9" w:rsidRPr="00DA34FF" w:rsidRDefault="00DA34FF" w:rsidP="00DA34FF">
      <w:pPr>
        <w:pStyle w:val="20"/>
        <w:shd w:val="clear" w:color="auto" w:fill="auto"/>
        <w:tabs>
          <w:tab w:val="left" w:pos="1009"/>
        </w:tabs>
        <w:spacing w:after="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A1596F" w:rsidRPr="00DA34FF">
        <w:rPr>
          <w:rFonts w:ascii="Times New Roman" w:hAnsi="Times New Roman" w:cs="Times New Roman"/>
          <w:sz w:val="28"/>
          <w:szCs w:val="28"/>
        </w:rPr>
        <w:t xml:space="preserve">Исполнительному комитету </w:t>
      </w:r>
      <w:r w:rsidR="0034394B" w:rsidRPr="00DA34FF">
        <w:rPr>
          <w:rFonts w:ascii="Times New Roman" w:hAnsi="Times New Roman" w:cs="Times New Roman"/>
          <w:sz w:val="28"/>
          <w:szCs w:val="28"/>
        </w:rPr>
        <w:t>Аксубаев</w:t>
      </w:r>
      <w:r w:rsidR="00A1596F" w:rsidRPr="00DA34FF">
        <w:rPr>
          <w:rFonts w:ascii="Times New Roman" w:hAnsi="Times New Roman" w:cs="Times New Roman"/>
          <w:sz w:val="28"/>
          <w:szCs w:val="28"/>
        </w:rPr>
        <w:t>ского муниципального района производить расходы, связанные с предоставлением дополнительной меры социальной поддержки лицам, оказавшим содействие в заключении</w:t>
      </w:r>
      <w:bookmarkStart w:id="0" w:name="_GoBack"/>
      <w:bookmarkEnd w:id="0"/>
    </w:p>
    <w:p w:rsidR="00166AA9" w:rsidRPr="00DA34FF" w:rsidRDefault="00166AA9" w:rsidP="00DA34FF">
      <w:pPr>
        <w:pStyle w:val="a5"/>
        <w:framePr w:wrap="none" w:vAnchor="page" w:hAnchor="page" w:x="9717" w:y="16181"/>
        <w:shd w:val="clear" w:color="auto" w:fill="auto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66AA9" w:rsidRPr="00DA34FF" w:rsidRDefault="00166AA9" w:rsidP="00DA34FF">
      <w:pPr>
        <w:rPr>
          <w:rFonts w:ascii="Times New Roman" w:hAnsi="Times New Roman" w:cs="Times New Roman"/>
          <w:sz w:val="28"/>
          <w:szCs w:val="28"/>
        </w:rPr>
        <w:sectPr w:rsidR="00166AA9" w:rsidRPr="00DA34FF" w:rsidSect="00DA34FF">
          <w:pgSz w:w="11900" w:h="16840"/>
          <w:pgMar w:top="360" w:right="843" w:bottom="360" w:left="360" w:header="0" w:footer="3" w:gutter="0"/>
          <w:cols w:space="720"/>
          <w:noEndnote/>
          <w:docGrid w:linePitch="360"/>
        </w:sectPr>
      </w:pPr>
    </w:p>
    <w:p w:rsidR="00166AA9" w:rsidRPr="0034394B" w:rsidRDefault="00A1596F">
      <w:pPr>
        <w:pStyle w:val="22"/>
        <w:framePr w:wrap="none" w:vAnchor="page" w:hAnchor="page" w:x="6214" w:y="656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r w:rsidRPr="0034394B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66AA9" w:rsidRDefault="00A1596F" w:rsidP="00035434">
      <w:pPr>
        <w:pStyle w:val="20"/>
        <w:shd w:val="clear" w:color="auto" w:fill="auto"/>
        <w:tabs>
          <w:tab w:val="left" w:pos="1009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A34FF">
        <w:rPr>
          <w:rFonts w:ascii="Times New Roman" w:hAnsi="Times New Roman" w:cs="Times New Roman"/>
          <w:sz w:val="28"/>
          <w:szCs w:val="28"/>
        </w:rPr>
        <w:t>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операции, в пределах средств, предусмотренных в бюджетной росписи на соответствующий год за счет средств местного бюджета.</w:t>
      </w:r>
    </w:p>
    <w:p w:rsidR="00245B0B" w:rsidRDefault="00245B0B" w:rsidP="00035434">
      <w:pPr>
        <w:pStyle w:val="FORMATTEXT0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461E5">
        <w:rPr>
          <w:rFonts w:ascii="Times New Roman" w:hAnsi="Times New Roman" w:cs="Times New Roman"/>
          <w:sz w:val="28"/>
          <w:szCs w:val="28"/>
        </w:rPr>
        <w:t>Разместить настоящее постановление  на официальном сайте Аксубаевского муниципального района Республики Татарстан (</w:t>
      </w:r>
      <w:hyperlink r:id="rId7" w:history="1">
        <w:r w:rsidRPr="003461E5">
          <w:rPr>
            <w:rStyle w:val="a3"/>
            <w:rFonts w:ascii="Times New Roman" w:eastAsia="Gulim" w:hAnsi="Times New Roman"/>
            <w:sz w:val="28"/>
            <w:szCs w:val="28"/>
          </w:rPr>
          <w:t>http://aksubayevo.tatarstan.ru</w:t>
        </w:r>
      </w:hyperlink>
      <w:r w:rsidRPr="003461E5">
        <w:rPr>
          <w:rFonts w:ascii="Times New Roman" w:hAnsi="Times New Roman" w:cs="Times New Roman"/>
          <w:sz w:val="28"/>
          <w:szCs w:val="28"/>
        </w:rPr>
        <w:t>) и опубликовать  на официальном портале правовой информации Республики Татарстан (httр://pravo.tatarstan.ru).</w:t>
      </w:r>
      <w:r w:rsidRPr="009315B3">
        <w:rPr>
          <w:sz w:val="28"/>
          <w:szCs w:val="28"/>
        </w:rPr>
        <w:t xml:space="preserve">      </w:t>
      </w:r>
    </w:p>
    <w:p w:rsidR="00166AA9" w:rsidRPr="00DA34FF" w:rsidRDefault="00DA34FF" w:rsidP="00035434">
      <w:pPr>
        <w:pStyle w:val="20"/>
        <w:shd w:val="clear" w:color="auto" w:fill="auto"/>
        <w:tabs>
          <w:tab w:val="left" w:pos="1042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</w:t>
      </w:r>
      <w:r w:rsidR="00A1596F" w:rsidRPr="00DA34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66AA9" w:rsidRPr="00DA34FF" w:rsidRDefault="00DA34FF" w:rsidP="00035434">
      <w:pPr>
        <w:pStyle w:val="20"/>
        <w:shd w:val="clear" w:color="auto" w:fill="auto"/>
        <w:tabs>
          <w:tab w:val="left" w:pos="1042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A1596F" w:rsidRPr="00DA34F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4394B" w:rsidRPr="00DA34F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1596F" w:rsidRPr="00DA34FF">
        <w:rPr>
          <w:rFonts w:ascii="Times New Roman" w:hAnsi="Times New Roman" w:cs="Times New Roman"/>
          <w:sz w:val="28"/>
          <w:szCs w:val="28"/>
        </w:rPr>
        <w:t xml:space="preserve">заместителя руководителя </w:t>
      </w:r>
      <w:r>
        <w:rPr>
          <w:rFonts w:ascii="Times New Roman" w:hAnsi="Times New Roman" w:cs="Times New Roman"/>
          <w:sz w:val="28"/>
          <w:szCs w:val="28"/>
        </w:rPr>
        <w:t>исполнительного комитета района</w:t>
      </w:r>
      <w:r w:rsidR="0034394B" w:rsidRPr="00DA34FF">
        <w:rPr>
          <w:rFonts w:ascii="Times New Roman" w:hAnsi="Times New Roman" w:cs="Times New Roman"/>
          <w:sz w:val="28"/>
          <w:szCs w:val="28"/>
        </w:rPr>
        <w:t>.</w:t>
      </w:r>
    </w:p>
    <w:p w:rsidR="00DA34FF" w:rsidRPr="00DA34FF" w:rsidRDefault="00DA34FF" w:rsidP="00DA34FF">
      <w:pPr>
        <w:pStyle w:val="20"/>
        <w:shd w:val="clear" w:color="auto" w:fill="auto"/>
        <w:spacing w:after="0" w:line="240" w:lineRule="exact"/>
        <w:ind w:left="70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34FF" w:rsidRDefault="00DA34FF" w:rsidP="00DA34FF">
      <w:pPr>
        <w:pStyle w:val="20"/>
        <w:shd w:val="clear" w:color="auto" w:fill="auto"/>
        <w:spacing w:after="0" w:line="240" w:lineRule="exact"/>
        <w:ind w:left="70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34FF" w:rsidRDefault="00DA34FF" w:rsidP="00DA34FF">
      <w:pPr>
        <w:pStyle w:val="20"/>
        <w:shd w:val="clear" w:color="auto" w:fill="auto"/>
        <w:spacing w:after="0" w:line="240" w:lineRule="exact"/>
        <w:ind w:left="70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6AA9" w:rsidRPr="00DA34FF" w:rsidRDefault="00A1596F" w:rsidP="00DA34FF">
      <w:pPr>
        <w:pStyle w:val="20"/>
        <w:shd w:val="clear" w:color="auto" w:fill="auto"/>
        <w:spacing w:after="0" w:line="240" w:lineRule="exact"/>
        <w:ind w:left="7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34FF">
        <w:rPr>
          <w:rFonts w:ascii="Times New Roman" w:hAnsi="Times New Roman" w:cs="Times New Roman"/>
          <w:sz w:val="28"/>
          <w:szCs w:val="28"/>
        </w:rPr>
        <w:t>Руководитель</w:t>
      </w:r>
      <w:r w:rsidR="0034394B" w:rsidRPr="00DA34F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A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4394B" w:rsidRPr="00DA34FF">
        <w:rPr>
          <w:rFonts w:ascii="Times New Roman" w:hAnsi="Times New Roman" w:cs="Times New Roman"/>
          <w:sz w:val="28"/>
          <w:szCs w:val="28"/>
        </w:rPr>
        <w:t xml:space="preserve">  А.М.Мингулов</w:t>
      </w:r>
    </w:p>
    <w:p w:rsidR="00166AA9" w:rsidRPr="0034394B" w:rsidRDefault="0034394B">
      <w:pPr>
        <w:rPr>
          <w:rFonts w:ascii="Times New Roman" w:hAnsi="Times New Roman" w:cs="Times New Roman"/>
        </w:rPr>
        <w:sectPr w:rsidR="00166AA9" w:rsidRPr="0034394B" w:rsidSect="00DA34FF">
          <w:pgSz w:w="11900" w:h="16840"/>
          <w:pgMar w:top="360" w:right="843" w:bottom="360" w:left="360" w:header="0" w:footer="3" w:gutter="0"/>
          <w:cols w:space="720"/>
          <w:noEndnote/>
          <w:docGrid w:linePitch="360"/>
        </w:sectPr>
      </w:pPr>
      <w:r w:rsidRPr="0034394B">
        <w:rPr>
          <w:rFonts w:ascii="Times New Roman" w:hAnsi="Times New Roman" w:cs="Times New Roman"/>
        </w:rPr>
        <w:t xml:space="preserve"> </w:t>
      </w:r>
    </w:p>
    <w:p w:rsidR="00035434" w:rsidRDefault="00035434" w:rsidP="00035434">
      <w:pPr>
        <w:pStyle w:val="20"/>
        <w:shd w:val="clear" w:color="auto" w:fill="auto"/>
        <w:spacing w:after="0" w:line="240" w:lineRule="auto"/>
        <w:ind w:left="5664" w:right="2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45B0B" w:rsidRPr="00245B0B" w:rsidRDefault="00A1596F" w:rsidP="00035434">
      <w:pPr>
        <w:pStyle w:val="20"/>
        <w:shd w:val="clear" w:color="auto" w:fill="auto"/>
        <w:spacing w:after="0" w:line="240" w:lineRule="auto"/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394B" w:rsidRPr="00245B0B">
        <w:rPr>
          <w:rFonts w:ascii="Times New Roman" w:hAnsi="Times New Roman" w:cs="Times New Roman"/>
          <w:sz w:val="28"/>
          <w:szCs w:val="28"/>
        </w:rPr>
        <w:t>1</w:t>
      </w:r>
      <w:r w:rsidR="00245B0B" w:rsidRPr="00245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B0B" w:rsidRPr="00245B0B" w:rsidRDefault="00245B0B" w:rsidP="00035434">
      <w:pPr>
        <w:pStyle w:val="20"/>
        <w:shd w:val="clear" w:color="auto" w:fill="auto"/>
        <w:spacing w:after="0" w:line="240" w:lineRule="auto"/>
        <w:ind w:left="4820" w:right="28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A1596F" w:rsidRPr="00245B0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45B0B" w:rsidRPr="00245B0B" w:rsidRDefault="00A1596F" w:rsidP="00035434">
      <w:pPr>
        <w:pStyle w:val="20"/>
        <w:shd w:val="clear" w:color="auto" w:fill="auto"/>
        <w:spacing w:after="0" w:line="240" w:lineRule="auto"/>
        <w:ind w:left="4820" w:right="28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</w:p>
    <w:p w:rsidR="00245B0B" w:rsidRPr="00245B0B" w:rsidRDefault="00A1596F" w:rsidP="00035434">
      <w:pPr>
        <w:pStyle w:val="20"/>
        <w:shd w:val="clear" w:color="auto" w:fill="auto"/>
        <w:spacing w:after="0" w:line="240" w:lineRule="auto"/>
        <w:ind w:left="4820" w:right="28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А</w:t>
      </w:r>
      <w:r w:rsidR="0034394B" w:rsidRPr="00245B0B">
        <w:rPr>
          <w:rFonts w:ascii="Times New Roman" w:hAnsi="Times New Roman" w:cs="Times New Roman"/>
          <w:sz w:val="28"/>
          <w:szCs w:val="28"/>
        </w:rPr>
        <w:t>ксубаевского</w:t>
      </w:r>
      <w:r w:rsidRPr="00245B0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66AA9" w:rsidRPr="00245B0B" w:rsidRDefault="00A1596F" w:rsidP="00035434">
      <w:pPr>
        <w:pStyle w:val="20"/>
        <w:shd w:val="clear" w:color="auto" w:fill="auto"/>
        <w:spacing w:after="0" w:line="240" w:lineRule="auto"/>
        <w:ind w:left="4820" w:right="28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 xml:space="preserve">от </w:t>
      </w:r>
      <w:r w:rsidR="00245B0B" w:rsidRPr="00245B0B">
        <w:rPr>
          <w:rFonts w:ascii="Times New Roman" w:hAnsi="Times New Roman" w:cs="Times New Roman"/>
          <w:sz w:val="28"/>
          <w:szCs w:val="28"/>
        </w:rPr>
        <w:t>«_____»_____________2024 № __</w:t>
      </w:r>
    </w:p>
    <w:p w:rsidR="00245B0B" w:rsidRDefault="00245B0B" w:rsidP="00245B0B">
      <w:pPr>
        <w:pStyle w:val="20"/>
        <w:shd w:val="clear" w:color="auto" w:fill="auto"/>
        <w:spacing w:after="0" w:line="240" w:lineRule="auto"/>
        <w:ind w:left="41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6AA9" w:rsidRPr="00245B0B" w:rsidRDefault="00A1596F" w:rsidP="00035434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Порядок</w:t>
      </w:r>
    </w:p>
    <w:p w:rsidR="00166AA9" w:rsidRDefault="00A1596F" w:rsidP="00035434">
      <w:pPr>
        <w:pStyle w:val="20"/>
        <w:shd w:val="clear" w:color="auto" w:fill="auto"/>
        <w:spacing w:after="0" w:line="240" w:lineRule="auto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предоставления дополнительной меры социальной поддержки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лицам, оказавшим содействие в заключении гражданином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Российской Федерации контракта о прохождении военной службы в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Вооруженных Силах Российской Федерации в целях участия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:rsidR="00245B0B" w:rsidRPr="00245B0B" w:rsidRDefault="00245B0B" w:rsidP="00245B0B">
      <w:pPr>
        <w:pStyle w:val="20"/>
        <w:shd w:val="clear" w:color="auto" w:fill="auto"/>
        <w:spacing w:after="0" w:line="240" w:lineRule="auto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предоставления дополнительной меры социальной поддержки отдельным категориям лиц,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 (далее - единовременная денежная выплата).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Право на получение единовременной денежной выплаты имеют физические лица, добровольцы (волонтеры), в том числе члены добровольческих (волонтерских) организаций, члены общественных организаций, являющиеся гражданами Российской Федерации и достигшие 18 лет, оказавшие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</w:t>
      </w:r>
      <w:r w:rsidR="007D4A15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операции</w:t>
      </w:r>
      <w:r w:rsidR="007D4A15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</w:t>
      </w:r>
      <w:r w:rsidR="007D4A15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военном</w:t>
      </w:r>
      <w:r w:rsidR="007D4A15">
        <w:rPr>
          <w:rFonts w:ascii="Times New Roman" w:hAnsi="Times New Roman" w:cs="Times New Roman"/>
          <w:sz w:val="28"/>
          <w:szCs w:val="28"/>
        </w:rPr>
        <w:t xml:space="preserve"> комиссариате  Черемшанского и Аксубаевского </w:t>
      </w:r>
      <w:r w:rsidR="008F7736" w:rsidRPr="00035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F7736" w:rsidRPr="000354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районов</w:t>
      </w:r>
      <w:r w:rsidR="008F7736" w:rsidRPr="0003543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45B0B" w:rsidRPr="000354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35434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 Татарстан (далее - лица, оказавшие содействие в заключении контракта</w:t>
      </w:r>
      <w:r w:rsidRPr="00245B0B">
        <w:rPr>
          <w:rFonts w:ascii="Times New Roman" w:hAnsi="Times New Roman" w:cs="Times New Roman"/>
          <w:sz w:val="28"/>
          <w:szCs w:val="28"/>
        </w:rPr>
        <w:t>, контракт).</w:t>
      </w:r>
    </w:p>
    <w:p w:rsidR="00166AA9" w:rsidRPr="00245B0B" w:rsidRDefault="00A1596F" w:rsidP="00245B0B">
      <w:pPr>
        <w:pStyle w:val="2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Лица, замещающие государственные и муниципальные должности, должности государственной гражданской и муниципальной службы, военнослужащие и сотрудники правоохранительных органов, сотрудники военных комиссариатов, не имеют права на получение единовременной денежной выплаты.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Единовременная денежная выплата предоставляется лицу, оказавшему содействие за каждый заключенный гражданином Российской Федерации контракт, в размере 100 000 (</w:t>
      </w:r>
      <w:r w:rsidR="00245B0B">
        <w:rPr>
          <w:rFonts w:ascii="Times New Roman" w:hAnsi="Times New Roman" w:cs="Times New Roman"/>
          <w:sz w:val="28"/>
          <w:szCs w:val="28"/>
        </w:rPr>
        <w:t>С</w:t>
      </w:r>
      <w:r w:rsidRPr="00245B0B">
        <w:rPr>
          <w:rFonts w:ascii="Times New Roman" w:hAnsi="Times New Roman" w:cs="Times New Roman"/>
          <w:sz w:val="28"/>
          <w:szCs w:val="28"/>
        </w:rPr>
        <w:t>то тысяч) рублей с учетом оплаты налога на доходы физических лиц.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 xml:space="preserve">В целях получения единовременной денежной выплаты лицо, оказавшее содействие в заключении контракта (далее также - заявитель), совместно с гражданином Российской Федерации, обратившимся в военный комиссариат </w:t>
      </w:r>
      <w:r w:rsidR="008F7736" w:rsidRPr="00245B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Черемшанского</w:t>
      </w:r>
      <w:r w:rsidR="008F7736" w:rsidRPr="00245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F7736" w:rsidRPr="00245B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8F7736" w:rsidRPr="00245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F7736" w:rsidRPr="00245B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Аксубаевского</w:t>
      </w:r>
      <w:r w:rsidR="008F7736" w:rsidRPr="00245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F7736" w:rsidRPr="00245B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районов</w:t>
      </w:r>
      <w:r w:rsidR="008F7736" w:rsidRPr="00245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F7736" w:rsidRP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Республики Татарстан и заключившим контракт (далее - контрактник), либо лицом, действующим от его имени по нотариально удостоверенной доверенности, обращается в исполнительный комитет А</w:t>
      </w:r>
      <w:r w:rsidR="008F7736" w:rsidRPr="00245B0B">
        <w:rPr>
          <w:rFonts w:ascii="Times New Roman" w:hAnsi="Times New Roman" w:cs="Times New Roman"/>
          <w:sz w:val="28"/>
          <w:szCs w:val="28"/>
        </w:rPr>
        <w:t xml:space="preserve">ксубаевского </w:t>
      </w:r>
      <w:r w:rsidRPr="00245B0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66AA9" w:rsidRPr="00245B0B" w:rsidRDefault="009044A6" w:rsidP="00245B0B">
      <w:pPr>
        <w:pStyle w:val="2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О</w:t>
      </w:r>
      <w:r w:rsidR="00A1596F" w:rsidRPr="00245B0B">
        <w:rPr>
          <w:rFonts w:ascii="Times New Roman" w:hAnsi="Times New Roman" w:cs="Times New Roman"/>
          <w:sz w:val="28"/>
          <w:szCs w:val="28"/>
        </w:rPr>
        <w:t>тветственным за организацию исполнения настоящего Порядка, является</w:t>
      </w:r>
      <w:r w:rsidRPr="00245B0B">
        <w:rPr>
          <w:rFonts w:ascii="Times New Roman" w:hAnsi="Times New Roman" w:cs="Times New Roman"/>
          <w:sz w:val="28"/>
          <w:szCs w:val="28"/>
        </w:rPr>
        <w:t xml:space="preserve"> помощник  руководителя Исполнительного комитета по мобилизационной работе</w:t>
      </w:r>
      <w:r w:rsidR="00A6702C" w:rsidRPr="00245B0B">
        <w:rPr>
          <w:rFonts w:ascii="Times New Roman" w:hAnsi="Times New Roman" w:cs="Times New Roman"/>
          <w:sz w:val="28"/>
          <w:szCs w:val="28"/>
        </w:rPr>
        <w:t xml:space="preserve"> </w:t>
      </w:r>
      <w:r w:rsidR="00A1596F" w:rsidRPr="00245B0B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245B0B">
        <w:rPr>
          <w:rFonts w:ascii="Times New Roman" w:hAnsi="Times New Roman" w:cs="Times New Roman"/>
          <w:sz w:val="28"/>
          <w:szCs w:val="28"/>
        </w:rPr>
        <w:t>– Уполномоченное лицо)</w:t>
      </w:r>
      <w:r w:rsidR="00035434">
        <w:rPr>
          <w:rFonts w:ascii="Times New Roman" w:hAnsi="Times New Roman" w:cs="Times New Roman"/>
          <w:sz w:val="28"/>
          <w:szCs w:val="28"/>
        </w:rPr>
        <w:t>.</w:t>
      </w:r>
    </w:p>
    <w:p w:rsidR="00166AA9" w:rsidRDefault="00166AA9">
      <w:pPr>
        <w:rPr>
          <w:rFonts w:ascii="Times New Roman" w:hAnsi="Times New Roman" w:cs="Times New Roman"/>
        </w:rPr>
      </w:pPr>
    </w:p>
    <w:p w:rsidR="00035434" w:rsidRDefault="00035434">
      <w:pPr>
        <w:rPr>
          <w:rFonts w:ascii="Times New Roman" w:hAnsi="Times New Roman" w:cs="Times New Roman"/>
        </w:rPr>
      </w:pPr>
    </w:p>
    <w:p w:rsidR="00035434" w:rsidRPr="0034394B" w:rsidRDefault="00035434">
      <w:pPr>
        <w:rPr>
          <w:rFonts w:ascii="Times New Roman" w:hAnsi="Times New Roman" w:cs="Times New Roman"/>
        </w:rPr>
        <w:sectPr w:rsidR="00035434" w:rsidRPr="0034394B" w:rsidSect="00675E56">
          <w:pgSz w:w="11900" w:h="16840"/>
          <w:pgMar w:top="360" w:right="701" w:bottom="360" w:left="993" w:header="0" w:footer="3" w:gutter="0"/>
          <w:cols w:space="720"/>
          <w:noEndnote/>
          <w:docGrid w:linePitch="360"/>
        </w:sectPr>
      </w:pPr>
    </w:p>
    <w:p w:rsidR="00166AA9" w:rsidRPr="0034394B" w:rsidRDefault="00A1596F">
      <w:pPr>
        <w:pStyle w:val="22"/>
        <w:framePr w:wrap="none" w:vAnchor="page" w:hAnchor="page" w:x="6226" w:y="512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r w:rsidRPr="0034394B">
        <w:rPr>
          <w:rFonts w:ascii="Times New Roman" w:hAnsi="Times New Roman" w:cs="Times New Roman"/>
          <w:sz w:val="24"/>
          <w:szCs w:val="24"/>
        </w:rPr>
        <w:t>2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35434">
        <w:rPr>
          <w:rFonts w:ascii="Times New Roman" w:hAnsi="Times New Roman" w:cs="Times New Roman"/>
          <w:sz w:val="28"/>
          <w:szCs w:val="28"/>
        </w:rPr>
        <w:t xml:space="preserve">Предоставление единовременной денежной выплаты осуществляется по представленному в письменной форме в </w:t>
      </w:r>
      <w:r w:rsidR="009044A6" w:rsidRPr="00035434">
        <w:rPr>
          <w:rFonts w:ascii="Times New Roman" w:hAnsi="Times New Roman" w:cs="Times New Roman"/>
          <w:sz w:val="28"/>
          <w:szCs w:val="28"/>
        </w:rPr>
        <w:t>Исполнительный комитет Аксубаевского  муниципального  района РТ</w:t>
      </w:r>
      <w:r w:rsidRP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035434">
        <w:rPr>
          <w:rFonts w:ascii="Times New Roman" w:hAnsi="Times New Roman" w:cs="Times New Roman"/>
          <w:i/>
          <w:sz w:val="28"/>
          <w:szCs w:val="28"/>
        </w:rPr>
        <w:t>заявлению</w:t>
      </w:r>
      <w:r w:rsidRPr="00035434"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По</w:t>
      </w:r>
      <w:r w:rsidRPr="00245B0B">
        <w:rPr>
          <w:rFonts w:ascii="Times New Roman" w:hAnsi="Times New Roman" w:cs="Times New Roman"/>
          <w:sz w:val="28"/>
          <w:szCs w:val="28"/>
        </w:rPr>
        <w:t xml:space="preserve">рядку) заявителя (далее - заявление) по адресу: Республика Татарстан, </w:t>
      </w:r>
      <w:r w:rsidR="00AD7DF1" w:rsidRPr="00245B0B">
        <w:rPr>
          <w:rFonts w:ascii="Times New Roman" w:hAnsi="Times New Roman" w:cs="Times New Roman"/>
          <w:sz w:val="28"/>
          <w:szCs w:val="28"/>
        </w:rPr>
        <w:t>п</w:t>
      </w:r>
      <w:r w:rsidRPr="00245B0B">
        <w:rPr>
          <w:rFonts w:ascii="Times New Roman" w:hAnsi="Times New Roman" w:cs="Times New Roman"/>
          <w:sz w:val="28"/>
          <w:szCs w:val="28"/>
        </w:rPr>
        <w:t>г</w:t>
      </w:r>
      <w:r w:rsidR="00AD7DF1" w:rsidRPr="00245B0B">
        <w:rPr>
          <w:rFonts w:ascii="Times New Roman" w:hAnsi="Times New Roman" w:cs="Times New Roman"/>
          <w:sz w:val="28"/>
          <w:szCs w:val="28"/>
        </w:rPr>
        <w:t>т</w:t>
      </w:r>
      <w:r w:rsidRPr="00245B0B">
        <w:rPr>
          <w:rFonts w:ascii="Times New Roman" w:hAnsi="Times New Roman" w:cs="Times New Roman"/>
          <w:sz w:val="28"/>
          <w:szCs w:val="28"/>
        </w:rPr>
        <w:t xml:space="preserve">. </w:t>
      </w:r>
      <w:r w:rsidR="00AD7DF1" w:rsidRPr="00245B0B">
        <w:rPr>
          <w:rFonts w:ascii="Times New Roman" w:hAnsi="Times New Roman" w:cs="Times New Roman"/>
          <w:sz w:val="28"/>
          <w:szCs w:val="28"/>
        </w:rPr>
        <w:t>Аксубаево</w:t>
      </w:r>
      <w:r w:rsidRPr="00245B0B">
        <w:rPr>
          <w:rFonts w:ascii="Times New Roman" w:hAnsi="Times New Roman" w:cs="Times New Roman"/>
          <w:sz w:val="28"/>
          <w:szCs w:val="28"/>
        </w:rPr>
        <w:t>, ул. Ленина, д.</w:t>
      </w:r>
      <w:r w:rsidR="00AD7DF1" w:rsidRPr="00245B0B">
        <w:rPr>
          <w:rFonts w:ascii="Times New Roman" w:hAnsi="Times New Roman" w:cs="Times New Roman"/>
          <w:sz w:val="28"/>
          <w:szCs w:val="28"/>
        </w:rPr>
        <w:t>8</w:t>
      </w:r>
      <w:r w:rsidR="002506CC" w:rsidRPr="00245B0B">
        <w:rPr>
          <w:rFonts w:ascii="Times New Roman" w:hAnsi="Times New Roman" w:cs="Times New Roman"/>
          <w:sz w:val="28"/>
          <w:szCs w:val="28"/>
        </w:rPr>
        <w:t>.</w:t>
      </w:r>
      <w:r w:rsidRPr="00245B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К заявлению заявитель прилагает копии следующих документов:</w:t>
      </w:r>
    </w:p>
    <w:p w:rsidR="00166AA9" w:rsidRPr="00245B0B" w:rsidRDefault="00A1596F" w:rsidP="00245B0B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 (паспорт либо иной выдаваемый в установленном порядке документ, удостоверяющий личность);</w:t>
      </w:r>
    </w:p>
    <w:p w:rsidR="00166AA9" w:rsidRPr="00245B0B" w:rsidRDefault="00A1596F" w:rsidP="00245B0B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справка с места работы (для работников муниципальных учреждений);</w:t>
      </w:r>
    </w:p>
    <w:p w:rsidR="00166AA9" w:rsidRPr="00245B0B" w:rsidRDefault="00A1596F" w:rsidP="00245B0B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документ (сведения) о членстве в общественной организации (для члена общественной организации);</w:t>
      </w:r>
    </w:p>
    <w:p w:rsidR="00166AA9" w:rsidRPr="00245B0B" w:rsidRDefault="00A1596F" w:rsidP="00245B0B">
      <w:pPr>
        <w:pStyle w:val="20"/>
        <w:numPr>
          <w:ilvl w:val="0"/>
          <w:numId w:val="3"/>
        </w:numPr>
        <w:shd w:val="clear" w:color="auto" w:fill="auto"/>
        <w:tabs>
          <w:tab w:val="left" w:pos="1224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бумажная копия личной электронной книжки волонтера (для добровольца (волонтера), в том числе члена добровольческой (волонтерской) организации);</w:t>
      </w:r>
    </w:p>
    <w:p w:rsidR="00166AA9" w:rsidRPr="00245B0B" w:rsidRDefault="00A1596F" w:rsidP="00245B0B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копия ИНН;</w:t>
      </w:r>
    </w:p>
    <w:p w:rsidR="00166AA9" w:rsidRPr="00245B0B" w:rsidRDefault="00A1596F" w:rsidP="00245B0B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копия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166AA9" w:rsidRPr="00245B0B" w:rsidRDefault="00A1596F" w:rsidP="00245B0B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банковские реквизиты счета заявителя на бумажном носителе для перечисления единовременной выплаты;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Копии документов, указанные в пункте 6 настоящего Порядка (за исключением документа, указанного в подпункте 4 пункта 6 настоящего Порядка), представляются при предъявлении оригинала документа или в форме заверенных копий.</w:t>
      </w:r>
    </w:p>
    <w:p w:rsidR="00166AA9" w:rsidRPr="00245B0B" w:rsidRDefault="00A1596F" w:rsidP="00245B0B">
      <w:pPr>
        <w:pStyle w:val="20"/>
        <w:shd w:val="clear" w:color="auto" w:fill="auto"/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представленных им сведений и документов.</w:t>
      </w:r>
    </w:p>
    <w:p w:rsidR="00166AA9" w:rsidRPr="00035434" w:rsidRDefault="009044A6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35434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A1596F" w:rsidRPr="00035434">
        <w:rPr>
          <w:rFonts w:ascii="Times New Roman" w:hAnsi="Times New Roman" w:cs="Times New Roman"/>
          <w:sz w:val="28"/>
          <w:szCs w:val="28"/>
        </w:rPr>
        <w:t>регистрирует заявление с прилагаемыми документами в день их поступления.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 xml:space="preserve">Решение о предоставлении либо об отказе в предоставлении единовременной денежной выплаты принимается комиссией по предоставлению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 (далее - Комиссия) не позднее 5 рабочих дней после поступления в </w:t>
      </w:r>
      <w:r w:rsidR="009044A6" w:rsidRPr="00245B0B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245B0B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пункте 6 настоящего Порядка.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единовременной денежной выплаты являются:</w:t>
      </w:r>
    </w:p>
    <w:p w:rsidR="00166AA9" w:rsidRPr="00245B0B" w:rsidRDefault="00A1596F" w:rsidP="00245B0B">
      <w:pPr>
        <w:pStyle w:val="20"/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а)</w:t>
      </w:r>
      <w:r w:rsidRPr="00245B0B">
        <w:rPr>
          <w:rFonts w:ascii="Times New Roman" w:hAnsi="Times New Roman" w:cs="Times New Roman"/>
          <w:sz w:val="28"/>
          <w:szCs w:val="28"/>
        </w:rPr>
        <w:tab/>
        <w:t>несоблюдение заявителя требованиям, установленным в пунктах 2 и 4 настоящего Порядка;</w:t>
      </w:r>
    </w:p>
    <w:p w:rsidR="00166AA9" w:rsidRPr="00245B0B" w:rsidRDefault="00A1596F" w:rsidP="00245B0B">
      <w:pPr>
        <w:pStyle w:val="20"/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б)</w:t>
      </w:r>
      <w:r w:rsidRPr="00245B0B">
        <w:rPr>
          <w:rFonts w:ascii="Times New Roman" w:hAnsi="Times New Roman" w:cs="Times New Roman"/>
          <w:sz w:val="28"/>
          <w:szCs w:val="28"/>
        </w:rPr>
        <w:tab/>
        <w:t>непредставление или представление не в полном объеме документов, указанных в пункте 6 настоящего Порядка;</w:t>
      </w:r>
    </w:p>
    <w:p w:rsidR="00166AA9" w:rsidRPr="00245B0B" w:rsidRDefault="00A1596F" w:rsidP="00245B0B">
      <w:pPr>
        <w:pStyle w:val="20"/>
        <w:shd w:val="clear" w:color="auto" w:fill="auto"/>
        <w:tabs>
          <w:tab w:val="left" w:pos="1224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в)</w:t>
      </w:r>
      <w:r w:rsidRPr="00245B0B">
        <w:rPr>
          <w:rFonts w:ascii="Times New Roman" w:hAnsi="Times New Roman" w:cs="Times New Roman"/>
          <w:sz w:val="28"/>
          <w:szCs w:val="28"/>
        </w:rPr>
        <w:tab/>
        <w:t>недостоверность сведений, содержащихся в представленных документах;</w:t>
      </w:r>
    </w:p>
    <w:p w:rsidR="00166AA9" w:rsidRPr="00245B0B" w:rsidRDefault="00A1596F" w:rsidP="00245B0B">
      <w:pPr>
        <w:pStyle w:val="20"/>
        <w:shd w:val="clear" w:color="auto" w:fill="auto"/>
        <w:tabs>
          <w:tab w:val="left" w:pos="1033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г)</w:t>
      </w:r>
      <w:r w:rsidRPr="00245B0B">
        <w:rPr>
          <w:rFonts w:ascii="Times New Roman" w:hAnsi="Times New Roman" w:cs="Times New Roman"/>
          <w:sz w:val="28"/>
          <w:szCs w:val="28"/>
        </w:rPr>
        <w:tab/>
        <w:t>наличие принятого в соответствии с настоящим Порядком решения о предоставлении единовременной денежной выплаты иному лицу, оказавшему содействие в заключении контракта гражданином, указанным в заявлении заявителя.</w:t>
      </w:r>
    </w:p>
    <w:p w:rsidR="00166AA9" w:rsidRPr="0034394B" w:rsidRDefault="00166AA9">
      <w:pPr>
        <w:rPr>
          <w:rFonts w:ascii="Times New Roman" w:hAnsi="Times New Roman" w:cs="Times New Roman"/>
        </w:rPr>
        <w:sectPr w:rsidR="00166AA9" w:rsidRPr="0034394B" w:rsidSect="00035434">
          <w:pgSz w:w="11900" w:h="16840"/>
          <w:pgMar w:top="360" w:right="701" w:bottom="360" w:left="1276" w:header="0" w:footer="3" w:gutter="0"/>
          <w:cols w:space="720"/>
          <w:noEndnote/>
          <w:docGrid w:linePitch="360"/>
        </w:sectPr>
      </w:pPr>
    </w:p>
    <w:p w:rsidR="00166AA9" w:rsidRPr="0034394B" w:rsidRDefault="00A1596F">
      <w:pPr>
        <w:pStyle w:val="22"/>
        <w:framePr w:wrap="none" w:vAnchor="page" w:hAnchor="page" w:x="6231" w:y="507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r w:rsidRPr="0034394B">
        <w:rPr>
          <w:rFonts w:ascii="Times New Roman" w:hAnsi="Times New Roman" w:cs="Times New Roman"/>
          <w:sz w:val="24"/>
          <w:szCs w:val="24"/>
        </w:rPr>
        <w:t>3</w:t>
      </w:r>
    </w:p>
    <w:p w:rsidR="007D4A15" w:rsidRDefault="007D4A15" w:rsidP="007D4A15">
      <w:pPr>
        <w:pStyle w:val="20"/>
        <w:shd w:val="clear" w:color="auto" w:fill="auto"/>
        <w:tabs>
          <w:tab w:val="left" w:pos="1197"/>
        </w:tabs>
        <w:spacing w:after="0" w:line="240" w:lineRule="auto"/>
        <w:ind w:left="760" w:firstLine="0"/>
        <w:rPr>
          <w:rFonts w:ascii="Times New Roman" w:hAnsi="Times New Roman" w:cs="Times New Roman"/>
          <w:sz w:val="28"/>
          <w:szCs w:val="28"/>
        </w:rPr>
      </w:pPr>
    </w:p>
    <w:p w:rsidR="007D4A15" w:rsidRPr="00245B0B" w:rsidRDefault="007D4A15" w:rsidP="007D4A15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решения, Исполнительный комитет  уведомляет заявителя о назначении или об отказе в назначении единовременной денежной выплаты способом, указанным в заявлении.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Исполнительный комитет А</w:t>
      </w:r>
      <w:r w:rsidR="00AD7DF1" w:rsidRPr="00245B0B">
        <w:rPr>
          <w:rFonts w:ascii="Times New Roman" w:hAnsi="Times New Roman" w:cs="Times New Roman"/>
          <w:sz w:val="28"/>
          <w:szCs w:val="28"/>
        </w:rPr>
        <w:t xml:space="preserve">ксубаевского </w:t>
      </w:r>
      <w:r w:rsidRPr="00245B0B">
        <w:rPr>
          <w:rFonts w:ascii="Times New Roman" w:hAnsi="Times New Roman" w:cs="Times New Roman"/>
          <w:sz w:val="28"/>
          <w:szCs w:val="28"/>
        </w:rPr>
        <w:t>муниципального района осуществляет перечисление единовременной денежной выплаты на лицевой счет лица, указанного в пункте 2 настоящего Порядка, открытый в кредитной организации, на основании распоряжения исполнительного комитета района.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Подлинники всех документов по предоставлению единовременной денежной выплаты хранятся в Уполномоченном органе в соответствии с установленными законодательством сроками.</w:t>
      </w:r>
    </w:p>
    <w:p w:rsidR="00166AA9" w:rsidRPr="00245B0B" w:rsidRDefault="00A1596F" w:rsidP="00245B0B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данных», обеспечиваются конфиденциальность и защита персональных данных контрактника и заявителя.</w:t>
      </w:r>
    </w:p>
    <w:p w:rsidR="00166AA9" w:rsidRPr="00245B0B" w:rsidRDefault="00A1596F" w:rsidP="00035434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Основанием для выделения финансирования исполнительному</w:t>
      </w:r>
      <w:r w:rsidR="00245B0B" w:rsidRP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комитету А</w:t>
      </w:r>
      <w:r w:rsidR="00AD7DF1" w:rsidRPr="00245B0B">
        <w:rPr>
          <w:rFonts w:ascii="Times New Roman" w:hAnsi="Times New Roman" w:cs="Times New Roman"/>
          <w:sz w:val="28"/>
          <w:szCs w:val="28"/>
        </w:rPr>
        <w:t>ксубаевского</w:t>
      </w:r>
      <w:r w:rsidRPr="00245B0B">
        <w:rPr>
          <w:rFonts w:ascii="Times New Roman" w:hAnsi="Times New Roman" w:cs="Times New Roman"/>
          <w:sz w:val="28"/>
          <w:szCs w:val="28"/>
        </w:rPr>
        <w:t xml:space="preserve"> муниципального района на обеспечение единовременной денежной выплаты лицу, оказавшему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</w:t>
      </w:r>
      <w:r w:rsidR="00AD7DF1" w:rsidRP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военной</w:t>
      </w:r>
      <w:r w:rsidRPr="00245B0B">
        <w:rPr>
          <w:rFonts w:ascii="Times New Roman" w:hAnsi="Times New Roman" w:cs="Times New Roman"/>
          <w:sz w:val="28"/>
          <w:szCs w:val="28"/>
        </w:rPr>
        <w:tab/>
        <w:t>операции, являются копия</w:t>
      </w:r>
      <w:r w:rsidRPr="00245B0B">
        <w:rPr>
          <w:rFonts w:ascii="Times New Roman" w:hAnsi="Times New Roman" w:cs="Times New Roman"/>
          <w:sz w:val="28"/>
          <w:szCs w:val="28"/>
        </w:rPr>
        <w:tab/>
        <w:t>распоряжения</w:t>
      </w:r>
      <w:r w:rsidR="00245B0B" w:rsidRP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исполнительного комитета А</w:t>
      </w:r>
      <w:r w:rsidR="00AD7DF1" w:rsidRPr="00245B0B">
        <w:rPr>
          <w:rFonts w:ascii="Times New Roman" w:hAnsi="Times New Roman" w:cs="Times New Roman"/>
          <w:sz w:val="28"/>
          <w:szCs w:val="28"/>
        </w:rPr>
        <w:t>ксубаевского</w:t>
      </w:r>
      <w:r w:rsidRPr="00245B0B">
        <w:rPr>
          <w:rFonts w:ascii="Times New Roman" w:hAnsi="Times New Roman" w:cs="Times New Roman"/>
          <w:sz w:val="28"/>
          <w:szCs w:val="28"/>
        </w:rPr>
        <w:t xml:space="preserve"> муниципального района и заявка на финансирование расходов в установленной форме, предоставленных в Финансов</w:t>
      </w:r>
      <w:r w:rsidR="00245B0B">
        <w:rPr>
          <w:rFonts w:ascii="Times New Roman" w:hAnsi="Times New Roman" w:cs="Times New Roman"/>
          <w:sz w:val="28"/>
          <w:szCs w:val="28"/>
        </w:rPr>
        <w:t>ую</w:t>
      </w:r>
      <w:r w:rsidRPr="00245B0B">
        <w:rPr>
          <w:rFonts w:ascii="Times New Roman" w:hAnsi="Times New Roman" w:cs="Times New Roman"/>
          <w:sz w:val="28"/>
          <w:szCs w:val="28"/>
        </w:rPr>
        <w:t xml:space="preserve"> бюджетную палату А</w:t>
      </w:r>
      <w:r w:rsidR="00AD7DF1" w:rsidRPr="00245B0B">
        <w:rPr>
          <w:rFonts w:ascii="Times New Roman" w:hAnsi="Times New Roman" w:cs="Times New Roman"/>
          <w:sz w:val="28"/>
          <w:szCs w:val="28"/>
        </w:rPr>
        <w:t>ксубаевского</w:t>
      </w:r>
      <w:r w:rsidRPr="00245B0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66AA9" w:rsidRPr="0034394B" w:rsidRDefault="00166AA9">
      <w:pPr>
        <w:rPr>
          <w:rFonts w:ascii="Times New Roman" w:hAnsi="Times New Roman" w:cs="Times New Roman"/>
        </w:rPr>
        <w:sectPr w:rsidR="00166AA9" w:rsidRPr="0034394B" w:rsidSect="00035434">
          <w:pgSz w:w="11900" w:h="16840"/>
          <w:pgMar w:top="360" w:right="701" w:bottom="360" w:left="1276" w:header="0" w:footer="3" w:gutter="0"/>
          <w:cols w:space="720"/>
          <w:noEndnote/>
          <w:docGrid w:linePitch="360"/>
        </w:sectPr>
      </w:pPr>
    </w:p>
    <w:p w:rsidR="00166AA9" w:rsidRPr="0034394B" w:rsidRDefault="00A1596F">
      <w:pPr>
        <w:pStyle w:val="22"/>
        <w:framePr w:wrap="none" w:vAnchor="page" w:hAnchor="page" w:x="6220" w:y="500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r w:rsidRPr="0034394B">
        <w:rPr>
          <w:rFonts w:ascii="Times New Roman" w:hAnsi="Times New Roman" w:cs="Times New Roman"/>
          <w:sz w:val="24"/>
          <w:szCs w:val="24"/>
        </w:rPr>
        <w:t>4</w:t>
      </w:r>
    </w:p>
    <w:p w:rsidR="00166AA9" w:rsidRPr="0034394B" w:rsidRDefault="00A1596F">
      <w:pPr>
        <w:pStyle w:val="20"/>
        <w:framePr w:w="9053" w:h="3869" w:hRule="exact" w:wrap="none" w:vAnchor="page" w:hAnchor="page" w:x="1794" w:y="1048"/>
        <w:shd w:val="clear" w:color="auto" w:fill="auto"/>
        <w:spacing w:after="0"/>
        <w:ind w:left="410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Приложение № 1</w:t>
      </w:r>
    </w:p>
    <w:p w:rsidR="00166AA9" w:rsidRPr="0034394B" w:rsidRDefault="00A1596F">
      <w:pPr>
        <w:pStyle w:val="20"/>
        <w:framePr w:w="9053" w:h="3869" w:hRule="exact" w:wrap="none" w:vAnchor="page" w:hAnchor="page" w:x="1794" w:y="1048"/>
        <w:shd w:val="clear" w:color="auto" w:fill="auto"/>
        <w:spacing w:after="0"/>
        <w:ind w:left="410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к Порядку предоставления дополнительной меры социальной поддержки лицам, оказавшим содействие в заключении гражданином Российской Федерации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166AA9" w:rsidRPr="0034394B" w:rsidRDefault="00A1596F">
      <w:pPr>
        <w:pStyle w:val="20"/>
        <w:framePr w:w="9053" w:h="3869" w:hRule="exact" w:wrap="none" w:vAnchor="page" w:hAnchor="page" w:x="1794" w:y="1048"/>
        <w:shd w:val="clear" w:color="auto" w:fill="auto"/>
        <w:spacing w:after="180"/>
        <w:ind w:left="696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(Форма)</w:t>
      </w:r>
    </w:p>
    <w:p w:rsidR="007D4A15" w:rsidRDefault="00A1596F">
      <w:pPr>
        <w:pStyle w:val="20"/>
        <w:framePr w:w="9053" w:h="3869" w:hRule="exact" w:wrap="none" w:vAnchor="page" w:hAnchor="page" w:x="1794" w:y="1048"/>
        <w:shd w:val="clear" w:color="auto" w:fill="auto"/>
        <w:spacing w:after="0"/>
        <w:ind w:left="436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 xml:space="preserve">В исполнительный комитет </w:t>
      </w:r>
    </w:p>
    <w:p w:rsidR="007D4A15" w:rsidRDefault="00AD7DF1">
      <w:pPr>
        <w:pStyle w:val="20"/>
        <w:framePr w:w="9053" w:h="3869" w:hRule="exact" w:wrap="none" w:vAnchor="page" w:hAnchor="page" w:x="1794" w:y="1048"/>
        <w:shd w:val="clear" w:color="auto" w:fill="auto"/>
        <w:spacing w:after="0"/>
        <w:ind w:left="436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Аксубаев</w:t>
      </w:r>
      <w:r w:rsidR="00A1596F" w:rsidRPr="0034394B">
        <w:rPr>
          <w:rFonts w:ascii="Times New Roman" w:hAnsi="Times New Roman" w:cs="Times New Roman"/>
        </w:rPr>
        <w:t xml:space="preserve">ского муниципального района </w:t>
      </w:r>
    </w:p>
    <w:p w:rsidR="00166AA9" w:rsidRPr="0034394B" w:rsidRDefault="00A1596F">
      <w:pPr>
        <w:pStyle w:val="20"/>
        <w:framePr w:w="9053" w:h="3869" w:hRule="exact" w:wrap="none" w:vAnchor="page" w:hAnchor="page" w:x="1794" w:y="1048"/>
        <w:shd w:val="clear" w:color="auto" w:fill="auto"/>
        <w:spacing w:after="0"/>
        <w:ind w:left="436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от</w:t>
      </w:r>
    </w:p>
    <w:p w:rsidR="00166AA9" w:rsidRPr="0034394B" w:rsidRDefault="00A1596F" w:rsidP="007D4A15">
      <w:pPr>
        <w:pStyle w:val="20"/>
        <w:framePr w:w="9053" w:h="667" w:hRule="exact" w:wrap="none" w:vAnchor="page" w:hAnchor="page" w:x="1794" w:y="5101"/>
        <w:shd w:val="clear" w:color="auto" w:fill="auto"/>
        <w:spacing w:after="0" w:line="307" w:lineRule="exact"/>
        <w:ind w:left="436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(фамилия, имя, отчество заявителя) адрес регистрации:</w:t>
      </w:r>
    </w:p>
    <w:p w:rsidR="00166AA9" w:rsidRPr="0034394B" w:rsidRDefault="00A1596F">
      <w:pPr>
        <w:pStyle w:val="20"/>
        <w:framePr w:wrap="none" w:vAnchor="page" w:hAnchor="page" w:x="1794" w:y="6245"/>
        <w:shd w:val="clear" w:color="auto" w:fill="auto"/>
        <w:tabs>
          <w:tab w:val="left" w:leader="underscore" w:pos="6606"/>
        </w:tabs>
        <w:spacing w:after="0" w:line="240" w:lineRule="exact"/>
        <w:ind w:left="4360"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паспорт: серия</w:t>
      </w:r>
      <w:r w:rsidRPr="0034394B">
        <w:rPr>
          <w:rFonts w:ascii="Times New Roman" w:hAnsi="Times New Roman" w:cs="Times New Roman"/>
        </w:rPr>
        <w:tab/>
        <w:t xml:space="preserve"> номер</w:t>
      </w:r>
    </w:p>
    <w:p w:rsidR="00166AA9" w:rsidRPr="0034394B" w:rsidRDefault="00A1596F">
      <w:pPr>
        <w:pStyle w:val="20"/>
        <w:framePr w:w="9053" w:h="599" w:hRule="exact" w:wrap="none" w:vAnchor="page" w:hAnchor="page" w:x="1794" w:y="7930"/>
        <w:shd w:val="clear" w:color="auto" w:fill="auto"/>
        <w:spacing w:after="0" w:line="240" w:lineRule="exact"/>
        <w:ind w:left="4360" w:firstLine="50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(кем выдан паспорт и дата выдачи)</w:t>
      </w:r>
    </w:p>
    <w:p w:rsidR="00166AA9" w:rsidRPr="0034394B" w:rsidRDefault="00A1596F">
      <w:pPr>
        <w:pStyle w:val="20"/>
        <w:framePr w:w="9053" w:h="599" w:hRule="exact" w:wrap="none" w:vAnchor="page" w:hAnchor="page" w:x="1794" w:y="7930"/>
        <w:shd w:val="clear" w:color="auto" w:fill="auto"/>
        <w:spacing w:after="0" w:line="240" w:lineRule="exact"/>
        <w:ind w:left="4360"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Тел.</w:t>
      </w:r>
    </w:p>
    <w:p w:rsidR="00166AA9" w:rsidRPr="0034394B" w:rsidRDefault="00A1596F">
      <w:pPr>
        <w:pStyle w:val="20"/>
        <w:framePr w:w="9053" w:h="3867" w:hRule="exact" w:wrap="none" w:vAnchor="page" w:hAnchor="page" w:x="1794" w:y="9227"/>
        <w:shd w:val="clear" w:color="auto" w:fill="auto"/>
        <w:spacing w:after="0"/>
        <w:ind w:left="20" w:firstLine="0"/>
        <w:jc w:val="center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Заявление</w:t>
      </w:r>
    </w:p>
    <w:p w:rsidR="00166AA9" w:rsidRPr="0034394B" w:rsidRDefault="00A1596F">
      <w:pPr>
        <w:pStyle w:val="20"/>
        <w:framePr w:w="9053" w:h="3867" w:hRule="exact" w:wrap="none" w:vAnchor="page" w:hAnchor="page" w:x="1794" w:y="9227"/>
        <w:shd w:val="clear" w:color="auto" w:fill="auto"/>
        <w:spacing w:after="0"/>
        <w:ind w:left="20" w:firstLine="0"/>
        <w:jc w:val="center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о предоставлении меры социальной поддержки лицам, оказавшим содействие в</w:t>
      </w:r>
      <w:r w:rsidRPr="0034394B">
        <w:rPr>
          <w:rFonts w:ascii="Times New Roman" w:hAnsi="Times New Roman" w:cs="Times New Roman"/>
        </w:rPr>
        <w:br/>
        <w:t>заключении гражданином Российской Федерации контракта о прохождении</w:t>
      </w:r>
      <w:r w:rsidRPr="0034394B">
        <w:rPr>
          <w:rFonts w:ascii="Times New Roman" w:hAnsi="Times New Roman" w:cs="Times New Roman"/>
        </w:rPr>
        <w:br/>
        <w:t>военной службы в Вооруженных Силах Российской Федерации в целях участия</w:t>
      </w:r>
    </w:p>
    <w:p w:rsidR="00166AA9" w:rsidRPr="0034394B" w:rsidRDefault="00A1596F">
      <w:pPr>
        <w:pStyle w:val="20"/>
        <w:framePr w:w="9053" w:h="3867" w:hRule="exact" w:wrap="none" w:vAnchor="page" w:hAnchor="page" w:x="1794" w:y="9227"/>
        <w:shd w:val="clear" w:color="auto" w:fill="auto"/>
        <w:spacing w:after="180"/>
        <w:ind w:left="20" w:firstLine="0"/>
        <w:jc w:val="center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в специальной военной операции</w:t>
      </w:r>
    </w:p>
    <w:p w:rsidR="00166AA9" w:rsidRPr="0034394B" w:rsidRDefault="00A1596F" w:rsidP="00245B0B">
      <w:pPr>
        <w:pStyle w:val="20"/>
        <w:framePr w:w="9053" w:h="3867" w:hRule="exact" w:wrap="none" w:vAnchor="page" w:hAnchor="page" w:x="1794" w:y="9227"/>
        <w:shd w:val="clear" w:color="auto" w:fill="auto"/>
        <w:spacing w:after="0"/>
        <w:ind w:firstLine="74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Прошу предоставить мне единовременную денежную выплату в размере</w:t>
      </w:r>
      <w:r w:rsidR="00245B0B">
        <w:rPr>
          <w:rFonts w:ascii="Times New Roman" w:hAnsi="Times New Roman" w:cs="Times New Roman"/>
        </w:rPr>
        <w:t>__</w:t>
      </w:r>
      <w:r w:rsidRPr="0034394B">
        <w:rPr>
          <w:rFonts w:ascii="Times New Roman" w:hAnsi="Times New Roman" w:cs="Times New Roman"/>
        </w:rPr>
        <w:tab/>
        <w:t>тыс. рублей за содействие в заключении гражданином Российской</w:t>
      </w:r>
      <w:r w:rsidR="00245B0B">
        <w:rPr>
          <w:rFonts w:ascii="Times New Roman" w:hAnsi="Times New Roman" w:cs="Times New Roman"/>
        </w:rPr>
        <w:t xml:space="preserve"> </w:t>
      </w:r>
      <w:r w:rsidRPr="0034394B">
        <w:rPr>
          <w:rFonts w:ascii="Times New Roman" w:hAnsi="Times New Roman" w:cs="Times New Roman"/>
        </w:rPr>
        <w:t>Федерации контракта о прохождении военной службы в Вооруженных Силах Российской Федерации в целях участия в специальной военной операции.</w:t>
      </w:r>
    </w:p>
    <w:p w:rsidR="00166AA9" w:rsidRPr="0034394B" w:rsidRDefault="00A1596F">
      <w:pPr>
        <w:pStyle w:val="20"/>
        <w:framePr w:w="9053" w:h="3867" w:hRule="exact" w:wrap="none" w:vAnchor="page" w:hAnchor="page" w:x="1794" w:y="9227"/>
        <w:shd w:val="clear" w:color="auto" w:fill="auto"/>
        <w:spacing w:after="0"/>
        <w:ind w:firstLine="74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 xml:space="preserve">Сообщаю, что я содействовал в заключении контракта о прохождении военной службы в Вооруженных Силах Российской Федерации в целях участия в специальной военной операции, в военном комиссариате </w:t>
      </w:r>
      <w:r w:rsidR="00AD7DF1" w:rsidRPr="0034394B">
        <w:rPr>
          <w:rFonts w:ascii="Times New Roman" w:hAnsi="Times New Roman" w:cs="Times New Roman"/>
        </w:rPr>
        <w:t>Черемшанского и Аксубаевского</w:t>
      </w:r>
      <w:r w:rsidRPr="0034394B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166AA9" w:rsidRPr="0034394B" w:rsidRDefault="00A1596F">
      <w:pPr>
        <w:pStyle w:val="20"/>
        <w:framePr w:w="9053" w:h="1981" w:hRule="exact" w:wrap="none" w:vAnchor="page" w:hAnchor="page" w:x="1794" w:y="13322"/>
        <w:shd w:val="clear" w:color="auto" w:fill="auto"/>
        <w:spacing w:after="0"/>
        <w:ind w:left="14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(Ф.И.О. гражданина, дата рождения, сведения о документе удостоверяющем личность, адрес места проживания)</w:t>
      </w:r>
    </w:p>
    <w:p w:rsidR="00166AA9" w:rsidRPr="0034394B" w:rsidRDefault="00A1596F">
      <w:pPr>
        <w:pStyle w:val="20"/>
        <w:framePr w:w="9053" w:h="1981" w:hRule="exact" w:wrap="none" w:vAnchor="page" w:hAnchor="page" w:x="1794" w:y="13322"/>
        <w:shd w:val="clear" w:color="auto" w:fill="auto"/>
        <w:spacing w:after="0"/>
        <w:ind w:firstLine="74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 xml:space="preserve">Я даю согласие в соответствии с Федеральным законом от 27 июля 2006 г. №152-ФЗ «О персональных данных» на обработку указанных мной данных исполнительному комитету </w:t>
      </w:r>
      <w:r w:rsidR="00AD7DF1" w:rsidRPr="0034394B">
        <w:rPr>
          <w:rFonts w:ascii="Times New Roman" w:hAnsi="Times New Roman" w:cs="Times New Roman"/>
        </w:rPr>
        <w:t>Аксубаев</w:t>
      </w:r>
      <w:r w:rsidRPr="0034394B">
        <w:rPr>
          <w:rFonts w:ascii="Times New Roman" w:hAnsi="Times New Roman" w:cs="Times New Roman"/>
        </w:rPr>
        <w:t xml:space="preserve">ского муниципального района (Республика Татарстан, </w:t>
      </w:r>
      <w:r w:rsidR="00AD7DF1" w:rsidRPr="0034394B">
        <w:rPr>
          <w:rFonts w:ascii="Times New Roman" w:hAnsi="Times New Roman" w:cs="Times New Roman"/>
        </w:rPr>
        <w:t>п</w:t>
      </w:r>
      <w:r w:rsidRPr="0034394B">
        <w:rPr>
          <w:rFonts w:ascii="Times New Roman" w:hAnsi="Times New Roman" w:cs="Times New Roman"/>
        </w:rPr>
        <w:t>г</w:t>
      </w:r>
      <w:r w:rsidR="00AD7DF1" w:rsidRPr="0034394B">
        <w:rPr>
          <w:rFonts w:ascii="Times New Roman" w:hAnsi="Times New Roman" w:cs="Times New Roman"/>
        </w:rPr>
        <w:t>т</w:t>
      </w:r>
      <w:r w:rsidRPr="0034394B">
        <w:rPr>
          <w:rFonts w:ascii="Times New Roman" w:hAnsi="Times New Roman" w:cs="Times New Roman"/>
        </w:rPr>
        <w:t>. А</w:t>
      </w:r>
      <w:r w:rsidR="00AD7DF1" w:rsidRPr="0034394B">
        <w:rPr>
          <w:rFonts w:ascii="Times New Roman" w:hAnsi="Times New Roman" w:cs="Times New Roman"/>
        </w:rPr>
        <w:t>ксубаево</w:t>
      </w:r>
      <w:r w:rsidRPr="0034394B">
        <w:rPr>
          <w:rFonts w:ascii="Times New Roman" w:hAnsi="Times New Roman" w:cs="Times New Roman"/>
        </w:rPr>
        <w:t>, ул. Ленина, д.</w:t>
      </w:r>
      <w:r w:rsidR="00AD7DF1" w:rsidRPr="0034394B">
        <w:rPr>
          <w:rFonts w:ascii="Times New Roman" w:hAnsi="Times New Roman" w:cs="Times New Roman"/>
        </w:rPr>
        <w:t>8</w:t>
      </w:r>
      <w:r w:rsidRPr="0034394B">
        <w:rPr>
          <w:rFonts w:ascii="Times New Roman" w:hAnsi="Times New Roman" w:cs="Times New Roman"/>
        </w:rPr>
        <w:t>) в целях принятия решения о предоставлении денежной выплаты.</w:t>
      </w:r>
    </w:p>
    <w:p w:rsidR="00166AA9" w:rsidRPr="0034394B" w:rsidRDefault="00166AA9">
      <w:pPr>
        <w:rPr>
          <w:rFonts w:ascii="Times New Roman" w:hAnsi="Times New Roman" w:cs="Times New Roman"/>
        </w:rPr>
        <w:sectPr w:rsidR="00166AA9" w:rsidRPr="003439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6AA9" w:rsidRPr="0034394B" w:rsidRDefault="00A1596F">
      <w:pPr>
        <w:pStyle w:val="22"/>
        <w:framePr w:wrap="none" w:vAnchor="page" w:hAnchor="page" w:x="6225" w:y="500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r w:rsidRPr="0034394B">
        <w:rPr>
          <w:rFonts w:ascii="Times New Roman" w:hAnsi="Times New Roman" w:cs="Times New Roman"/>
          <w:sz w:val="24"/>
          <w:szCs w:val="24"/>
        </w:rPr>
        <w:t>5</w:t>
      </w:r>
    </w:p>
    <w:p w:rsidR="00166AA9" w:rsidRPr="0034394B" w:rsidRDefault="00A1596F">
      <w:pPr>
        <w:pStyle w:val="20"/>
        <w:framePr w:w="9082" w:h="5316" w:hRule="exact" w:wrap="none" w:vAnchor="page" w:hAnchor="page" w:x="1780" w:y="1044"/>
        <w:shd w:val="clear" w:color="auto" w:fill="auto"/>
        <w:spacing w:after="0"/>
        <w:ind w:firstLine="76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фамилия, имя, отчество; сведения о документе, удостоверяющем личность (вид, дата выдачи, реквизиты); ИНН;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 дата рождения; адрес места регистрации и места жительства (пребывания); сведения о расчетных счетах, открытых в кредитных организациях для перечисления денежной выплаты.</w:t>
      </w:r>
    </w:p>
    <w:p w:rsidR="00166AA9" w:rsidRPr="0034394B" w:rsidRDefault="00A1596F">
      <w:pPr>
        <w:pStyle w:val="20"/>
        <w:framePr w:w="9082" w:h="5316" w:hRule="exact" w:wrap="none" w:vAnchor="page" w:hAnchor="page" w:x="1780" w:y="1044"/>
        <w:shd w:val="clear" w:color="auto" w:fill="auto"/>
        <w:spacing w:after="0"/>
        <w:ind w:firstLine="76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66AA9" w:rsidRPr="0034394B" w:rsidRDefault="00A1596F">
      <w:pPr>
        <w:pStyle w:val="20"/>
        <w:framePr w:w="9082" w:h="5316" w:hRule="exact" w:wrap="none" w:vAnchor="page" w:hAnchor="page" w:x="1780" w:y="1044"/>
        <w:shd w:val="clear" w:color="auto" w:fill="auto"/>
        <w:spacing w:after="0"/>
        <w:ind w:firstLine="76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Обработка персональных данных осуществляется без использования средств автоматизации.</w:t>
      </w:r>
    </w:p>
    <w:p w:rsidR="00166AA9" w:rsidRPr="0034394B" w:rsidRDefault="00A1596F">
      <w:pPr>
        <w:pStyle w:val="20"/>
        <w:framePr w:w="9082" w:h="5316" w:hRule="exact" w:wrap="none" w:vAnchor="page" w:hAnchor="page" w:x="1780" w:y="1044"/>
        <w:shd w:val="clear" w:color="auto" w:fill="auto"/>
        <w:spacing w:after="0"/>
        <w:ind w:firstLine="76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Согласие действует с момента подачи заявления на предоставление денежной выплаты до моего письменного отзыва настоящего согласия.</w:t>
      </w:r>
    </w:p>
    <w:p w:rsidR="00166AA9" w:rsidRPr="0034394B" w:rsidRDefault="00A1596F">
      <w:pPr>
        <w:pStyle w:val="20"/>
        <w:framePr w:w="9082" w:h="5316" w:hRule="exact" w:wrap="none" w:vAnchor="page" w:hAnchor="page" w:x="1780" w:y="1044"/>
        <w:shd w:val="clear" w:color="auto" w:fill="auto"/>
        <w:tabs>
          <w:tab w:val="left" w:leader="underscore" w:pos="9044"/>
        </w:tabs>
        <w:spacing w:after="0"/>
        <w:ind w:left="180" w:firstLine="0"/>
        <w:rPr>
          <w:rFonts w:ascii="Times New Roman" w:hAnsi="Times New Roman" w:cs="Times New Roman"/>
        </w:rPr>
      </w:pPr>
      <w:r w:rsidRPr="0034394B">
        <w:rPr>
          <w:rStyle w:val="23"/>
          <w:rFonts w:ascii="Times New Roman" w:hAnsi="Times New Roman" w:cs="Times New Roman"/>
        </w:rPr>
        <w:t>К заявлению прилагаю:</w:t>
      </w:r>
      <w:r w:rsidRPr="0034394B">
        <w:rPr>
          <w:rFonts w:ascii="Times New Roman" w:hAnsi="Times New Roman" w:cs="Times New Roman"/>
        </w:rPr>
        <w:tab/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(перечень прилагаемых документов)</w:t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shd w:val="clear" w:color="auto" w:fill="auto"/>
        <w:spacing w:after="0"/>
        <w:ind w:firstLine="76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Об ответственности за представление документов с заведомо недостоверными сведениями, влияющими на принятие решения о предоставлении единовременной денежной выплаты, предупрежден(-а).</w:t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shd w:val="clear" w:color="auto" w:fill="auto"/>
        <w:tabs>
          <w:tab w:val="left" w:leader="underscore" w:pos="9044"/>
        </w:tabs>
        <w:spacing w:after="0"/>
        <w:ind w:firstLine="0"/>
        <w:rPr>
          <w:rFonts w:ascii="Times New Roman" w:hAnsi="Times New Roman" w:cs="Times New Roman"/>
        </w:rPr>
      </w:pPr>
      <w:r w:rsidRPr="0034394B">
        <w:rPr>
          <w:rStyle w:val="23"/>
          <w:rFonts w:ascii="Times New Roman" w:hAnsi="Times New Roman" w:cs="Times New Roman"/>
        </w:rPr>
        <w:t>Прошу осуществить перечисление денежной выплаты на расчетный счет:</w:t>
      </w:r>
      <w:r w:rsidRPr="0034394B">
        <w:rPr>
          <w:rFonts w:ascii="Times New Roman" w:hAnsi="Times New Roman" w:cs="Times New Roman"/>
        </w:rPr>
        <w:tab/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shd w:val="clear" w:color="auto" w:fill="auto"/>
        <w:spacing w:after="0"/>
        <w:ind w:right="162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(реквизиты счета, открытого заявителем в кредитной организации) реквизиты счета, открытого заявителем в кредитной организации)</w:t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shd w:val="clear" w:color="auto" w:fill="auto"/>
        <w:spacing w:after="0"/>
        <w:ind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Способ уведомления о принятом решении:</w:t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numPr>
          <w:ilvl w:val="0"/>
          <w:numId w:val="4"/>
        </w:numPr>
        <w:shd w:val="clear" w:color="auto" w:fill="auto"/>
        <w:tabs>
          <w:tab w:val="left" w:pos="342"/>
          <w:tab w:val="left" w:leader="underscore" w:pos="8310"/>
        </w:tabs>
        <w:spacing w:after="0"/>
        <w:ind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Почтовый адрес:</w:t>
      </w:r>
      <w:r w:rsidRPr="0034394B">
        <w:rPr>
          <w:rFonts w:ascii="Times New Roman" w:hAnsi="Times New Roman" w:cs="Times New Roman"/>
        </w:rPr>
        <w:tab/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numPr>
          <w:ilvl w:val="0"/>
          <w:numId w:val="4"/>
        </w:numPr>
        <w:shd w:val="clear" w:color="auto" w:fill="auto"/>
        <w:tabs>
          <w:tab w:val="left" w:pos="357"/>
          <w:tab w:val="left" w:leader="underscore" w:pos="8310"/>
        </w:tabs>
        <w:spacing w:after="0"/>
        <w:ind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Электронный адрес:</w:t>
      </w:r>
      <w:r w:rsidRPr="0034394B">
        <w:rPr>
          <w:rFonts w:ascii="Times New Roman" w:hAnsi="Times New Roman" w:cs="Times New Roman"/>
        </w:rPr>
        <w:tab/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numPr>
          <w:ilvl w:val="0"/>
          <w:numId w:val="4"/>
        </w:numPr>
        <w:shd w:val="clear" w:color="auto" w:fill="auto"/>
        <w:tabs>
          <w:tab w:val="left" w:pos="357"/>
          <w:tab w:val="left" w:leader="underscore" w:pos="8310"/>
        </w:tabs>
        <w:spacing w:after="0"/>
        <w:ind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СМС по номеру телефона:</w:t>
      </w:r>
      <w:r w:rsidRPr="0034394B">
        <w:rPr>
          <w:rFonts w:ascii="Times New Roman" w:hAnsi="Times New Roman" w:cs="Times New Roman"/>
        </w:rPr>
        <w:tab/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shd w:val="clear" w:color="auto" w:fill="auto"/>
        <w:tabs>
          <w:tab w:val="left" w:leader="underscore" w:pos="778"/>
          <w:tab w:val="left" w:leader="underscore" w:pos="2098"/>
          <w:tab w:val="left" w:leader="underscore" w:pos="2694"/>
          <w:tab w:val="left" w:leader="underscore" w:pos="7686"/>
        </w:tabs>
        <w:spacing w:after="0"/>
        <w:ind w:left="260"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«</w:t>
      </w:r>
      <w:r w:rsidRPr="0034394B">
        <w:rPr>
          <w:rFonts w:ascii="Times New Roman" w:hAnsi="Times New Roman" w:cs="Times New Roman"/>
        </w:rPr>
        <w:tab/>
        <w:t>»</w:t>
      </w:r>
      <w:r w:rsidRPr="0034394B">
        <w:rPr>
          <w:rFonts w:ascii="Times New Roman" w:hAnsi="Times New Roman" w:cs="Times New Roman"/>
        </w:rPr>
        <w:tab/>
        <w:t>20</w:t>
      </w:r>
      <w:r w:rsidRPr="0034394B">
        <w:rPr>
          <w:rFonts w:ascii="Times New Roman" w:hAnsi="Times New Roman" w:cs="Times New Roman"/>
        </w:rPr>
        <w:tab/>
        <w:t xml:space="preserve">г. </w:t>
      </w:r>
      <w:r w:rsidRPr="0034394B">
        <w:rPr>
          <w:rFonts w:ascii="Times New Roman" w:hAnsi="Times New Roman" w:cs="Times New Roman"/>
        </w:rPr>
        <w:tab/>
      </w:r>
    </w:p>
    <w:p w:rsidR="00166AA9" w:rsidRPr="0034394B" w:rsidRDefault="00A1596F">
      <w:pPr>
        <w:pStyle w:val="20"/>
        <w:framePr w:w="9082" w:h="3687" w:hRule="exact" w:wrap="none" w:vAnchor="page" w:hAnchor="page" w:x="1780" w:y="6587"/>
        <w:shd w:val="clear" w:color="auto" w:fill="auto"/>
        <w:spacing w:after="0"/>
        <w:ind w:left="400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(подпись заявителя)</w:t>
      </w:r>
    </w:p>
    <w:p w:rsidR="00166AA9" w:rsidRPr="0034394B" w:rsidRDefault="00A1596F">
      <w:pPr>
        <w:pStyle w:val="20"/>
        <w:framePr w:w="9082" w:h="3635" w:hRule="exact" w:wrap="none" w:vAnchor="page" w:hAnchor="page" w:x="1780" w:y="10495"/>
        <w:shd w:val="clear" w:color="auto" w:fill="auto"/>
        <w:tabs>
          <w:tab w:val="left" w:leader="underscore" w:pos="518"/>
          <w:tab w:val="left" w:leader="underscore" w:pos="1680"/>
          <w:tab w:val="left" w:leader="underscore" w:pos="2299"/>
          <w:tab w:val="left" w:leader="underscore" w:pos="8096"/>
        </w:tabs>
        <w:spacing w:after="0"/>
        <w:ind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«</w:t>
      </w:r>
      <w:r w:rsidRPr="0034394B">
        <w:rPr>
          <w:rFonts w:ascii="Times New Roman" w:hAnsi="Times New Roman" w:cs="Times New Roman"/>
        </w:rPr>
        <w:tab/>
        <w:t>»</w:t>
      </w:r>
      <w:r w:rsidRPr="0034394B">
        <w:rPr>
          <w:rFonts w:ascii="Times New Roman" w:hAnsi="Times New Roman" w:cs="Times New Roman"/>
        </w:rPr>
        <w:tab/>
        <w:t>20</w:t>
      </w:r>
      <w:r w:rsidRPr="0034394B">
        <w:rPr>
          <w:rFonts w:ascii="Times New Roman" w:hAnsi="Times New Roman" w:cs="Times New Roman"/>
        </w:rPr>
        <w:tab/>
        <w:t xml:space="preserve">г. </w:t>
      </w:r>
      <w:r w:rsidRPr="0034394B">
        <w:rPr>
          <w:rFonts w:ascii="Times New Roman" w:hAnsi="Times New Roman" w:cs="Times New Roman"/>
        </w:rPr>
        <w:tab/>
      </w:r>
    </w:p>
    <w:p w:rsidR="00166AA9" w:rsidRPr="0034394B" w:rsidRDefault="00A1596F">
      <w:pPr>
        <w:pStyle w:val="20"/>
        <w:framePr w:w="9082" w:h="3635" w:hRule="exact" w:wrap="none" w:vAnchor="page" w:hAnchor="page" w:x="1780" w:y="10495"/>
        <w:shd w:val="clear" w:color="auto" w:fill="auto"/>
        <w:spacing w:after="267"/>
        <w:ind w:firstLine="298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(подпись гражданина, заключившего контракт) Заявление и документы(Ф.И.О. заявителя)</w:t>
      </w:r>
    </w:p>
    <w:p w:rsidR="00166AA9" w:rsidRPr="0034394B" w:rsidRDefault="00A1596F">
      <w:pPr>
        <w:pStyle w:val="20"/>
        <w:framePr w:w="9082" w:h="3635" w:hRule="exact" w:wrap="none" w:vAnchor="page" w:hAnchor="page" w:x="1780" w:y="10495"/>
        <w:shd w:val="clear" w:color="auto" w:fill="auto"/>
        <w:tabs>
          <w:tab w:val="left" w:leader="underscore" w:pos="1517"/>
          <w:tab w:val="left" w:leader="underscore" w:pos="3168"/>
          <w:tab w:val="left" w:leader="underscore" w:pos="3766"/>
          <w:tab w:val="left" w:leader="underscore" w:pos="8096"/>
        </w:tabs>
        <w:spacing w:after="210" w:line="240" w:lineRule="exact"/>
        <w:ind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приняты «</w:t>
      </w:r>
      <w:r w:rsidRPr="0034394B">
        <w:rPr>
          <w:rFonts w:ascii="Times New Roman" w:hAnsi="Times New Roman" w:cs="Times New Roman"/>
        </w:rPr>
        <w:tab/>
        <w:t>»</w:t>
      </w:r>
      <w:r w:rsidRPr="0034394B">
        <w:rPr>
          <w:rFonts w:ascii="Times New Roman" w:hAnsi="Times New Roman" w:cs="Times New Roman"/>
        </w:rPr>
        <w:tab/>
        <w:t>20</w:t>
      </w:r>
      <w:r w:rsidRPr="0034394B">
        <w:rPr>
          <w:rFonts w:ascii="Times New Roman" w:hAnsi="Times New Roman" w:cs="Times New Roman"/>
        </w:rPr>
        <w:tab/>
        <w:t>г., зарегистрированы под №</w:t>
      </w:r>
      <w:r w:rsidRPr="0034394B">
        <w:rPr>
          <w:rFonts w:ascii="Times New Roman" w:hAnsi="Times New Roman" w:cs="Times New Roman"/>
        </w:rPr>
        <w:tab/>
      </w:r>
    </w:p>
    <w:p w:rsidR="00166AA9" w:rsidRPr="0034394B" w:rsidRDefault="00A1596F">
      <w:pPr>
        <w:pStyle w:val="20"/>
        <w:framePr w:w="9082" w:h="3635" w:hRule="exact" w:wrap="none" w:vAnchor="page" w:hAnchor="page" w:x="1780" w:y="10495"/>
        <w:shd w:val="clear" w:color="auto" w:fill="auto"/>
        <w:spacing w:after="0" w:line="269" w:lineRule="exact"/>
        <w:ind w:left="760" w:right="588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Подпись должностного лица (Ф.И.О.)</w:t>
      </w:r>
    </w:p>
    <w:p w:rsidR="00166AA9" w:rsidRPr="0034394B" w:rsidRDefault="00A1596F">
      <w:pPr>
        <w:pStyle w:val="20"/>
        <w:framePr w:w="9082" w:h="3635" w:hRule="exact" w:wrap="none" w:vAnchor="page" w:hAnchor="page" w:x="1780" w:y="10495"/>
        <w:shd w:val="clear" w:color="auto" w:fill="auto"/>
        <w:spacing w:after="233" w:line="269" w:lineRule="exact"/>
        <w:ind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Расписка-уведомление</w:t>
      </w:r>
    </w:p>
    <w:p w:rsidR="00166AA9" w:rsidRPr="0034394B" w:rsidRDefault="00A1596F">
      <w:pPr>
        <w:pStyle w:val="20"/>
        <w:framePr w:w="9082" w:h="3635" w:hRule="exact" w:wrap="none" w:vAnchor="page" w:hAnchor="page" w:x="1780" w:y="10495"/>
        <w:shd w:val="clear" w:color="auto" w:fill="auto"/>
        <w:spacing w:after="0" w:line="278" w:lineRule="exact"/>
        <w:ind w:left="760" w:right="6040" w:hanging="36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Заявление и документы (Ф.И.О. заявителя)</w:t>
      </w:r>
    </w:p>
    <w:p w:rsidR="00166AA9" w:rsidRPr="0034394B" w:rsidRDefault="00A1596F">
      <w:pPr>
        <w:pStyle w:val="20"/>
        <w:framePr w:w="9082" w:h="3635" w:hRule="exact" w:wrap="none" w:vAnchor="page" w:hAnchor="page" w:x="1780" w:y="10495"/>
        <w:shd w:val="clear" w:color="auto" w:fill="auto"/>
        <w:tabs>
          <w:tab w:val="left" w:leader="underscore" w:pos="1680"/>
          <w:tab w:val="left" w:leader="underscore" w:pos="3168"/>
          <w:tab w:val="left" w:leader="underscore" w:pos="3766"/>
          <w:tab w:val="left" w:leader="underscore" w:pos="8096"/>
        </w:tabs>
        <w:spacing w:after="0" w:line="278" w:lineRule="exact"/>
        <w:ind w:firstLine="0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приняты «</w:t>
      </w:r>
      <w:r w:rsidRPr="0034394B">
        <w:rPr>
          <w:rFonts w:ascii="Times New Roman" w:hAnsi="Times New Roman" w:cs="Times New Roman"/>
        </w:rPr>
        <w:tab/>
        <w:t>»</w:t>
      </w:r>
      <w:r w:rsidRPr="0034394B">
        <w:rPr>
          <w:rFonts w:ascii="Times New Roman" w:hAnsi="Times New Roman" w:cs="Times New Roman"/>
        </w:rPr>
        <w:tab/>
        <w:t>20</w:t>
      </w:r>
      <w:r w:rsidRPr="0034394B">
        <w:rPr>
          <w:rFonts w:ascii="Times New Roman" w:hAnsi="Times New Roman" w:cs="Times New Roman"/>
        </w:rPr>
        <w:tab/>
        <w:t>г., зарегистрированы под №</w:t>
      </w:r>
      <w:r w:rsidRPr="0034394B">
        <w:rPr>
          <w:rFonts w:ascii="Times New Roman" w:hAnsi="Times New Roman" w:cs="Times New Roman"/>
        </w:rPr>
        <w:tab/>
      </w:r>
    </w:p>
    <w:p w:rsidR="00166AA9" w:rsidRPr="0034394B" w:rsidRDefault="00A1596F">
      <w:pPr>
        <w:pStyle w:val="20"/>
        <w:framePr w:w="9082" w:h="571" w:hRule="exact" w:wrap="none" w:vAnchor="page" w:hAnchor="page" w:x="1780" w:y="14664"/>
        <w:shd w:val="clear" w:color="auto" w:fill="auto"/>
        <w:spacing w:after="0" w:line="240" w:lineRule="exact"/>
        <w:ind w:left="52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Подпись должностного лица</w:t>
      </w:r>
    </w:p>
    <w:p w:rsidR="00166AA9" w:rsidRPr="0034394B" w:rsidRDefault="00A1596F">
      <w:pPr>
        <w:pStyle w:val="20"/>
        <w:framePr w:w="9082" w:h="571" w:hRule="exact" w:wrap="none" w:vAnchor="page" w:hAnchor="page" w:x="1780" w:y="14664"/>
        <w:shd w:val="clear" w:color="auto" w:fill="auto"/>
        <w:spacing w:after="0" w:line="240" w:lineRule="exact"/>
        <w:ind w:right="340" w:firstLine="0"/>
        <w:jc w:val="center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(Ф.И.О.)</w:t>
      </w:r>
    </w:p>
    <w:p w:rsidR="00166AA9" w:rsidRPr="0034394B" w:rsidRDefault="00166AA9">
      <w:pPr>
        <w:rPr>
          <w:rFonts w:ascii="Times New Roman" w:hAnsi="Times New Roman" w:cs="Times New Roman"/>
        </w:rPr>
        <w:sectPr w:rsidR="00166AA9" w:rsidRPr="003439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5B0B" w:rsidRPr="00245B0B" w:rsidRDefault="00A1596F" w:rsidP="00245B0B">
      <w:pPr>
        <w:pStyle w:val="20"/>
        <w:framePr w:w="9058" w:h="1831" w:hRule="exact" w:wrap="none" w:vAnchor="page" w:hAnchor="page" w:x="1792" w:y="1072"/>
        <w:shd w:val="clear" w:color="auto" w:fill="auto"/>
        <w:spacing w:after="0" w:line="240" w:lineRule="auto"/>
        <w:ind w:left="4082" w:right="8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45B0B" w:rsidRDefault="00A1596F" w:rsidP="00245B0B">
      <w:pPr>
        <w:pStyle w:val="20"/>
        <w:framePr w:w="9058" w:h="1831" w:hRule="exact" w:wrap="none" w:vAnchor="page" w:hAnchor="page" w:x="1792" w:y="1072"/>
        <w:shd w:val="clear" w:color="auto" w:fill="auto"/>
        <w:spacing w:after="0" w:line="240" w:lineRule="auto"/>
        <w:ind w:left="4082" w:right="-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У</w:t>
      </w:r>
      <w:r w:rsidR="00245B0B" w:rsidRPr="00245B0B">
        <w:rPr>
          <w:rFonts w:ascii="Times New Roman" w:hAnsi="Times New Roman" w:cs="Times New Roman"/>
          <w:sz w:val="28"/>
          <w:szCs w:val="28"/>
        </w:rPr>
        <w:t xml:space="preserve">твержден </w:t>
      </w:r>
      <w:r w:rsidRPr="00245B0B">
        <w:rPr>
          <w:rFonts w:ascii="Times New Roman" w:hAnsi="Times New Roman" w:cs="Times New Roman"/>
          <w:sz w:val="28"/>
          <w:szCs w:val="28"/>
        </w:rPr>
        <w:t xml:space="preserve">постановлением исполнительного комитета </w:t>
      </w:r>
    </w:p>
    <w:p w:rsidR="00245B0B" w:rsidRDefault="00656B66" w:rsidP="00245B0B">
      <w:pPr>
        <w:pStyle w:val="20"/>
        <w:framePr w:w="9058" w:h="1831" w:hRule="exact" w:wrap="none" w:vAnchor="page" w:hAnchor="page" w:x="1792" w:y="1072"/>
        <w:shd w:val="clear" w:color="auto" w:fill="auto"/>
        <w:spacing w:after="0" w:line="240" w:lineRule="auto"/>
        <w:ind w:left="4082" w:right="-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Аксубаев</w:t>
      </w:r>
      <w:r w:rsidR="00A1596F" w:rsidRPr="00245B0B">
        <w:rPr>
          <w:rFonts w:ascii="Times New Roman" w:hAnsi="Times New Roman" w:cs="Times New Roman"/>
          <w:sz w:val="28"/>
          <w:szCs w:val="28"/>
        </w:rPr>
        <w:t xml:space="preserve">ском муниципального района </w:t>
      </w:r>
    </w:p>
    <w:p w:rsidR="00166AA9" w:rsidRPr="00245B0B" w:rsidRDefault="00A1596F" w:rsidP="00245B0B">
      <w:pPr>
        <w:pStyle w:val="20"/>
        <w:framePr w:w="9058" w:h="1831" w:hRule="exact" w:wrap="none" w:vAnchor="page" w:hAnchor="page" w:x="1792" w:y="1072"/>
        <w:shd w:val="clear" w:color="auto" w:fill="auto"/>
        <w:spacing w:after="0" w:line="240" w:lineRule="auto"/>
        <w:ind w:left="4082" w:right="-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 xml:space="preserve">от </w:t>
      </w:r>
      <w:r w:rsidR="00245B0B" w:rsidRPr="00245B0B">
        <w:rPr>
          <w:rFonts w:ascii="Times New Roman" w:hAnsi="Times New Roman" w:cs="Times New Roman"/>
          <w:sz w:val="28"/>
          <w:szCs w:val="28"/>
        </w:rPr>
        <w:t>«____»_______2024 ____</w:t>
      </w:r>
    </w:p>
    <w:p w:rsidR="00166AA9" w:rsidRPr="00245B0B" w:rsidRDefault="00A1596F" w:rsidP="00245B0B">
      <w:pPr>
        <w:pStyle w:val="20"/>
        <w:framePr w:w="9058" w:h="1696" w:hRule="exact" w:wrap="none" w:vAnchor="page" w:hAnchor="page" w:x="1792" w:y="2925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Положение</w:t>
      </w:r>
    </w:p>
    <w:p w:rsidR="00166AA9" w:rsidRPr="00245B0B" w:rsidRDefault="00A1596F" w:rsidP="00245B0B">
      <w:pPr>
        <w:pStyle w:val="20"/>
        <w:framePr w:w="9058" w:h="1696" w:hRule="exact" w:wrap="none" w:vAnchor="page" w:hAnchor="page" w:x="1792" w:y="2925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о комиссии по предоставлению дополнительной меры социальной поддержки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лицам, оказавшим содействие в заключении гражданином Российской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Федерации контракта о прохождении военной службы в Федерации в целях участия в специальной военной операции</w:t>
      </w:r>
    </w:p>
    <w:p w:rsidR="00166AA9" w:rsidRPr="00245B0B" w:rsidRDefault="00A1596F" w:rsidP="00245B0B">
      <w:pPr>
        <w:pStyle w:val="20"/>
        <w:framePr w:w="9466" w:h="9976" w:hRule="exact" w:wrap="none" w:vAnchor="page" w:hAnchor="page" w:x="1726" w:y="5161"/>
        <w:numPr>
          <w:ilvl w:val="0"/>
          <w:numId w:val="5"/>
        </w:numPr>
        <w:shd w:val="clear" w:color="auto" w:fill="auto"/>
        <w:tabs>
          <w:tab w:val="left" w:pos="1406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Комиссия по предоставлению дополнительной меры социальной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поддержки лицам, оказавшим содействие в заключении гражданином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Российской Федерации контракта о прохождении военной службы в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Вооруженных Силах Российской Федерации в целях участия в специальной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военной операции (далее - Комиссия), рассматривает заявления лиц о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предоставлении дополнительной меры социальной поддержки в связи с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оказанием содействия в заключении гражданином Российской Федерации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контракта о прохождении военной службы в Вооруженных Силах Российской</w:t>
      </w:r>
      <w:r w:rsidRPr="00245B0B">
        <w:rPr>
          <w:rFonts w:ascii="Times New Roman" w:hAnsi="Times New Roman" w:cs="Times New Roman"/>
          <w:sz w:val="28"/>
          <w:szCs w:val="28"/>
        </w:rPr>
        <w:br/>
        <w:t>Федерации в целях участия в специальной военной операции.</w:t>
      </w:r>
    </w:p>
    <w:p w:rsidR="00166AA9" w:rsidRPr="00245B0B" w:rsidRDefault="00A1596F" w:rsidP="00245B0B">
      <w:pPr>
        <w:pStyle w:val="20"/>
        <w:framePr w:w="9466" w:h="9976" w:hRule="exact" w:wrap="none" w:vAnchor="page" w:hAnchor="page" w:x="1726" w:y="5161"/>
        <w:numPr>
          <w:ilvl w:val="0"/>
          <w:numId w:val="5"/>
        </w:numPr>
        <w:shd w:val="clear" w:color="auto" w:fill="auto"/>
        <w:tabs>
          <w:tab w:val="left" w:pos="1248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Заседания Комиссии проводятся еженедельно (в случае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166AA9" w:rsidRPr="00245B0B" w:rsidRDefault="00A1596F" w:rsidP="00245B0B">
      <w:pPr>
        <w:pStyle w:val="20"/>
        <w:framePr w:w="9466" w:h="9976" w:hRule="exact" w:wrap="none" w:vAnchor="page" w:hAnchor="page" w:x="1726" w:y="5161"/>
        <w:numPr>
          <w:ilvl w:val="0"/>
          <w:numId w:val="5"/>
        </w:numPr>
        <w:shd w:val="clear" w:color="auto" w:fill="auto"/>
        <w:tabs>
          <w:tab w:val="left" w:pos="1046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Решение о предоставлении единовременной денежной выплаты, а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также решение об отказе в предоставлении единовременной денежной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выплаты принимается Комиссией большинством голосов присутствующих</w:t>
      </w:r>
      <w:r w:rsidR="00245B0B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членов Комиссии не позднее 5 рабочих дней со дня регистрации заявления и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оформляется протоколом. Протокол утверждается председателем Комиссии.</w:t>
      </w:r>
    </w:p>
    <w:p w:rsidR="00166AA9" w:rsidRPr="00245B0B" w:rsidRDefault="00A1596F" w:rsidP="00245B0B">
      <w:pPr>
        <w:pStyle w:val="20"/>
        <w:framePr w:w="9466" w:h="9976" w:hRule="exact" w:wrap="none" w:vAnchor="page" w:hAnchor="page" w:x="1726" w:y="5161"/>
        <w:numPr>
          <w:ilvl w:val="0"/>
          <w:numId w:val="5"/>
        </w:numPr>
        <w:shd w:val="clear" w:color="auto" w:fill="auto"/>
        <w:tabs>
          <w:tab w:val="left" w:pos="1046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</w:t>
      </w:r>
      <w:r w:rsidRPr="00245B0B">
        <w:rPr>
          <w:rFonts w:ascii="Times New Roman" w:hAnsi="Times New Roman" w:cs="Times New Roman"/>
          <w:sz w:val="28"/>
          <w:szCs w:val="28"/>
        </w:rPr>
        <w:br/>
        <w:t>более 50 процентов состава Комиссии. Решение принимается открытым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голосованием большинством голосов. В случае равенства голосов, голос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председателя является решающим.</w:t>
      </w:r>
    </w:p>
    <w:p w:rsidR="00166AA9" w:rsidRPr="00245B0B" w:rsidRDefault="00A1596F" w:rsidP="00245B0B">
      <w:pPr>
        <w:pStyle w:val="20"/>
        <w:framePr w:w="9466" w:h="9976" w:hRule="exact" w:wrap="none" w:vAnchor="page" w:hAnchor="page" w:x="1726" w:y="5161"/>
        <w:numPr>
          <w:ilvl w:val="0"/>
          <w:numId w:val="5"/>
        </w:numPr>
        <w:shd w:val="clear" w:color="auto" w:fill="auto"/>
        <w:tabs>
          <w:tab w:val="left" w:pos="1046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Управление деятельностью Комиссии осуществляет председатель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Комиссии, а в его отсутствие - заместитель председателя Комиссии. Проект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протокола о предоставлении единовременной денежной выплаты оформляется</w:t>
      </w:r>
      <w:r w:rsidRPr="00245B0B">
        <w:rPr>
          <w:rFonts w:ascii="Times New Roman" w:hAnsi="Times New Roman" w:cs="Times New Roman"/>
          <w:sz w:val="28"/>
          <w:szCs w:val="28"/>
        </w:rPr>
        <w:br/>
        <w:t>секретарем Комиссии в течение 1 рабочего дня после принятия решения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Комиссией.</w:t>
      </w:r>
    </w:p>
    <w:p w:rsidR="00166AA9" w:rsidRPr="00245B0B" w:rsidRDefault="00A1596F" w:rsidP="00245B0B">
      <w:pPr>
        <w:pStyle w:val="20"/>
        <w:framePr w:w="9466" w:h="9976" w:hRule="exact" w:wrap="none" w:vAnchor="page" w:hAnchor="page" w:x="1726" w:y="5161"/>
        <w:numPr>
          <w:ilvl w:val="0"/>
          <w:numId w:val="5"/>
        </w:numPr>
        <w:shd w:val="clear" w:color="auto" w:fill="auto"/>
        <w:tabs>
          <w:tab w:val="left" w:pos="1046"/>
        </w:tabs>
        <w:spacing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245B0B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решения секретарь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Комиссии уведомляет лицо, оказавшее содействие в заключении гражданином</w:t>
      </w:r>
      <w:r w:rsidRPr="00245B0B">
        <w:rPr>
          <w:rFonts w:ascii="Times New Roman" w:hAnsi="Times New Roman" w:cs="Times New Roman"/>
          <w:sz w:val="28"/>
          <w:szCs w:val="28"/>
        </w:rPr>
        <w:br/>
        <w:t>Российской Федерации контракта о прохождении военной службы в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Вооруженных Силах Российской Федерации в целях участия в специальной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военной операции о назначении или об отказе в назначении единовременной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245B0B">
        <w:rPr>
          <w:rFonts w:ascii="Times New Roman" w:hAnsi="Times New Roman" w:cs="Times New Roman"/>
          <w:sz w:val="28"/>
          <w:szCs w:val="28"/>
        </w:rPr>
        <w:t>денежной выплаты способом, указанным в заявлении.</w:t>
      </w:r>
    </w:p>
    <w:p w:rsidR="00166AA9" w:rsidRPr="0034394B" w:rsidRDefault="00166AA9">
      <w:pPr>
        <w:rPr>
          <w:rFonts w:ascii="Times New Roman" w:hAnsi="Times New Roman" w:cs="Times New Roman"/>
        </w:rPr>
        <w:sectPr w:rsidR="00166AA9" w:rsidRPr="003439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434" w:rsidRPr="007D4A15" w:rsidRDefault="00A1596F" w:rsidP="007D4A15">
      <w:pPr>
        <w:pStyle w:val="20"/>
        <w:framePr w:w="4949" w:h="1756" w:hRule="exact" w:wrap="none" w:vAnchor="page" w:hAnchor="page" w:x="5848" w:y="811"/>
        <w:shd w:val="clear" w:color="auto" w:fill="auto"/>
        <w:spacing w:after="0" w:line="240" w:lineRule="auto"/>
        <w:ind w:right="1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4A15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35434" w:rsidRPr="007D4A15" w:rsidRDefault="00A1596F" w:rsidP="007D4A15">
      <w:pPr>
        <w:pStyle w:val="20"/>
        <w:framePr w:w="4949" w:h="1756" w:hRule="exact" w:wrap="none" w:vAnchor="page" w:hAnchor="page" w:x="5848" w:y="811"/>
        <w:shd w:val="clear" w:color="auto" w:fill="auto"/>
        <w:spacing w:after="0" w:line="240" w:lineRule="auto"/>
        <w:ind w:right="1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4A15">
        <w:rPr>
          <w:rFonts w:ascii="Times New Roman" w:hAnsi="Times New Roman" w:cs="Times New Roman"/>
          <w:sz w:val="28"/>
          <w:szCs w:val="28"/>
        </w:rPr>
        <w:t>У</w:t>
      </w:r>
      <w:r w:rsidR="00035434" w:rsidRPr="007D4A15">
        <w:rPr>
          <w:rFonts w:ascii="Times New Roman" w:hAnsi="Times New Roman" w:cs="Times New Roman"/>
          <w:sz w:val="28"/>
          <w:szCs w:val="28"/>
        </w:rPr>
        <w:t xml:space="preserve">твержден </w:t>
      </w:r>
      <w:r w:rsidRPr="007D4A1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035434" w:rsidRPr="007D4A15" w:rsidRDefault="00A1596F" w:rsidP="007D4A15">
      <w:pPr>
        <w:pStyle w:val="20"/>
        <w:framePr w:w="4949" w:h="1756" w:hRule="exact" w:wrap="none" w:vAnchor="page" w:hAnchor="page" w:x="5848" w:y="811"/>
        <w:shd w:val="clear" w:color="auto" w:fill="auto"/>
        <w:spacing w:after="0" w:line="240" w:lineRule="auto"/>
        <w:ind w:right="1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4A15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</w:p>
    <w:p w:rsidR="00166AA9" w:rsidRPr="007D4A15" w:rsidRDefault="00656B66" w:rsidP="007D4A15">
      <w:pPr>
        <w:pStyle w:val="20"/>
        <w:framePr w:w="4949" w:h="1756" w:hRule="exact" w:wrap="none" w:vAnchor="page" w:hAnchor="page" w:x="5848" w:y="811"/>
        <w:shd w:val="clear" w:color="auto" w:fill="auto"/>
        <w:spacing w:after="0" w:line="240" w:lineRule="auto"/>
        <w:ind w:right="1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4A15">
        <w:rPr>
          <w:rFonts w:ascii="Times New Roman" w:hAnsi="Times New Roman" w:cs="Times New Roman"/>
          <w:sz w:val="28"/>
          <w:szCs w:val="28"/>
        </w:rPr>
        <w:t>Аксубаев</w:t>
      </w:r>
      <w:r w:rsidR="00A1596F" w:rsidRPr="007D4A15">
        <w:rPr>
          <w:rFonts w:ascii="Times New Roman" w:hAnsi="Times New Roman" w:cs="Times New Roman"/>
          <w:sz w:val="28"/>
          <w:szCs w:val="28"/>
        </w:rPr>
        <w:t>ского му</w:t>
      </w:r>
      <w:r w:rsidRPr="007D4A15">
        <w:rPr>
          <w:rFonts w:ascii="Times New Roman" w:hAnsi="Times New Roman" w:cs="Times New Roman"/>
          <w:sz w:val="28"/>
          <w:szCs w:val="28"/>
        </w:rPr>
        <w:t>ниципального</w:t>
      </w:r>
      <w:r w:rsidR="00A1596F" w:rsidRPr="007D4A1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6AA9" w:rsidRPr="007D4A15" w:rsidRDefault="00035434" w:rsidP="007D4A15">
      <w:pPr>
        <w:pStyle w:val="20"/>
        <w:framePr w:w="4949" w:h="1756" w:hRule="exact" w:wrap="none" w:vAnchor="page" w:hAnchor="page" w:x="5848" w:y="811"/>
        <w:shd w:val="clear" w:color="auto" w:fill="auto"/>
        <w:tabs>
          <w:tab w:val="left" w:pos="342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4A15">
        <w:rPr>
          <w:rFonts w:ascii="Times New Roman" w:hAnsi="Times New Roman" w:cs="Times New Roman"/>
          <w:sz w:val="28"/>
          <w:szCs w:val="28"/>
        </w:rPr>
        <w:t>о</w:t>
      </w:r>
      <w:r w:rsidR="00656B66" w:rsidRPr="007D4A15">
        <w:rPr>
          <w:rFonts w:ascii="Times New Roman" w:hAnsi="Times New Roman" w:cs="Times New Roman"/>
          <w:sz w:val="28"/>
          <w:szCs w:val="28"/>
        </w:rPr>
        <w:t>т</w:t>
      </w:r>
      <w:r w:rsidRPr="007D4A15">
        <w:rPr>
          <w:rFonts w:ascii="Times New Roman" w:hAnsi="Times New Roman" w:cs="Times New Roman"/>
          <w:sz w:val="28"/>
          <w:szCs w:val="28"/>
        </w:rPr>
        <w:t xml:space="preserve"> «_____»__________2024 №___</w:t>
      </w:r>
      <w:r w:rsidR="00656B66" w:rsidRPr="007D4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A9" w:rsidRPr="00035434" w:rsidRDefault="00A1596F" w:rsidP="00035434">
      <w:pPr>
        <w:pStyle w:val="20"/>
        <w:framePr w:w="10246" w:h="1606" w:hRule="exact" w:wrap="none" w:vAnchor="page" w:hAnchor="page" w:x="1021" w:y="269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5434">
        <w:rPr>
          <w:rFonts w:ascii="Times New Roman" w:hAnsi="Times New Roman" w:cs="Times New Roman"/>
          <w:sz w:val="28"/>
          <w:szCs w:val="28"/>
        </w:rPr>
        <w:t>Состав</w:t>
      </w:r>
    </w:p>
    <w:p w:rsidR="00166AA9" w:rsidRPr="00035434" w:rsidRDefault="00A1596F" w:rsidP="00035434">
      <w:pPr>
        <w:pStyle w:val="20"/>
        <w:framePr w:w="10246" w:h="1606" w:hRule="exact" w:wrap="none" w:vAnchor="page" w:hAnchor="page" w:x="1021" w:y="269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5434">
        <w:rPr>
          <w:rFonts w:ascii="Times New Roman" w:hAnsi="Times New Roman" w:cs="Times New Roman"/>
          <w:sz w:val="28"/>
          <w:szCs w:val="28"/>
        </w:rPr>
        <w:t>комиссии по предоставлению дополнительной меры социальной поддержки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035434">
        <w:rPr>
          <w:rFonts w:ascii="Times New Roman" w:hAnsi="Times New Roman" w:cs="Times New Roman"/>
          <w:sz w:val="28"/>
          <w:szCs w:val="28"/>
        </w:rPr>
        <w:t>лицам, оказавшим содействие в заключении гражданином Российской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035434">
        <w:rPr>
          <w:rFonts w:ascii="Times New Roman" w:hAnsi="Times New Roman" w:cs="Times New Roman"/>
          <w:sz w:val="28"/>
          <w:szCs w:val="28"/>
        </w:rPr>
        <w:t>Федерации контракта о прохождении военной службы в Вооруженных Силах</w:t>
      </w:r>
      <w:r w:rsidR="00035434">
        <w:rPr>
          <w:rFonts w:ascii="Times New Roman" w:hAnsi="Times New Roman" w:cs="Times New Roman"/>
          <w:sz w:val="28"/>
          <w:szCs w:val="28"/>
        </w:rPr>
        <w:t xml:space="preserve"> </w:t>
      </w:r>
      <w:r w:rsidRPr="00035434">
        <w:rPr>
          <w:rFonts w:ascii="Times New Roman" w:hAnsi="Times New Roman" w:cs="Times New Roman"/>
          <w:sz w:val="28"/>
          <w:szCs w:val="28"/>
        </w:rPr>
        <w:t>Российской Федерации в целях участия в специальной военной операции</w:t>
      </w:r>
    </w:p>
    <w:p w:rsidR="00166AA9" w:rsidRPr="0034394B" w:rsidRDefault="00656B66">
      <w:pPr>
        <w:pStyle w:val="20"/>
        <w:framePr w:wrap="none" w:vAnchor="page" w:hAnchor="page" w:x="1902" w:y="4389"/>
        <w:shd w:val="clear" w:color="auto" w:fill="auto"/>
        <w:spacing w:after="0" w:line="240" w:lineRule="exact"/>
        <w:ind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председатель комиссии</w:t>
      </w:r>
    </w:p>
    <w:p w:rsidR="00656B66" w:rsidRPr="0034394B" w:rsidRDefault="00656B66" w:rsidP="00656B66">
      <w:pPr>
        <w:pStyle w:val="20"/>
        <w:framePr w:h="662" w:hRule="exact" w:wrap="none" w:vAnchor="page" w:hAnchor="page" w:x="1838" w:y="5438"/>
        <w:shd w:val="clear" w:color="auto" w:fill="auto"/>
        <w:spacing w:after="0" w:line="240" w:lineRule="exact"/>
        <w:ind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заместитель</w:t>
      </w:r>
    </w:p>
    <w:p w:rsidR="00166AA9" w:rsidRPr="0034394B" w:rsidRDefault="00656B66" w:rsidP="00656B66">
      <w:pPr>
        <w:pStyle w:val="20"/>
        <w:framePr w:h="662" w:hRule="exact" w:wrap="none" w:vAnchor="page" w:hAnchor="page" w:x="1838" w:y="5438"/>
        <w:shd w:val="clear" w:color="auto" w:fill="auto"/>
        <w:spacing w:after="0" w:line="240" w:lineRule="exact"/>
        <w:ind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председателя комиссии</w:t>
      </w:r>
    </w:p>
    <w:p w:rsidR="00166AA9" w:rsidRPr="0034394B" w:rsidRDefault="00656B66">
      <w:pPr>
        <w:pStyle w:val="20"/>
        <w:framePr w:wrap="none" w:vAnchor="page" w:hAnchor="page" w:x="1902" w:y="6880"/>
        <w:shd w:val="clear" w:color="auto" w:fill="auto"/>
        <w:spacing w:after="0" w:line="240" w:lineRule="exact"/>
        <w:ind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 xml:space="preserve">секретарь комиссии </w:t>
      </w:r>
    </w:p>
    <w:p w:rsidR="00166AA9" w:rsidRPr="0034394B" w:rsidRDefault="00A1596F">
      <w:pPr>
        <w:pStyle w:val="20"/>
        <w:framePr w:w="6120" w:h="7806" w:hRule="exact" w:wrap="none" w:vAnchor="page" w:hAnchor="page" w:x="4840" w:y="4352"/>
        <w:shd w:val="clear" w:color="auto" w:fill="auto"/>
        <w:spacing w:after="244" w:line="278" w:lineRule="exact"/>
        <w:ind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 xml:space="preserve">руководитель исполнительного комитета </w:t>
      </w:r>
      <w:r w:rsidR="00D0339C" w:rsidRPr="0034394B">
        <w:rPr>
          <w:rFonts w:ascii="Times New Roman" w:hAnsi="Times New Roman" w:cs="Times New Roman"/>
        </w:rPr>
        <w:t>Аксубаев</w:t>
      </w:r>
      <w:r w:rsidRPr="0034394B">
        <w:rPr>
          <w:rFonts w:ascii="Times New Roman" w:hAnsi="Times New Roman" w:cs="Times New Roman"/>
        </w:rPr>
        <w:t>ского муниципального района</w:t>
      </w:r>
    </w:p>
    <w:p w:rsidR="007D4A15" w:rsidRDefault="007D4A15" w:rsidP="002506CC">
      <w:pPr>
        <w:pStyle w:val="20"/>
        <w:framePr w:w="6120" w:h="7806" w:hRule="exact" w:wrap="none" w:vAnchor="page" w:hAnchor="page" w:x="4840" w:y="4352"/>
        <w:shd w:val="clear" w:color="auto" w:fill="auto"/>
        <w:spacing w:after="236"/>
        <w:ind w:firstLine="0"/>
        <w:jc w:val="left"/>
        <w:rPr>
          <w:rFonts w:ascii="Times New Roman" w:hAnsi="Times New Roman" w:cs="Times New Roman"/>
        </w:rPr>
      </w:pPr>
    </w:p>
    <w:p w:rsidR="002506CC" w:rsidRDefault="002506CC" w:rsidP="002506CC">
      <w:pPr>
        <w:pStyle w:val="20"/>
        <w:framePr w:w="6120" w:h="7806" w:hRule="exact" w:wrap="none" w:vAnchor="page" w:hAnchor="page" w:x="4840" w:y="4352"/>
        <w:shd w:val="clear" w:color="auto" w:fill="auto"/>
        <w:spacing w:after="236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</w:t>
      </w:r>
      <w:r w:rsidR="00A1596F" w:rsidRPr="0034394B">
        <w:rPr>
          <w:rFonts w:ascii="Times New Roman" w:hAnsi="Times New Roman" w:cs="Times New Roman"/>
        </w:rPr>
        <w:t xml:space="preserve">заместитель руководителя исполнительного комитета </w:t>
      </w:r>
      <w:r w:rsidR="00D0339C" w:rsidRPr="0034394B">
        <w:rPr>
          <w:rFonts w:ascii="Times New Roman" w:hAnsi="Times New Roman" w:cs="Times New Roman"/>
        </w:rPr>
        <w:t>Аксубаев</w:t>
      </w:r>
      <w:r w:rsidR="00A1596F" w:rsidRPr="0034394B">
        <w:rPr>
          <w:rFonts w:ascii="Times New Roman" w:hAnsi="Times New Roman" w:cs="Times New Roman"/>
        </w:rPr>
        <w:t xml:space="preserve">ского </w:t>
      </w:r>
      <w:r>
        <w:rPr>
          <w:rFonts w:ascii="Times New Roman" w:hAnsi="Times New Roman" w:cs="Times New Roman"/>
        </w:rPr>
        <w:t xml:space="preserve">муниципального района </w:t>
      </w:r>
    </w:p>
    <w:p w:rsidR="00166AA9" w:rsidRPr="0034394B" w:rsidRDefault="002506CC" w:rsidP="002506CC">
      <w:pPr>
        <w:pStyle w:val="20"/>
        <w:framePr w:w="6120" w:h="7806" w:hRule="exact" w:wrap="none" w:vAnchor="page" w:hAnchor="page" w:x="4840" w:y="4352"/>
        <w:shd w:val="clear" w:color="auto" w:fill="auto"/>
        <w:spacing w:after="236"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_________________________________________________________________________________________________________________________________________________________</w:t>
      </w:r>
    </w:p>
    <w:p w:rsidR="00166AA9" w:rsidRPr="0034394B" w:rsidRDefault="00A1596F">
      <w:pPr>
        <w:pStyle w:val="20"/>
        <w:framePr w:w="6120" w:h="7806" w:hRule="exact" w:wrap="none" w:vAnchor="page" w:hAnchor="page" w:x="4840" w:y="4352"/>
        <w:shd w:val="clear" w:color="auto" w:fill="auto"/>
        <w:spacing w:after="227" w:line="240" w:lineRule="exact"/>
        <w:ind w:left="1100"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>Члены комиссии:</w:t>
      </w:r>
    </w:p>
    <w:p w:rsidR="00166AA9" w:rsidRDefault="002506CC">
      <w:pPr>
        <w:pStyle w:val="20"/>
        <w:framePr w:w="6120" w:h="7806" w:hRule="exact" w:wrap="none" w:vAnchor="page" w:hAnchor="page" w:x="4840" w:y="4352"/>
        <w:shd w:val="clear" w:color="auto" w:fill="auto"/>
        <w:spacing w:after="24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1596F" w:rsidRPr="0034394B">
        <w:rPr>
          <w:rFonts w:ascii="Times New Roman" w:hAnsi="Times New Roman" w:cs="Times New Roman"/>
        </w:rPr>
        <w:t>аместитель руководителя исполнительного комитета А</w:t>
      </w:r>
      <w:r w:rsidR="00916904" w:rsidRPr="0034394B">
        <w:rPr>
          <w:rFonts w:ascii="Times New Roman" w:hAnsi="Times New Roman" w:cs="Times New Roman"/>
        </w:rPr>
        <w:t xml:space="preserve">ксубаевского </w:t>
      </w:r>
      <w:r w:rsidR="00A1596F" w:rsidRPr="0034394B">
        <w:rPr>
          <w:rFonts w:ascii="Times New Roman" w:hAnsi="Times New Roman" w:cs="Times New Roman"/>
        </w:rPr>
        <w:t>муниципального района</w:t>
      </w:r>
      <w:r w:rsidR="00916904" w:rsidRPr="0034394B">
        <w:rPr>
          <w:rFonts w:ascii="Times New Roman" w:hAnsi="Times New Roman" w:cs="Times New Roman"/>
        </w:rPr>
        <w:t xml:space="preserve"> </w:t>
      </w:r>
    </w:p>
    <w:p w:rsidR="002506CC" w:rsidRPr="0034394B" w:rsidRDefault="002506CC">
      <w:pPr>
        <w:pStyle w:val="20"/>
        <w:framePr w:w="6120" w:h="7806" w:hRule="exact" w:wrap="none" w:vAnchor="page" w:hAnchor="page" w:x="4840" w:y="4352"/>
        <w:shd w:val="clear" w:color="auto" w:fill="auto"/>
        <w:spacing w:after="24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166AA9" w:rsidRPr="0034394B" w:rsidRDefault="00A1596F">
      <w:pPr>
        <w:pStyle w:val="20"/>
        <w:framePr w:w="6120" w:h="7806" w:hRule="exact" w:wrap="none" w:vAnchor="page" w:hAnchor="page" w:x="4840" w:y="4352"/>
        <w:shd w:val="clear" w:color="auto" w:fill="auto"/>
        <w:spacing w:after="0" w:line="278" w:lineRule="exact"/>
        <w:ind w:firstLine="0"/>
        <w:jc w:val="left"/>
        <w:rPr>
          <w:rFonts w:ascii="Times New Roman" w:hAnsi="Times New Roman" w:cs="Times New Roman"/>
        </w:rPr>
      </w:pPr>
      <w:r w:rsidRPr="0034394B">
        <w:rPr>
          <w:rFonts w:ascii="Times New Roman" w:hAnsi="Times New Roman" w:cs="Times New Roman"/>
        </w:rPr>
        <w:t xml:space="preserve">Военный комиссар </w:t>
      </w:r>
      <w:r w:rsidR="0034394B" w:rsidRPr="0034394B">
        <w:rPr>
          <w:rFonts w:ascii="Times New Roman" w:hAnsi="Times New Roman" w:cs="Times New Roman"/>
        </w:rPr>
        <w:t xml:space="preserve">Черемшанского и Аксубаевского </w:t>
      </w:r>
      <w:r w:rsidRPr="0034394B">
        <w:rPr>
          <w:rFonts w:ascii="Times New Roman" w:hAnsi="Times New Roman" w:cs="Times New Roman"/>
        </w:rPr>
        <w:t>муниципального района Республики Татарстан (по согласованию)</w:t>
      </w:r>
    </w:p>
    <w:p w:rsidR="00166AA9" w:rsidRPr="0034394B" w:rsidRDefault="00166AA9">
      <w:pPr>
        <w:rPr>
          <w:rFonts w:ascii="Times New Roman" w:hAnsi="Times New Roman" w:cs="Times New Roman"/>
        </w:rPr>
      </w:pPr>
    </w:p>
    <w:sectPr w:rsidR="00166AA9" w:rsidRPr="003439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5C" w:rsidRDefault="004E675C">
      <w:r>
        <w:separator/>
      </w:r>
    </w:p>
  </w:endnote>
  <w:endnote w:type="continuationSeparator" w:id="0">
    <w:p w:rsidR="004E675C" w:rsidRDefault="004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5C" w:rsidRDefault="004E675C"/>
  </w:footnote>
  <w:footnote w:type="continuationSeparator" w:id="0">
    <w:p w:rsidR="004E675C" w:rsidRDefault="004E67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274"/>
    <w:multiLevelType w:val="multilevel"/>
    <w:tmpl w:val="752481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A790C"/>
    <w:multiLevelType w:val="multilevel"/>
    <w:tmpl w:val="752481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D7326"/>
    <w:multiLevelType w:val="multilevel"/>
    <w:tmpl w:val="752481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00566"/>
    <w:multiLevelType w:val="multilevel"/>
    <w:tmpl w:val="952A0F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8861AB"/>
    <w:multiLevelType w:val="multilevel"/>
    <w:tmpl w:val="752481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A9"/>
    <w:rsid w:val="00035434"/>
    <w:rsid w:val="00053CFC"/>
    <w:rsid w:val="00166AA9"/>
    <w:rsid w:val="00245B0B"/>
    <w:rsid w:val="002506CC"/>
    <w:rsid w:val="0034394B"/>
    <w:rsid w:val="004E675C"/>
    <w:rsid w:val="00656B66"/>
    <w:rsid w:val="00675E56"/>
    <w:rsid w:val="007D4A15"/>
    <w:rsid w:val="008111B6"/>
    <w:rsid w:val="0083446D"/>
    <w:rsid w:val="008F7736"/>
    <w:rsid w:val="009044A6"/>
    <w:rsid w:val="00916904"/>
    <w:rsid w:val="00A1596F"/>
    <w:rsid w:val="00A6702C"/>
    <w:rsid w:val="00AD7DF1"/>
    <w:rsid w:val="00B46E24"/>
    <w:rsid w:val="00C114A2"/>
    <w:rsid w:val="00D0339C"/>
    <w:rsid w:val="00D557AA"/>
    <w:rsid w:val="00DA34FF"/>
    <w:rsid w:val="00D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D04B"/>
  <w15:docId w15:val="{8C2991F7-A9C6-4476-96C2-54E70238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LucidaSansUnicode8pt-1pt">
    <w:name w:val="Основной текст (4) + Lucida Sans Unicode;8 pt;Интервал -1 pt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Arial13pt">
    <w:name w:val="Основной текст (4) + Arial;13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Arial13pt0">
    <w:name w:val="Основной текст (4) + Arial;13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Arial85pt">
    <w:name w:val="Основной текст (4) + Arial;8;5 pt;Полужирный;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pt">
    <w:name w:val="Колонтитул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-1pt">
    <w:name w:val="Основной текст (2) + Курсив;Интервал -1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1pt75">
    <w:name w:val="Основной текст (2) + Sylfaen;11 pt;Малые прописные;Масштаб 75%"/>
    <w:basedOn w:val="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08" w:lineRule="exact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ind w:hanging="760"/>
      <w:jc w:val="both"/>
    </w:pPr>
    <w:rPr>
      <w:rFonts w:ascii="Arial" w:eastAsia="Arial" w:hAnsi="Arial" w:cs="Arial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343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46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E24"/>
    <w:rPr>
      <w:rFonts w:ascii="Tahoma" w:hAnsi="Tahoma" w:cs="Tahoma"/>
      <w:color w:val="000000"/>
      <w:sz w:val="16"/>
      <w:szCs w:val="16"/>
    </w:rPr>
  </w:style>
  <w:style w:type="paragraph" w:customStyle="1" w:styleId="FORMATTEXT0">
    <w:name w:val=".FORMATTEXT"/>
    <w:uiPriority w:val="99"/>
    <w:rsid w:val="00245B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7D4A1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subaye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ПРЕЗИДЕНТА</vt:lpstr>
    </vt:vector>
  </TitlesOfParts>
  <Company>Reanimator Extreme Edition</Company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ПРЕЗИДЕНТА</dc:title>
  <dc:creator>Admin</dc:creator>
  <cp:lastModifiedBy>USER</cp:lastModifiedBy>
  <cp:revision>6</cp:revision>
  <cp:lastPrinted>2024-12-26T06:36:00Z</cp:lastPrinted>
  <dcterms:created xsi:type="dcterms:W3CDTF">2024-12-26T05:59:00Z</dcterms:created>
  <dcterms:modified xsi:type="dcterms:W3CDTF">2024-12-26T06:37:00Z</dcterms:modified>
</cp:coreProperties>
</file>