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04" w:rsidRPr="00996F9B" w:rsidRDefault="00CC3104" w:rsidP="00337627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6906F6" w:rsidRPr="00996F9B" w:rsidTr="001067E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906F6" w:rsidRPr="00996F9B" w:rsidRDefault="006906F6" w:rsidP="001067E5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Аксубаймуниципальрайоны</w:t>
            </w:r>
            <w:proofErr w:type="spellEnd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proofErr w:type="spellStart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4230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996F9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996F9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>,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996F9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6906F6" w:rsidRPr="00996F9B" w:rsidRDefault="006906F6" w:rsidP="001067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6906F6" w:rsidRPr="00996F9B" w:rsidRDefault="006906F6" w:rsidP="001067E5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996F9B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996F9B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906F6" w:rsidRPr="00996F9B" w:rsidTr="001067E5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906F6" w:rsidRPr="005162E1" w:rsidTr="001067E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996F9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996F9B">
              <w:rPr>
                <w:rFonts w:ascii="Arial" w:hAnsi="Arial" w:cs="Arial"/>
                <w:sz w:val="24"/>
                <w:szCs w:val="24"/>
              </w:rPr>
              <w:t>11599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996F9B">
              <w:rPr>
                <w:rFonts w:ascii="Arial" w:hAnsi="Arial" w:cs="Arial"/>
                <w:sz w:val="24"/>
                <w:szCs w:val="24"/>
              </w:rPr>
              <w:t>1603001197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996F9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906F6" w:rsidRPr="00996F9B" w:rsidRDefault="006906F6" w:rsidP="001067E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996F9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996F9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33AA3" w:rsidRPr="005162E1" w:rsidRDefault="005162E1" w:rsidP="00690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33AA3" w:rsidRPr="00996F9B" w:rsidRDefault="00433AA3" w:rsidP="00690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F9B">
        <w:rPr>
          <w:rFonts w:ascii="Arial" w:hAnsi="Arial" w:cs="Arial"/>
          <w:b/>
          <w:sz w:val="24"/>
          <w:szCs w:val="24"/>
        </w:rPr>
        <w:t>РЕШЕНИЕ</w:t>
      </w:r>
    </w:p>
    <w:p w:rsidR="00433AA3" w:rsidRPr="00996F9B" w:rsidRDefault="00433AA3" w:rsidP="00433AA3">
      <w:pPr>
        <w:spacing w:after="0"/>
        <w:rPr>
          <w:rFonts w:ascii="Arial" w:hAnsi="Arial" w:cs="Arial"/>
          <w:b/>
          <w:sz w:val="24"/>
          <w:szCs w:val="24"/>
        </w:rPr>
      </w:pPr>
    </w:p>
    <w:p w:rsidR="00433AA3" w:rsidRPr="00996F9B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от</w:t>
      </w:r>
      <w:r w:rsidR="006906F6" w:rsidRPr="00996F9B">
        <w:rPr>
          <w:rFonts w:ascii="Arial" w:hAnsi="Arial" w:cs="Arial"/>
          <w:sz w:val="24"/>
          <w:szCs w:val="24"/>
        </w:rPr>
        <w:t xml:space="preserve"> </w:t>
      </w:r>
      <w:r w:rsidRPr="00996F9B">
        <w:rPr>
          <w:rFonts w:ascii="Arial" w:hAnsi="Arial" w:cs="Arial"/>
          <w:sz w:val="24"/>
          <w:szCs w:val="24"/>
        </w:rPr>
        <w:t>года</w:t>
      </w:r>
    </w:p>
    <w:p w:rsidR="00433AA3" w:rsidRPr="00996F9B" w:rsidRDefault="00433AA3" w:rsidP="00433AA3">
      <w:pPr>
        <w:spacing w:after="0"/>
        <w:rPr>
          <w:rFonts w:ascii="Arial" w:hAnsi="Arial" w:cs="Arial"/>
          <w:sz w:val="24"/>
          <w:szCs w:val="24"/>
        </w:rPr>
      </w:pPr>
    </w:p>
    <w:p w:rsidR="00433AA3" w:rsidRPr="00996F9B" w:rsidRDefault="006160FC" w:rsidP="006906F6">
      <w:pPr>
        <w:spacing w:after="0"/>
        <w:ind w:right="4081"/>
        <w:jc w:val="both"/>
        <w:rPr>
          <w:rFonts w:ascii="Arial" w:hAnsi="Arial" w:cs="Arial"/>
          <w:b/>
          <w:bCs/>
          <w:sz w:val="24"/>
          <w:szCs w:val="24"/>
        </w:rPr>
      </w:pPr>
      <w:r w:rsidRPr="00996F9B">
        <w:rPr>
          <w:rFonts w:ascii="Arial" w:hAnsi="Arial" w:cs="Arial"/>
          <w:b/>
          <w:bCs/>
          <w:sz w:val="24"/>
          <w:szCs w:val="24"/>
        </w:rPr>
        <w:t>"Об определении границ прилегающих территорий в Новокиреметскомселҗском поселении Аксубаевского муниципального района,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</w:p>
    <w:p w:rsidR="006160FC" w:rsidRPr="00996F9B" w:rsidRDefault="006160FC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433AA3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 xml:space="preserve">В соответствии </w:t>
      </w:r>
      <w:r w:rsidRPr="00996F9B">
        <w:rPr>
          <w:rFonts w:ascii="Arial" w:hAnsi="Arial" w:cs="Arial"/>
          <w:bCs/>
          <w:sz w:val="24"/>
          <w:szCs w:val="24"/>
        </w:rPr>
        <w:t>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продукции"</w:t>
      </w:r>
      <w:r w:rsidRPr="00996F9B">
        <w:rPr>
          <w:rFonts w:ascii="Arial" w:hAnsi="Arial" w:cs="Arial"/>
          <w:sz w:val="24"/>
          <w:szCs w:val="24"/>
        </w:rPr>
        <w:t xml:space="preserve">, </w:t>
      </w:r>
      <w:r w:rsidR="006160FC" w:rsidRPr="00996F9B">
        <w:rPr>
          <w:rFonts w:ascii="Arial" w:hAnsi="Arial" w:cs="Arial"/>
          <w:sz w:val="24"/>
          <w:szCs w:val="24"/>
          <w:lang w:val="tt-RU"/>
        </w:rPr>
        <w:t xml:space="preserve">на </w:t>
      </w:r>
      <w:r w:rsidRPr="00996F9B">
        <w:rPr>
          <w:rFonts w:ascii="Arial" w:hAnsi="Arial" w:cs="Arial"/>
          <w:sz w:val="24"/>
          <w:szCs w:val="24"/>
        </w:rPr>
        <w:t>основании постановления Правительства Российской Федерации от 23.12.2020 № 2220 «Об утверждении Правил определении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proofErr w:type="gramStart"/>
      <w:r w:rsidRPr="00996F9B">
        <w:rPr>
          <w:rFonts w:ascii="Arial" w:hAnsi="Arial" w:cs="Arial"/>
          <w:sz w:val="24"/>
          <w:szCs w:val="24"/>
        </w:rPr>
        <w:t>,</w:t>
      </w:r>
      <w:r w:rsidR="006160FC" w:rsidRPr="00996F9B">
        <w:rPr>
          <w:rFonts w:ascii="Arial" w:hAnsi="Arial" w:cs="Arial"/>
          <w:sz w:val="24"/>
          <w:szCs w:val="24"/>
          <w:lang w:val="tt-RU"/>
        </w:rPr>
        <w:t>р</w:t>
      </w:r>
      <w:proofErr w:type="gramEnd"/>
      <w:r w:rsidR="006160FC" w:rsidRPr="00996F9B">
        <w:rPr>
          <w:rFonts w:ascii="Arial" w:hAnsi="Arial" w:cs="Arial"/>
          <w:sz w:val="24"/>
          <w:szCs w:val="24"/>
          <w:lang w:val="tt-RU"/>
        </w:rPr>
        <w:t xml:space="preserve">уководствуясь </w:t>
      </w:r>
      <w:r w:rsidRPr="00996F9B">
        <w:rPr>
          <w:rFonts w:ascii="Arial" w:hAnsi="Arial" w:cs="Arial"/>
          <w:sz w:val="24"/>
          <w:szCs w:val="24"/>
        </w:rPr>
        <w:t xml:space="preserve">Постановлением Кабинета Министров РТ от 29.10.2010 N 867 "О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Татарстан", Совет Новокиреметского сельского поселения Аксубаевского муниципального района Республики Татарстан </w:t>
      </w:r>
      <w:r w:rsidRPr="00996F9B">
        <w:rPr>
          <w:rFonts w:ascii="Arial" w:hAnsi="Arial" w:cs="Arial"/>
          <w:b/>
          <w:sz w:val="24"/>
          <w:szCs w:val="24"/>
        </w:rPr>
        <w:t>РЕШИЛ: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433AA3" w:rsidP="00996F9B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1. Решение Совета Новокиреметского сельского поселения Аксубаевс</w:t>
      </w:r>
      <w:r w:rsidR="008A1106" w:rsidRPr="00996F9B">
        <w:rPr>
          <w:rFonts w:ascii="Arial" w:hAnsi="Arial" w:cs="Arial"/>
          <w:sz w:val="24"/>
          <w:szCs w:val="24"/>
        </w:rPr>
        <w:t xml:space="preserve">кого муниципального района от </w:t>
      </w:r>
      <w:proofErr w:type="spellStart"/>
      <w:r w:rsidR="008A1106" w:rsidRPr="00996F9B">
        <w:rPr>
          <w:rFonts w:ascii="Arial" w:hAnsi="Arial" w:cs="Arial"/>
          <w:sz w:val="24"/>
          <w:szCs w:val="24"/>
        </w:rPr>
        <w:t>30.05.2013г</w:t>
      </w:r>
      <w:proofErr w:type="spellEnd"/>
      <w:r w:rsidR="008A1106" w:rsidRPr="00996F9B">
        <w:rPr>
          <w:rFonts w:ascii="Arial" w:hAnsi="Arial" w:cs="Arial"/>
          <w:sz w:val="24"/>
          <w:szCs w:val="24"/>
        </w:rPr>
        <w:t>. №7«</w:t>
      </w:r>
      <w:r w:rsidR="008A1106" w:rsidRPr="00996F9B">
        <w:rPr>
          <w:rFonts w:ascii="Arial" w:hAnsi="Arial" w:cs="Arial"/>
          <w:bCs/>
          <w:sz w:val="24"/>
          <w:szCs w:val="24"/>
        </w:rPr>
        <w:t>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продукции»</w:t>
      </w:r>
      <w:r w:rsidR="00996F9B">
        <w:rPr>
          <w:rFonts w:ascii="Arial" w:hAnsi="Arial" w:cs="Arial"/>
          <w:bCs/>
          <w:sz w:val="24"/>
          <w:szCs w:val="24"/>
        </w:rPr>
        <w:t xml:space="preserve"> </w:t>
      </w:r>
      <w:r w:rsidRPr="00996F9B">
        <w:rPr>
          <w:rFonts w:ascii="Arial" w:hAnsi="Arial" w:cs="Arial"/>
          <w:sz w:val="24"/>
          <w:szCs w:val="24"/>
        </w:rPr>
        <w:t>признать утратившим силу.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A1106" w:rsidRPr="00996F9B" w:rsidRDefault="008A1106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2.</w:t>
      </w:r>
      <w:r w:rsidRPr="00996F9B">
        <w:rPr>
          <w:rFonts w:ascii="Arial" w:hAnsi="Arial" w:cs="Arial"/>
          <w:sz w:val="24"/>
          <w:szCs w:val="24"/>
        </w:rPr>
        <w:tab/>
        <w:t>Утвердить пер</w:t>
      </w:r>
      <w:r w:rsidR="00A91670" w:rsidRPr="00996F9B">
        <w:rPr>
          <w:rFonts w:ascii="Arial" w:hAnsi="Arial" w:cs="Arial"/>
          <w:sz w:val="24"/>
          <w:szCs w:val="24"/>
        </w:rPr>
        <w:t xml:space="preserve">ечень территорий в </w:t>
      </w:r>
      <w:proofErr w:type="spellStart"/>
      <w:r w:rsidR="00A91670" w:rsidRPr="00996F9B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A91670" w:rsidRPr="00996F9B">
        <w:rPr>
          <w:rFonts w:ascii="Arial" w:hAnsi="Arial" w:cs="Arial"/>
          <w:sz w:val="24"/>
          <w:szCs w:val="24"/>
        </w:rPr>
        <w:t xml:space="preserve"> сельском поселении Аксубаевского района</w:t>
      </w:r>
      <w:r w:rsidRPr="00996F9B">
        <w:rPr>
          <w:rFonts w:ascii="Arial" w:hAnsi="Arial" w:cs="Arial"/>
          <w:sz w:val="24"/>
          <w:szCs w:val="24"/>
        </w:rPr>
        <w:t xml:space="preserve"> и 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1;</w:t>
      </w:r>
    </w:p>
    <w:p w:rsidR="008A1106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lastRenderedPageBreak/>
        <w:t>3</w:t>
      </w:r>
      <w:r w:rsidR="008A1106" w:rsidRPr="00996F9B">
        <w:rPr>
          <w:rFonts w:ascii="Arial" w:hAnsi="Arial" w:cs="Arial"/>
          <w:sz w:val="24"/>
          <w:szCs w:val="24"/>
        </w:rPr>
        <w:t>.</w:t>
      </w:r>
      <w:r w:rsidR="008A1106" w:rsidRPr="00996F9B">
        <w:rPr>
          <w:rFonts w:ascii="Arial" w:hAnsi="Arial" w:cs="Arial"/>
          <w:sz w:val="24"/>
          <w:szCs w:val="24"/>
        </w:rPr>
        <w:tab/>
        <w:t>Утвердить механизм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№ 2;</w:t>
      </w:r>
    </w:p>
    <w:p w:rsidR="00996F9B" w:rsidRDefault="00996F9B" w:rsidP="006906F6">
      <w:pPr>
        <w:pStyle w:val="11"/>
        <w:tabs>
          <w:tab w:val="left" w:pos="1379"/>
        </w:tabs>
        <w:ind w:firstLine="567"/>
        <w:jc w:val="both"/>
        <w:rPr>
          <w:sz w:val="24"/>
          <w:szCs w:val="24"/>
        </w:rPr>
      </w:pPr>
    </w:p>
    <w:p w:rsidR="00433AA3" w:rsidRPr="00996F9B" w:rsidRDefault="00996F9B" w:rsidP="006906F6">
      <w:pPr>
        <w:pStyle w:val="11"/>
        <w:tabs>
          <w:tab w:val="left" w:pos="1379"/>
        </w:tabs>
        <w:ind w:firstLine="567"/>
        <w:jc w:val="both"/>
        <w:rPr>
          <w:sz w:val="24"/>
          <w:szCs w:val="24"/>
        </w:rPr>
      </w:pPr>
      <w:r w:rsidRPr="00996F9B">
        <w:rPr>
          <w:sz w:val="24"/>
          <w:szCs w:val="24"/>
        </w:rPr>
        <w:t>4</w:t>
      </w:r>
      <w:r w:rsidR="00433AA3" w:rsidRPr="00996F9B">
        <w:rPr>
          <w:sz w:val="24"/>
          <w:szCs w:val="24"/>
        </w:rPr>
        <w:t>.</w:t>
      </w:r>
      <w:r w:rsidR="00433AA3" w:rsidRPr="00996F9B">
        <w:rPr>
          <w:color w:val="FF0000"/>
          <w:sz w:val="24"/>
          <w:szCs w:val="24"/>
        </w:rPr>
        <w:t xml:space="preserve"> </w:t>
      </w:r>
      <w:r w:rsidR="001C14D0" w:rsidRPr="00996F9B">
        <w:rPr>
          <w:color w:val="000000"/>
          <w:sz w:val="24"/>
          <w:szCs w:val="24"/>
        </w:rPr>
        <w:t>Опубликовать (обнародовать) настоящее Решение на информационных стендах Новокиреметского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1C14D0" w:rsidRPr="00996F9B">
          <w:rPr>
            <w:color w:val="000000"/>
            <w:sz w:val="24"/>
            <w:szCs w:val="24"/>
          </w:rPr>
          <w:t>http://pravo.tatarstan.ru</w:t>
        </w:r>
      </w:hyperlink>
      <w:r w:rsidR="001C14D0" w:rsidRPr="00996F9B">
        <w:rPr>
          <w:color w:val="000000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1C14D0" w:rsidRPr="00996F9B">
          <w:rPr>
            <w:color w:val="000000"/>
            <w:sz w:val="24"/>
            <w:szCs w:val="24"/>
          </w:rPr>
          <w:t>http://aksubayevo.tatarstan.ru</w:t>
        </w:r>
      </w:hyperlink>
      <w:r w:rsidR="001C14D0" w:rsidRPr="00996F9B">
        <w:rPr>
          <w:color w:val="000000"/>
          <w:sz w:val="24"/>
          <w:szCs w:val="24"/>
        </w:rPr>
        <w:t>) в информационно-</w:t>
      </w:r>
      <w:r w:rsidR="001C14D0" w:rsidRPr="00996F9B">
        <w:rPr>
          <w:color w:val="000000"/>
          <w:sz w:val="24"/>
          <w:szCs w:val="24"/>
        </w:rPr>
        <w:softHyphen/>
        <w:t>телекоммуникационной сети "Интернет".</w:t>
      </w:r>
      <w:bookmarkStart w:id="0" w:name="bookmark8"/>
      <w:bookmarkEnd w:id="0"/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5</w:t>
      </w:r>
      <w:r w:rsidR="00433AA3" w:rsidRPr="00996F9B">
        <w:rPr>
          <w:rFonts w:ascii="Arial" w:hAnsi="Arial" w:cs="Arial"/>
          <w:sz w:val="24"/>
          <w:szCs w:val="24"/>
        </w:rPr>
        <w:t>. Настоящее Решение вступает в силу со дня принятия.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6</w:t>
      </w:r>
      <w:r w:rsidR="00433AA3" w:rsidRPr="00996F9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33AA3" w:rsidRPr="00996F9B">
        <w:rPr>
          <w:rFonts w:ascii="Arial" w:hAnsi="Arial" w:cs="Arial"/>
          <w:sz w:val="24"/>
          <w:szCs w:val="24"/>
        </w:rPr>
        <w:t>Контроль за</w:t>
      </w:r>
      <w:proofErr w:type="gramEnd"/>
      <w:r w:rsidR="00433AA3" w:rsidRPr="00996F9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33AA3" w:rsidRDefault="00433AA3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P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433AA3" w:rsidRPr="00B14B53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B14B53">
        <w:rPr>
          <w:rFonts w:ascii="Arial" w:hAnsi="Arial" w:cs="Arial"/>
          <w:sz w:val="24"/>
          <w:szCs w:val="24"/>
        </w:rPr>
        <w:t>Глава Новокиреметского</w:t>
      </w:r>
    </w:p>
    <w:p w:rsidR="00433AA3" w:rsidRPr="00B14B53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B14B53">
        <w:rPr>
          <w:rFonts w:ascii="Arial" w:hAnsi="Arial" w:cs="Arial"/>
          <w:sz w:val="24"/>
          <w:szCs w:val="24"/>
        </w:rPr>
        <w:t>сельского поселения</w:t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  <w:t xml:space="preserve">                    И. Р. Шакиров</w:t>
      </w:r>
    </w:p>
    <w:p w:rsidR="00337627" w:rsidRPr="002A077A" w:rsidRDefault="00433AA3" w:rsidP="00337627">
      <w:pPr>
        <w:spacing w:after="0"/>
        <w:rPr>
          <w:rFonts w:ascii="Arial" w:hAnsi="Arial" w:cs="Arial"/>
          <w:sz w:val="24"/>
          <w:szCs w:val="24"/>
        </w:rPr>
        <w:sectPr w:rsidR="00337627" w:rsidRPr="002A077A">
          <w:pgSz w:w="11907" w:h="16840"/>
          <w:pgMar w:top="568" w:right="1418" w:bottom="567" w:left="1588" w:header="720" w:footer="720" w:gutter="0"/>
          <w:cols w:space="720"/>
        </w:sectPr>
      </w:pPr>
      <w:r w:rsidRPr="00B14B53">
        <w:rPr>
          <w:rFonts w:ascii="Arial" w:hAnsi="Arial" w:cs="Arial"/>
          <w:sz w:val="24"/>
          <w:szCs w:val="24"/>
          <w:lang w:val="tt-RU"/>
        </w:rPr>
        <w:br w:type="page"/>
      </w:r>
      <w:bookmarkStart w:id="1" w:name="_GoBack"/>
      <w:bookmarkEnd w:id="1"/>
    </w:p>
    <w:p w:rsidR="002A077A" w:rsidRPr="007E54F5" w:rsidRDefault="00337627" w:rsidP="002A077A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37627" w:rsidRPr="007E54F5" w:rsidRDefault="00C05AC3" w:rsidP="002A077A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Утверждено решением Совета Новок</w:t>
      </w:r>
      <w:r w:rsidR="002A077A" w:rsidRPr="007E54F5">
        <w:rPr>
          <w:rFonts w:ascii="Arial" w:hAnsi="Arial" w:cs="Arial"/>
          <w:sz w:val="24"/>
          <w:szCs w:val="24"/>
        </w:rPr>
        <w:t xml:space="preserve">иреметского сельского поселения </w:t>
      </w:r>
      <w:r w:rsidRPr="007E54F5">
        <w:rPr>
          <w:rFonts w:ascii="Arial" w:hAnsi="Arial" w:cs="Arial"/>
          <w:sz w:val="24"/>
          <w:szCs w:val="24"/>
        </w:rPr>
        <w:t>Аксубаевского</w:t>
      </w:r>
      <w:r w:rsidR="00337627" w:rsidRPr="007E54F5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5162E1">
        <w:rPr>
          <w:rFonts w:ascii="Arial" w:hAnsi="Arial" w:cs="Arial"/>
          <w:sz w:val="24"/>
          <w:szCs w:val="24"/>
        </w:rPr>
        <w:t xml:space="preserve"> от   </w:t>
      </w:r>
      <w:proofErr w:type="gramStart"/>
      <w:r w:rsidR="005162E1">
        <w:rPr>
          <w:rFonts w:ascii="Arial" w:hAnsi="Arial" w:cs="Arial"/>
          <w:sz w:val="24"/>
          <w:szCs w:val="24"/>
        </w:rPr>
        <w:t>г</w:t>
      </w:r>
      <w:proofErr w:type="gramEnd"/>
      <w:r w:rsidR="005162E1">
        <w:rPr>
          <w:rFonts w:ascii="Arial" w:hAnsi="Arial" w:cs="Arial"/>
          <w:sz w:val="24"/>
          <w:szCs w:val="24"/>
        </w:rPr>
        <w:t>. №</w:t>
      </w:r>
    </w:p>
    <w:p w:rsidR="00337627" w:rsidRPr="007E54F5" w:rsidRDefault="00337627" w:rsidP="002A07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b/>
          <w:bCs/>
          <w:sz w:val="24"/>
          <w:szCs w:val="24"/>
        </w:rPr>
        <w:br/>
        <w:t>ПЕР</w:t>
      </w:r>
      <w:r w:rsidR="00C05AC3" w:rsidRPr="007E54F5">
        <w:rPr>
          <w:rFonts w:ascii="Arial" w:hAnsi="Arial" w:cs="Arial"/>
          <w:b/>
          <w:bCs/>
          <w:sz w:val="24"/>
          <w:szCs w:val="24"/>
        </w:rPr>
        <w:t xml:space="preserve">ЕЧЕНЬ ТЕРРИТОРИЙ В </w:t>
      </w:r>
      <w:proofErr w:type="spellStart"/>
      <w:r w:rsidR="00C93AE1" w:rsidRPr="007E54F5">
        <w:rPr>
          <w:rFonts w:ascii="Arial" w:hAnsi="Arial" w:cs="Arial"/>
          <w:b/>
          <w:bCs/>
          <w:sz w:val="24"/>
          <w:szCs w:val="24"/>
        </w:rPr>
        <w:t>НОВОКИРЕМЕТСКОМ</w:t>
      </w:r>
      <w:proofErr w:type="spellEnd"/>
      <w:r w:rsidR="00C93AE1" w:rsidRPr="007E54F5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7E54F5">
        <w:rPr>
          <w:rFonts w:ascii="Arial" w:hAnsi="Arial" w:cs="Arial"/>
          <w:b/>
          <w:bCs/>
          <w:sz w:val="24"/>
          <w:szCs w:val="24"/>
        </w:rPr>
        <w:t xml:space="preserve"> РЕСПУБЛИКИ ТАТАРСТАН, ПРИЛЕГАЮЩИХ К НЕКОТОРЫМ ОРГАНИЗАЦИЯМ И ОБЪЕКТАМ, НА КОТОРЫХ НЕ ДОПУСКАЕТСЯ РОЗНИЧНАЯ ПРОДАЖА АЛКОГОЛЬНОЙ ПРОДУКЦИИ</w:t>
      </w:r>
      <w:r w:rsidRPr="007E54F5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9651" w:type="dxa"/>
        <w:tblCellMar>
          <w:left w:w="0" w:type="dxa"/>
          <w:right w:w="0" w:type="dxa"/>
        </w:tblCellMar>
        <w:tblLook w:val="04A0"/>
      </w:tblPr>
      <w:tblGrid>
        <w:gridCol w:w="625"/>
        <w:gridCol w:w="2341"/>
        <w:gridCol w:w="2940"/>
        <w:gridCol w:w="3745"/>
      </w:tblGrid>
      <w:tr w:rsidR="00C93AE1" w:rsidRPr="007E54F5" w:rsidTr="00C93AE1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AE1" w:rsidRPr="007E54F5" w:rsidTr="00C93AE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E54F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E54F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объект/объект, оказывающий услуги общественного питания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Размеры прилегающих территорий, на которых не допускается розничная продажа алкогольной продукции</w:t>
            </w:r>
          </w:p>
        </w:tc>
      </w:tr>
      <w:tr w:rsidR="00C93AE1" w:rsidRPr="007E54F5" w:rsidTr="00C93AE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259C1" w:rsidRPr="007E54F5" w:rsidTr="00842AF8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842AF8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8C2171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8C2171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A4729C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Объекты спорта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A4729C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797175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Объекты культуры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  <w:r w:rsidRPr="007E54F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259C1" w:rsidRPr="007E54F5" w:rsidTr="00797175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9F39F1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Места нахождения источников повышенной опасности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9F39F1"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9C1" w:rsidRPr="007E54F5" w:rsidRDefault="00B259C1" w:rsidP="00337627">
      <w:pPr>
        <w:spacing w:after="0"/>
        <w:rPr>
          <w:rFonts w:ascii="Arial" w:hAnsi="Arial" w:cs="Arial"/>
          <w:sz w:val="24"/>
          <w:szCs w:val="24"/>
        </w:rPr>
      </w:pPr>
    </w:p>
    <w:p w:rsidR="00B259C1" w:rsidRPr="007E54F5" w:rsidRDefault="00B259C1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Default="00337627" w:rsidP="00337627">
      <w:pPr>
        <w:spacing w:after="0"/>
        <w:rPr>
          <w:rFonts w:ascii="Arial" w:hAnsi="Arial" w:cs="Arial"/>
          <w:sz w:val="24"/>
          <w:szCs w:val="24"/>
        </w:rPr>
      </w:pPr>
    </w:p>
    <w:p w:rsidR="007E54F5" w:rsidRPr="007E54F5" w:rsidRDefault="007E54F5" w:rsidP="007E54F5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7E54F5" w:rsidRPr="007E54F5" w:rsidRDefault="007E54F5" w:rsidP="007E54F5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 Утверждено решением Совета Новокиреметского сельского поселения Аксубаевского муниципального района РТ </w:t>
      </w:r>
      <w:r w:rsidR="005162E1">
        <w:rPr>
          <w:rFonts w:ascii="Arial" w:hAnsi="Arial" w:cs="Arial"/>
          <w:sz w:val="24"/>
          <w:szCs w:val="24"/>
        </w:rPr>
        <w:t xml:space="preserve">от   </w:t>
      </w:r>
      <w:proofErr w:type="gramStart"/>
      <w:r w:rsidR="005162E1">
        <w:rPr>
          <w:rFonts w:ascii="Arial" w:hAnsi="Arial" w:cs="Arial"/>
          <w:sz w:val="24"/>
          <w:szCs w:val="24"/>
        </w:rPr>
        <w:t>г</w:t>
      </w:r>
      <w:proofErr w:type="gramEnd"/>
      <w:r w:rsidR="005162E1">
        <w:rPr>
          <w:rFonts w:ascii="Arial" w:hAnsi="Arial" w:cs="Arial"/>
          <w:sz w:val="24"/>
          <w:szCs w:val="24"/>
        </w:rPr>
        <w:t>. №</w:t>
      </w:r>
    </w:p>
    <w:p w:rsidR="007E54F5" w:rsidRPr="007E54F5" w:rsidRDefault="007E54F5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Pr="007E54F5" w:rsidRDefault="00337627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b/>
          <w:bCs/>
          <w:sz w:val="24"/>
          <w:szCs w:val="24"/>
        </w:rPr>
        <w:t>МЕХАНИЗМ ОПРЕДЕЛЕНИЯ ГРАНИЦ ПРИЛЕГАЮЩИХ ТЕРРИТОРИЙ, НА КОТОРЫХ НЕ ДОПУСКАЕТСЯ РОЗНИЧНАЯ ПРОДАЖА АЛКОГОЛЬНОЙ ПРОДУКЦИИ</w:t>
      </w:r>
    </w:p>
    <w:p w:rsidR="00337627" w:rsidRPr="007E54F5" w:rsidRDefault="00337627" w:rsidP="0033762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37627" w:rsidRPr="007E54F5" w:rsidRDefault="00337627" w:rsidP="0033762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1. Настоящий механизм устанавливает единообразный подход к определению на территории </w:t>
      </w:r>
      <w:r w:rsidR="00B259C1" w:rsidRPr="007E54F5">
        <w:rPr>
          <w:rFonts w:ascii="Arial" w:hAnsi="Arial" w:cs="Arial"/>
          <w:sz w:val="24"/>
          <w:szCs w:val="24"/>
        </w:rPr>
        <w:t>Новокиреметского сельского поселения Аксубаевского</w:t>
      </w:r>
      <w:r w:rsidRPr="007E54F5">
        <w:rPr>
          <w:rFonts w:ascii="Arial" w:hAnsi="Arial" w:cs="Arial"/>
          <w:sz w:val="24"/>
          <w:szCs w:val="24"/>
        </w:rPr>
        <w:t xml:space="preserve"> муниципального района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E54F5">
        <w:rPr>
          <w:rFonts w:ascii="Arial" w:hAnsi="Arial" w:cs="Arial"/>
          <w:sz w:val="24"/>
          <w:szCs w:val="24"/>
        </w:rPr>
        <w:t>Объект, оказывающий услуги общественного питания, -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том числе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  <w:proofErr w:type="gramEnd"/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2. Прилегающая территория включает в себя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приложении № 1 (далее - дополнительная территория).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Дополнительная территория определяется: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а) при наличии обособленной территории - от входа для посетителей на обособленную территорию до входа для посетителей на стационарный торговый объект или объект, оказывающий услуги общественного питания;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б) при отсутствии обособленной территории - от входа для посетителей в здание (строение, сооружение), в котором расположены организации и (или) объекты, </w:t>
      </w:r>
      <w:r w:rsidRPr="007E54F5">
        <w:rPr>
          <w:rFonts w:ascii="Arial" w:hAnsi="Arial" w:cs="Arial"/>
          <w:sz w:val="24"/>
          <w:szCs w:val="24"/>
        </w:rPr>
        <w:lastRenderedPageBreak/>
        <w:t>указанные в приложении № 1, до входа для посетителей на стационарный торговый объект или объект, оказывающий услуги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этом под обособленной территорией следует понимать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расположены организации и (или) объекты, указанные в приложении № 1.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3. Границы прилегающих территорий определяются путем установления расстояния в метрах в следующем порядке: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наличии обособленной территории дополнительная территория определяется от входа для посетителей на обособленную территорию до входа для посетителей на стационарный торговый объект или объект, оказывающий услуги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отсутствии обособленной территории дополнительная территория определяется от входа для посетителей в здание (строение, сооружение), в котором расположены организации и (или) объекты, указанные в приложении № 1, до входа посетителей на стационарный торговый объект или объект при оказании услуг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Размер прилегающих территорий по кратчайшему расстоянию определяется по тротуарам или пешеходным дорожкам (при их отсутствии - по обочинам, велосипедным дорожкам, краям проезжих частей), пешеходным переходам (подземным и надземным). При пересечении пешеходной зоны с проезжей частью расстояние измеряется по ближайшему пешеходному переходу.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Расстояние вдоль тротуаров, пешеходных дорожек, пешеходных переходов измеряется от середины (осевой линии) данных объектов.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4. Под тротуаром следует понимать каменную, деревянную или асфальтовую пешеходную дорожку, располагающуюся сбоку или по бокам улицы, приподнятую над проезжей частью и обрамленную бордюром для функционального отделения от нее, элемент обустройства автомобильной дороги, предназначенный для движения пешеходов и примыкающий к проезжей части или отделенный от нее газоном.</w:t>
      </w:r>
      <w:r w:rsidRPr="007E54F5">
        <w:rPr>
          <w:rFonts w:ascii="Arial" w:hAnsi="Arial" w:cs="Arial"/>
          <w:sz w:val="24"/>
          <w:szCs w:val="24"/>
        </w:rPr>
        <w:br/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Под пешеходным переходом следует понимать участок проезжей части, обозначенный специальными знаками и (или) разметкой и выделенный для движения пешеходов через дорогу.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4F5" w:rsidRPr="007E54F5" w:rsidRDefault="007E54F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E54F5" w:rsidRPr="007E54F5" w:rsidSect="0071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98A"/>
    <w:multiLevelType w:val="multilevel"/>
    <w:tmpl w:val="7EF64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70D7E"/>
    <w:multiLevelType w:val="multilevel"/>
    <w:tmpl w:val="B858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B5015"/>
    <w:rsid w:val="001C14D0"/>
    <w:rsid w:val="002A077A"/>
    <w:rsid w:val="00337627"/>
    <w:rsid w:val="00433AA3"/>
    <w:rsid w:val="004B7CD7"/>
    <w:rsid w:val="005162E1"/>
    <w:rsid w:val="005A7D79"/>
    <w:rsid w:val="005D06F0"/>
    <w:rsid w:val="006160FC"/>
    <w:rsid w:val="006906F6"/>
    <w:rsid w:val="0071160B"/>
    <w:rsid w:val="007B17DF"/>
    <w:rsid w:val="007E54F5"/>
    <w:rsid w:val="00835B6C"/>
    <w:rsid w:val="008A1106"/>
    <w:rsid w:val="00996F9B"/>
    <w:rsid w:val="00A91670"/>
    <w:rsid w:val="00B14B53"/>
    <w:rsid w:val="00B259C1"/>
    <w:rsid w:val="00C05AC3"/>
    <w:rsid w:val="00C71F02"/>
    <w:rsid w:val="00C93AE1"/>
    <w:rsid w:val="00CC3104"/>
    <w:rsid w:val="00DB5015"/>
    <w:rsid w:val="00E8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0B"/>
  </w:style>
  <w:style w:type="paragraph" w:styleId="1">
    <w:name w:val="heading 1"/>
    <w:basedOn w:val="a"/>
    <w:next w:val="a"/>
    <w:link w:val="10"/>
    <w:qFormat/>
    <w:rsid w:val="006906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27"/>
    <w:rPr>
      <w:color w:val="0563C1" w:themeColor="hyperlink"/>
      <w:u w:val="single"/>
    </w:rPr>
  </w:style>
  <w:style w:type="character" w:customStyle="1" w:styleId="a4">
    <w:name w:val="Основной текст_"/>
    <w:link w:val="11"/>
    <w:rsid w:val="001C14D0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4"/>
    <w:rsid w:val="001C14D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rsid w:val="006906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365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10</cp:revision>
  <cp:lastPrinted>2025-04-22T06:14:00Z</cp:lastPrinted>
  <dcterms:created xsi:type="dcterms:W3CDTF">2025-04-09T10:55:00Z</dcterms:created>
  <dcterms:modified xsi:type="dcterms:W3CDTF">2025-04-22T07:23:00Z</dcterms:modified>
</cp:coreProperties>
</file>