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61" w:rsidRPr="00E839D8" w:rsidRDefault="004A3161" w:rsidP="004A3161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39D8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E839D8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E839D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A3161" w:rsidRPr="00E839D8" w:rsidRDefault="004A3161" w:rsidP="004A31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D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4A3161" w:rsidRPr="00E839D8" w:rsidRDefault="004A3161" w:rsidP="004A31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1" w:rsidRPr="00E839D8" w:rsidRDefault="004A3161" w:rsidP="004A31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D8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4A3161" w:rsidRPr="00E839D8" w:rsidRDefault="004A3161" w:rsidP="004A31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61" w:rsidRPr="00E839D8" w:rsidRDefault="004A3161" w:rsidP="004A3161">
      <w:pPr>
        <w:ind w:left="720" w:firstLine="720"/>
        <w:rPr>
          <w:rFonts w:ascii="Times New Roman" w:hAnsi="Times New Roman" w:cs="Times New Roman"/>
        </w:rPr>
      </w:pPr>
      <w:r w:rsidRPr="00E839D8">
        <w:rPr>
          <w:rFonts w:ascii="Times New Roman" w:hAnsi="Times New Roman" w:cs="Times New Roman"/>
          <w:sz w:val="24"/>
          <w:szCs w:val="24"/>
        </w:rPr>
        <w:t xml:space="preserve">от ____2025    </w:t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4A3161" w:rsidRPr="00E839D8" w:rsidRDefault="004A3161" w:rsidP="004A3161">
      <w:pPr>
        <w:spacing w:after="0" w:line="240" w:lineRule="auto"/>
        <w:rPr>
          <w:rFonts w:ascii="Times New Roman" w:hAnsi="Times New Roman" w:cs="Times New Roman"/>
        </w:rPr>
      </w:pPr>
    </w:p>
    <w:p w:rsidR="0049775E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D82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рыночной стоимости </w:t>
      </w:r>
    </w:p>
    <w:p w:rsidR="005818E3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одного квадратного метра общей площади </w:t>
      </w:r>
      <w:r w:rsidR="00B5011D">
        <w:rPr>
          <w:rFonts w:ascii="Times New Roman" w:hAnsi="Times New Roman" w:cs="Times New Roman"/>
          <w:sz w:val="28"/>
          <w:szCs w:val="28"/>
          <w:lang w:eastAsia="ru-RU"/>
        </w:rPr>
        <w:t>жилого помещения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18E3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</w:p>
    <w:p w:rsidR="005818E3" w:rsidRDefault="00373A92" w:rsidP="0037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600A0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073F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3FE9" w:rsidRPr="00723FE9">
        <w:t xml:space="preserve"> </w:t>
      </w:r>
      <w:r w:rsidR="00723FE9"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для расчета размера </w:t>
      </w:r>
    </w:p>
    <w:p w:rsidR="005818E3" w:rsidRDefault="00723FE9" w:rsidP="0037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социальных выплат, предоставляемых молодым семьям </w:t>
      </w:r>
    </w:p>
    <w:p w:rsidR="00981EDB" w:rsidRPr="0025726C" w:rsidRDefault="00723FE9" w:rsidP="0037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на приобретение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(строительство) </w:t>
      </w: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жилья </w:t>
      </w:r>
    </w:p>
    <w:bookmarkEnd w:id="0"/>
    <w:p w:rsidR="0049775E" w:rsidRPr="0025726C" w:rsidRDefault="0049775E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8E3" w:rsidRDefault="004E711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регионального проекта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 xml:space="preserve"> семей в Республике Татарстан» г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2019 № 888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02.11.2021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№ 34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1,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с учетом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исследовани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по определению среднего показателя стоимости одного квадратного метра жилых помещений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43A06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5818E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Аксубаево и </w:t>
      </w:r>
      <w:proofErr w:type="spellStart"/>
      <w:r w:rsidR="00D43A06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, проведенного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>екоммерческим партнерством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6073F1">
        <w:rPr>
          <w:rFonts w:ascii="Times New Roman" w:hAnsi="Times New Roman" w:cs="Times New Roman"/>
          <w:sz w:val="28"/>
          <w:szCs w:val="28"/>
          <w:lang w:eastAsia="ru-RU"/>
        </w:rPr>
        <w:t>30.01.2025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6073F1">
        <w:rPr>
          <w:rFonts w:ascii="Times New Roman" w:hAnsi="Times New Roman" w:cs="Times New Roman"/>
          <w:sz w:val="28"/>
          <w:szCs w:val="28"/>
          <w:lang w:eastAsia="ru-RU"/>
        </w:rPr>
        <w:t xml:space="preserve">35 </w:t>
      </w:r>
      <w:r w:rsidR="006073F1" w:rsidRPr="006073F1">
        <w:rPr>
          <w:rFonts w:ascii="Times New Roman" w:hAnsi="Times New Roman" w:cs="Times New Roman"/>
          <w:color w:val="000000"/>
          <w:sz w:val="28"/>
          <w:szCs w:val="28"/>
        </w:rPr>
        <w:t>«Об определении диапазона цен»</w:t>
      </w:r>
      <w:r w:rsidR="00373A92" w:rsidRPr="006073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7D8C" w:rsidRPr="00607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981EDB" w:rsidRPr="005818E3" w:rsidRDefault="00E51BEA" w:rsidP="0025726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18E3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7D8C" w:rsidRPr="00736D18" w:rsidRDefault="001C56BC" w:rsidP="0058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средней рыночной стоимости одного квадратного метра общей площади </w:t>
      </w:r>
      <w:r w:rsidR="00B5011D">
        <w:rPr>
          <w:rFonts w:ascii="Times New Roman" w:hAnsi="Times New Roman" w:cs="Times New Roman"/>
          <w:sz w:val="28"/>
          <w:szCs w:val="28"/>
          <w:lang w:eastAsia="ru-RU"/>
        </w:rPr>
        <w:t>жилого помещения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 w:rsidRPr="001C56B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600A0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073F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>для расчета размера социальных выплат, предоставляемых молодым семьям на приобретение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(строительство)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жилья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униципальной программ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жильем молодых семей</w:t>
      </w:r>
      <w:r w:rsidR="0080212E" w:rsidRPr="0080212E">
        <w:t xml:space="preserve"> 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 w:rsidRPr="001C56BC">
        <w:rPr>
          <w:rFonts w:ascii="Times New Roman" w:hAnsi="Times New Roman" w:cs="Times New Roman"/>
          <w:sz w:val="28"/>
          <w:szCs w:val="28"/>
          <w:lang w:eastAsia="ru-RU"/>
        </w:rPr>
        <w:t>1-2025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годы»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073F1" w:rsidRPr="006073F1">
        <w:rPr>
          <w:rFonts w:ascii="Times New Roman" w:hAnsi="Times New Roman" w:cs="Times New Roman"/>
          <w:sz w:val="28"/>
          <w:szCs w:val="28"/>
        </w:rPr>
        <w:t>48 998</w:t>
      </w:r>
      <w:r w:rsidR="006073F1" w:rsidRPr="00590124">
        <w:rPr>
          <w:sz w:val="28"/>
          <w:szCs w:val="28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0CBB" w:rsidRPr="00E80BB2" w:rsidRDefault="008C7D8C" w:rsidP="00060C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60CBB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60CBB" w:rsidRPr="00E80BB2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060CBB" w:rsidRPr="00E80BB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60CBB" w:rsidRPr="00E80BB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 Aksubayevo.tatarstan.ru и опубликовать на официальном портале </w:t>
      </w:r>
      <w:proofErr w:type="gramStart"/>
      <w:r w:rsidR="00060CBB" w:rsidRPr="00E80BB2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060CBB" w:rsidRPr="00E80BB2">
        <w:rPr>
          <w:rFonts w:ascii="Times New Roman" w:hAnsi="Times New Roman" w:cs="Times New Roman"/>
          <w:sz w:val="28"/>
          <w:szCs w:val="28"/>
        </w:rPr>
        <w:t xml:space="preserve"> Республики Татарстан  http://pravo.tatarstan.ru.  </w:t>
      </w:r>
    </w:p>
    <w:p w:rsidR="008C7D8C" w:rsidRPr="008C7D8C" w:rsidRDefault="008C7D8C" w:rsidP="005818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</w:t>
      </w:r>
      <w:r w:rsidR="00EC48DB" w:rsidRPr="00EC48DB"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Исполнительного комитета </w:t>
      </w:r>
      <w:proofErr w:type="spellStart"/>
      <w:r w:rsidR="00F80A85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по инфраструктурному развитию</w:t>
      </w:r>
      <w:r w:rsidR="005818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8A6" w:rsidRDefault="007C08A6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726C" w:rsidRP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5818E3">
        <w:rPr>
          <w:rFonts w:ascii="Times New Roman" w:hAnsi="Times New Roman" w:cs="Times New Roman"/>
          <w:sz w:val="28"/>
          <w:szCs w:val="28"/>
          <w:lang w:eastAsia="ru-RU"/>
        </w:rPr>
        <w:t>А.М.Мингулов</w:t>
      </w:r>
      <w:proofErr w:type="spellEnd"/>
      <w:r w:rsidR="005818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25726C" w:rsidRPr="0025726C" w:rsidSect="00C9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2DC1911"/>
    <w:multiLevelType w:val="hybridMultilevel"/>
    <w:tmpl w:val="0DBAD4D0"/>
    <w:lvl w:ilvl="0" w:tplc="13504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1EDB"/>
    <w:rsid w:val="00013FC0"/>
    <w:rsid w:val="00060CBB"/>
    <w:rsid w:val="001C56BC"/>
    <w:rsid w:val="001E7B82"/>
    <w:rsid w:val="002118D9"/>
    <w:rsid w:val="0025726C"/>
    <w:rsid w:val="002E25AD"/>
    <w:rsid w:val="00335E4B"/>
    <w:rsid w:val="00373A92"/>
    <w:rsid w:val="003F4002"/>
    <w:rsid w:val="00431671"/>
    <w:rsid w:val="00452D1B"/>
    <w:rsid w:val="0049775E"/>
    <w:rsid w:val="004A3161"/>
    <w:rsid w:val="004C19FD"/>
    <w:rsid w:val="004E711A"/>
    <w:rsid w:val="005818E3"/>
    <w:rsid w:val="00593554"/>
    <w:rsid w:val="005E5318"/>
    <w:rsid w:val="00600A07"/>
    <w:rsid w:val="006073F1"/>
    <w:rsid w:val="00676717"/>
    <w:rsid w:val="00723FE9"/>
    <w:rsid w:val="00732942"/>
    <w:rsid w:val="00736D18"/>
    <w:rsid w:val="007C08A6"/>
    <w:rsid w:val="0080212E"/>
    <w:rsid w:val="00887204"/>
    <w:rsid w:val="008B350F"/>
    <w:rsid w:val="008C7D8C"/>
    <w:rsid w:val="00904D82"/>
    <w:rsid w:val="009666E2"/>
    <w:rsid w:val="00981EDB"/>
    <w:rsid w:val="009F4652"/>
    <w:rsid w:val="00A4729F"/>
    <w:rsid w:val="00AA7476"/>
    <w:rsid w:val="00B5011D"/>
    <w:rsid w:val="00C921C4"/>
    <w:rsid w:val="00D43A06"/>
    <w:rsid w:val="00E4392D"/>
    <w:rsid w:val="00E51BEA"/>
    <w:rsid w:val="00E96999"/>
    <w:rsid w:val="00EC48DB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F3D4D-0E3C-47F4-A68E-7CE573F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56BC"/>
    <w:pPr>
      <w:ind w:left="720"/>
      <w:contextualSpacing/>
    </w:pPr>
  </w:style>
  <w:style w:type="paragraph" w:customStyle="1" w:styleId="1">
    <w:name w:val="Знак Знак1 Знак"/>
    <w:basedOn w:val="a"/>
    <w:uiPriority w:val="99"/>
    <w:rsid w:val="006073F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2025-05-15T06:07:00Z</dcterms:created>
  <dcterms:modified xsi:type="dcterms:W3CDTF">2025-05-15T13:43:00Z</dcterms:modified>
</cp:coreProperties>
</file>