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CFB" w:rsidRDefault="00E54CFB" w:rsidP="00E54CFB">
      <w:pPr>
        <w:pStyle w:val="HEADERTEXT"/>
        <w:jc w:val="center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E54CFB" w:rsidRDefault="00E54CFB" w:rsidP="00E54CFB">
      <w:pPr>
        <w:pStyle w:val="HEADERTEXT"/>
        <w:jc w:val="center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ИСПОЛНИТЕЛЬНЫЙ КОМИТЕТ АКСУБАЕВСКОГО МУНИЦИПАЛЬНОГО РАЙОНА РЕСПУБЛИКИ ТАТАРСТАН</w:t>
      </w:r>
    </w:p>
    <w:p w:rsidR="00E54CFB" w:rsidRDefault="00E54CFB" w:rsidP="00E54CFB">
      <w:pPr>
        <w:pStyle w:val="HEADERTEX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E54CFB" w:rsidRDefault="00E54CFB" w:rsidP="00E54CFB">
      <w:pPr>
        <w:pStyle w:val="HEADERTEXT"/>
        <w:jc w:val="center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ПОСТАНОВЛЕНИЕ (ПРОЕКТ)</w:t>
      </w:r>
    </w:p>
    <w:p w:rsidR="00E54CFB" w:rsidRDefault="00E54CFB" w:rsidP="00E54CFB">
      <w:pPr>
        <w:pStyle w:val="HEADERTEX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E54CFB" w:rsidRDefault="00E54CFB" w:rsidP="00E54CFB">
      <w:pPr>
        <w:pStyle w:val="HEADERTEXT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от _________                                              № ___</w:t>
      </w:r>
    </w:p>
    <w:p w:rsidR="00E54CFB" w:rsidRDefault="00E54CFB" w:rsidP="00E54CFB">
      <w:pPr>
        <w:pStyle w:val="HEADERTEXT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E54CFB" w:rsidRDefault="00E54CFB" w:rsidP="00E54CFB">
      <w:pPr>
        <w:pStyle w:val="HEADERTEXT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5E3638" w:rsidRDefault="007575A8" w:rsidP="00BE0512">
      <w:pPr>
        <w:pStyle w:val="ConsPlusTitle"/>
        <w:tabs>
          <w:tab w:val="left" w:pos="4395"/>
          <w:tab w:val="left" w:pos="5245"/>
        </w:tabs>
        <w:ind w:right="3627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BE051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согласования </w:t>
      </w:r>
      <w:r w:rsidR="006347F9" w:rsidRPr="00BE0512">
        <w:rPr>
          <w:rFonts w:ascii="Times New Roman" w:hAnsi="Times New Roman" w:cs="Times New Roman"/>
          <w:b w:val="0"/>
          <w:sz w:val="28"/>
          <w:szCs w:val="28"/>
        </w:rPr>
        <w:t xml:space="preserve">организациями </w:t>
      </w:r>
      <w:r w:rsidRPr="00BE0512">
        <w:rPr>
          <w:rFonts w:ascii="Times New Roman" w:hAnsi="Times New Roman" w:cs="Times New Roman"/>
          <w:b w:val="0"/>
          <w:sz w:val="28"/>
          <w:szCs w:val="28"/>
        </w:rPr>
        <w:t xml:space="preserve">культуры </w:t>
      </w:r>
      <w:r w:rsidR="00A95D64" w:rsidRPr="00BE0512">
        <w:rPr>
          <w:rFonts w:ascii="Times New Roman" w:hAnsi="Times New Roman" w:cs="Times New Roman"/>
          <w:b w:val="0"/>
          <w:sz w:val="28"/>
          <w:szCs w:val="28"/>
        </w:rPr>
        <w:t xml:space="preserve">Аксубаевского муниципального района </w:t>
      </w:r>
      <w:r w:rsidR="00A13B9D" w:rsidRPr="00BE0512">
        <w:rPr>
          <w:rFonts w:ascii="Times New Roman" w:hAnsi="Times New Roman" w:cs="Times New Roman"/>
          <w:b w:val="0"/>
          <w:sz w:val="28"/>
          <w:szCs w:val="28"/>
        </w:rPr>
        <w:t xml:space="preserve">с собственником имущества </w:t>
      </w:r>
      <w:r w:rsidRPr="00BE0512">
        <w:rPr>
          <w:rFonts w:ascii="Times New Roman" w:hAnsi="Times New Roman" w:cs="Times New Roman"/>
          <w:b w:val="0"/>
          <w:sz w:val="28"/>
          <w:szCs w:val="28"/>
        </w:rPr>
        <w:t xml:space="preserve">и органом, осуществляющим </w:t>
      </w:r>
      <w:r w:rsidR="00A13B9D" w:rsidRPr="00BE0512">
        <w:rPr>
          <w:rFonts w:ascii="Times New Roman" w:hAnsi="Times New Roman" w:cs="Times New Roman"/>
          <w:b w:val="0"/>
          <w:sz w:val="28"/>
          <w:szCs w:val="28"/>
        </w:rPr>
        <w:t xml:space="preserve">функции и </w:t>
      </w:r>
      <w:r w:rsidRPr="00BE0512">
        <w:rPr>
          <w:rFonts w:ascii="Times New Roman" w:hAnsi="Times New Roman" w:cs="Times New Roman"/>
          <w:b w:val="0"/>
          <w:sz w:val="28"/>
          <w:szCs w:val="28"/>
        </w:rPr>
        <w:t>полномочия учредител</w:t>
      </w:r>
      <w:r w:rsidR="00A13B9D" w:rsidRPr="00BE0512">
        <w:rPr>
          <w:rFonts w:ascii="Times New Roman" w:hAnsi="Times New Roman" w:cs="Times New Roman"/>
          <w:b w:val="0"/>
          <w:sz w:val="28"/>
          <w:szCs w:val="28"/>
        </w:rPr>
        <w:t xml:space="preserve">я, передачи </w:t>
      </w:r>
      <w:r w:rsidRPr="00BE0512">
        <w:rPr>
          <w:rFonts w:ascii="Times New Roman" w:hAnsi="Times New Roman" w:cs="Times New Roman"/>
          <w:b w:val="0"/>
          <w:sz w:val="28"/>
          <w:szCs w:val="28"/>
        </w:rPr>
        <w:t>в аренду или безвозмездное пользование сценичес</w:t>
      </w:r>
      <w:r w:rsidR="002E278A" w:rsidRPr="00BE0512">
        <w:rPr>
          <w:rFonts w:ascii="Times New Roman" w:hAnsi="Times New Roman" w:cs="Times New Roman"/>
          <w:b w:val="0"/>
          <w:sz w:val="28"/>
          <w:szCs w:val="28"/>
        </w:rPr>
        <w:t xml:space="preserve">кого имущества, отнесенного к особо ценному </w:t>
      </w:r>
      <w:r w:rsidRPr="00BE0512">
        <w:rPr>
          <w:rFonts w:ascii="Times New Roman" w:hAnsi="Times New Roman" w:cs="Times New Roman"/>
          <w:b w:val="0"/>
          <w:sz w:val="28"/>
          <w:szCs w:val="28"/>
        </w:rPr>
        <w:t>движимому имуществу</w:t>
      </w:r>
    </w:p>
    <w:bookmarkEnd w:id="0"/>
    <w:p w:rsidR="00BE0512" w:rsidRPr="00BE0512" w:rsidRDefault="00BE0512" w:rsidP="00BE0512">
      <w:pPr>
        <w:pStyle w:val="ConsPlusTitle"/>
        <w:tabs>
          <w:tab w:val="left" w:pos="4395"/>
          <w:tab w:val="left" w:pos="5245"/>
        </w:tabs>
        <w:ind w:right="36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E3638" w:rsidRPr="00206BF1" w:rsidRDefault="005E3638">
      <w:pPr>
        <w:pStyle w:val="ConsPlusTitle"/>
        <w:tabs>
          <w:tab w:val="left" w:pos="4395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BE0512" w:rsidRDefault="007575A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6BF1">
        <w:rPr>
          <w:rFonts w:ascii="Times New Roman" w:hAnsi="Times New Roman" w:cs="Times New Roman"/>
          <w:sz w:val="28"/>
          <w:szCs w:val="28"/>
        </w:rPr>
        <w:t>В соответствии с частью</w:t>
      </w:r>
      <w:r w:rsidRPr="00206B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BF1">
        <w:rPr>
          <w:rFonts w:ascii="Times New Roman" w:hAnsi="Times New Roman" w:cs="Times New Roman"/>
          <w:sz w:val="28"/>
          <w:szCs w:val="28"/>
        </w:rPr>
        <w:t>3</w:t>
      </w:r>
      <w:r w:rsidRPr="00206BF1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206BF1">
        <w:rPr>
          <w:rFonts w:ascii="Times New Roman" w:hAnsi="Times New Roman" w:cs="Times New Roman"/>
          <w:sz w:val="28"/>
          <w:szCs w:val="28"/>
        </w:rPr>
        <w:t xml:space="preserve"> статьи 17</w:t>
      </w:r>
      <w:r w:rsidRPr="00206BF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06BF1">
        <w:rPr>
          <w:rFonts w:ascii="Times New Roman" w:hAnsi="Times New Roman" w:cs="Times New Roman"/>
          <w:sz w:val="28"/>
          <w:szCs w:val="28"/>
        </w:rPr>
        <w:t xml:space="preserve"> Федерального закона от 26 июля </w:t>
      </w:r>
      <w:r w:rsidR="006D0A00">
        <w:rPr>
          <w:rFonts w:ascii="Times New Roman" w:hAnsi="Times New Roman" w:cs="Times New Roman"/>
          <w:sz w:val="28"/>
          <w:szCs w:val="28"/>
        </w:rPr>
        <w:br/>
      </w:r>
      <w:r w:rsidRPr="00206BF1">
        <w:rPr>
          <w:rFonts w:ascii="Times New Roman" w:hAnsi="Times New Roman" w:cs="Times New Roman"/>
          <w:sz w:val="28"/>
          <w:szCs w:val="28"/>
        </w:rPr>
        <w:t>2006 года № 135–ФЗ «О защите конкуренции», пунктом 8 Правил заключения без проведения конкурсов или аукционов договоров аренды, договоров безвозмездного пользования</w:t>
      </w:r>
      <w:r w:rsidR="006D0A00">
        <w:rPr>
          <w:rFonts w:ascii="Times New Roman" w:hAnsi="Times New Roman" w:cs="Times New Roman"/>
          <w:sz w:val="28"/>
          <w:szCs w:val="28"/>
        </w:rPr>
        <w:t xml:space="preserve"> </w:t>
      </w:r>
      <w:r w:rsidRPr="00206BF1">
        <w:rPr>
          <w:rFonts w:ascii="Times New Roman" w:hAnsi="Times New Roman" w:cs="Times New Roman"/>
          <w:sz w:val="28"/>
          <w:szCs w:val="28"/>
        </w:rPr>
        <w:t>в отношении государственного или муниципального имущества, относящегося</w:t>
      </w:r>
      <w:r w:rsidR="006D0A00">
        <w:rPr>
          <w:rFonts w:ascii="Times New Roman" w:hAnsi="Times New Roman" w:cs="Times New Roman"/>
          <w:sz w:val="28"/>
          <w:szCs w:val="28"/>
        </w:rPr>
        <w:t xml:space="preserve"> </w:t>
      </w:r>
      <w:r w:rsidRPr="00206BF1">
        <w:rPr>
          <w:rFonts w:ascii="Times New Roman" w:hAnsi="Times New Roman" w:cs="Times New Roman"/>
          <w:sz w:val="28"/>
          <w:szCs w:val="28"/>
        </w:rPr>
        <w:t>к сценическому оформлению спектакля (представления) или стационарному сценическому оборудованию и закрепленного на праве оперативного управления</w:t>
      </w:r>
      <w:r w:rsidR="006D0A00">
        <w:rPr>
          <w:rFonts w:ascii="Times New Roman" w:hAnsi="Times New Roman" w:cs="Times New Roman"/>
          <w:sz w:val="28"/>
          <w:szCs w:val="28"/>
        </w:rPr>
        <w:t xml:space="preserve"> </w:t>
      </w:r>
      <w:r w:rsidRPr="00206BF1">
        <w:rPr>
          <w:rFonts w:ascii="Times New Roman" w:hAnsi="Times New Roman" w:cs="Times New Roman"/>
          <w:sz w:val="28"/>
          <w:szCs w:val="28"/>
        </w:rPr>
        <w:t xml:space="preserve">за государственными или муниципальными организациями </w:t>
      </w:r>
      <w:r w:rsidRPr="00B6358E">
        <w:rPr>
          <w:rFonts w:ascii="Times New Roman" w:hAnsi="Times New Roman" w:cs="Times New Roman"/>
          <w:sz w:val="28"/>
          <w:szCs w:val="28"/>
        </w:rPr>
        <w:t>культуры,</w:t>
      </w:r>
      <w:r w:rsidR="006D0A00" w:rsidRPr="00B6358E">
        <w:rPr>
          <w:rFonts w:ascii="Times New Roman" w:hAnsi="Times New Roman" w:cs="Times New Roman"/>
          <w:sz w:val="28"/>
          <w:szCs w:val="28"/>
        </w:rPr>
        <w:t xml:space="preserve"> </w:t>
      </w:r>
      <w:r w:rsidRPr="00B6358E">
        <w:rPr>
          <w:rFonts w:ascii="Times New Roman" w:hAnsi="Times New Roman" w:cs="Times New Roman"/>
          <w:sz w:val="28"/>
          <w:szCs w:val="28"/>
        </w:rPr>
        <w:t xml:space="preserve">для использования указанного имущества в театрально-зрелищных, культурно-просветительских или зрелищно-развлекательных мероприятиях, утвержденных постановлением Правительства Российской Федерации от 24 сентября 2021 г. № 1610, </w:t>
      </w:r>
      <w:r w:rsidR="002E278A" w:rsidRPr="00B6358E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A95D64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Республики Татарстан </w:t>
      </w:r>
      <w:r w:rsidRPr="00B6358E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:rsidR="00555957" w:rsidRPr="00B6358E" w:rsidRDefault="00BE0512" w:rsidP="00BE0512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  <w:r w:rsidRPr="00BE0512">
        <w:rPr>
          <w:rFonts w:ascii="Times New Roman" w:hAnsi="Times New Roman" w:cs="Times New Roman"/>
          <w:b/>
          <w:sz w:val="28"/>
          <w:szCs w:val="28"/>
        </w:rPr>
        <w:t>ПОСТАНОВЛЯЕТ:</w:t>
      </w:r>
      <w:r w:rsidR="007575A8" w:rsidRPr="00BE0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0719" w:rsidRPr="00BE05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3638" w:rsidRPr="00206BF1" w:rsidRDefault="007575A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58E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согласования </w:t>
      </w:r>
      <w:r w:rsidR="006347F9" w:rsidRPr="00B6358E">
        <w:rPr>
          <w:rFonts w:ascii="Times New Roman" w:hAnsi="Times New Roman" w:cs="Times New Roman"/>
          <w:sz w:val="28"/>
          <w:szCs w:val="28"/>
        </w:rPr>
        <w:t>организациями</w:t>
      </w:r>
      <w:r w:rsidRPr="00B6358E"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="00A95D64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Республики Татарстан </w:t>
      </w:r>
      <w:r w:rsidRPr="00206BF1">
        <w:rPr>
          <w:rFonts w:ascii="Times New Roman" w:hAnsi="Times New Roman" w:cs="Times New Roman"/>
          <w:sz w:val="28"/>
          <w:szCs w:val="28"/>
        </w:rPr>
        <w:t xml:space="preserve">с собственником имущества </w:t>
      </w:r>
      <w:r w:rsidR="00A95D64">
        <w:rPr>
          <w:rFonts w:ascii="Times New Roman" w:hAnsi="Times New Roman" w:cs="Times New Roman"/>
          <w:sz w:val="28"/>
          <w:szCs w:val="28"/>
        </w:rPr>
        <w:t xml:space="preserve"> </w:t>
      </w:r>
      <w:r w:rsidRPr="00206BF1">
        <w:rPr>
          <w:rFonts w:ascii="Times New Roman" w:hAnsi="Times New Roman" w:cs="Times New Roman"/>
          <w:sz w:val="28"/>
          <w:szCs w:val="28"/>
        </w:rPr>
        <w:t>и органом, осущест</w:t>
      </w:r>
      <w:r w:rsidR="006347F9" w:rsidRPr="00206BF1">
        <w:rPr>
          <w:rFonts w:ascii="Times New Roman" w:hAnsi="Times New Roman" w:cs="Times New Roman"/>
          <w:sz w:val="28"/>
          <w:szCs w:val="28"/>
        </w:rPr>
        <w:t xml:space="preserve">вляющим функции  </w:t>
      </w:r>
      <w:r w:rsidRPr="00206BF1">
        <w:rPr>
          <w:rFonts w:ascii="Times New Roman" w:hAnsi="Times New Roman" w:cs="Times New Roman"/>
          <w:sz w:val="28"/>
          <w:szCs w:val="28"/>
        </w:rPr>
        <w:t xml:space="preserve">и полномочия учредителя, передачи </w:t>
      </w:r>
      <w:r w:rsidR="00A95D64">
        <w:rPr>
          <w:rFonts w:ascii="Times New Roman" w:hAnsi="Times New Roman" w:cs="Times New Roman"/>
          <w:sz w:val="28"/>
          <w:szCs w:val="28"/>
        </w:rPr>
        <w:t xml:space="preserve"> </w:t>
      </w:r>
      <w:r w:rsidRPr="00206BF1">
        <w:rPr>
          <w:rFonts w:ascii="Times New Roman" w:hAnsi="Times New Roman" w:cs="Times New Roman"/>
          <w:sz w:val="28"/>
          <w:szCs w:val="28"/>
        </w:rPr>
        <w:t>в аренду или безвозмездное пользование сценического имущества, отнесенного</w:t>
      </w:r>
      <w:r w:rsidR="00A95D64">
        <w:rPr>
          <w:rFonts w:ascii="Times New Roman" w:hAnsi="Times New Roman" w:cs="Times New Roman"/>
          <w:sz w:val="28"/>
          <w:szCs w:val="28"/>
        </w:rPr>
        <w:t xml:space="preserve">  </w:t>
      </w:r>
      <w:r w:rsidRPr="00206BF1">
        <w:rPr>
          <w:rFonts w:ascii="Times New Roman" w:hAnsi="Times New Roman" w:cs="Times New Roman"/>
          <w:sz w:val="28"/>
          <w:szCs w:val="28"/>
        </w:rPr>
        <w:t>к особо ценному движимому имуществу.</w:t>
      </w:r>
    </w:p>
    <w:p w:rsidR="00EC0FAF" w:rsidRPr="008F7A50" w:rsidRDefault="00EC0FAF" w:rsidP="00EC0FAF">
      <w:pPr>
        <w:pStyle w:val="af6"/>
        <w:shd w:val="clear" w:color="auto" w:fill="FFFFFF"/>
        <w:spacing w:beforeAutospacing="0" w:afterAutospacing="0"/>
        <w:ind w:firstLine="4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575A8" w:rsidRPr="00206BF1">
        <w:rPr>
          <w:sz w:val="28"/>
          <w:szCs w:val="28"/>
        </w:rPr>
        <w:t xml:space="preserve">2. </w:t>
      </w:r>
      <w:r w:rsidRPr="00216516">
        <w:rPr>
          <w:sz w:val="28"/>
          <w:szCs w:val="28"/>
        </w:rPr>
        <w:t xml:space="preserve">Разместить настоящее постановление  на официальном сайте </w:t>
      </w:r>
      <w:r w:rsidRPr="008F7A50">
        <w:rPr>
          <w:sz w:val="28"/>
          <w:szCs w:val="28"/>
        </w:rPr>
        <w:t xml:space="preserve">Аксубаевского муниципального района Республики </w:t>
      </w:r>
      <w:r w:rsidRPr="008F7A50">
        <w:rPr>
          <w:color w:val="000000"/>
          <w:sz w:val="28"/>
          <w:szCs w:val="28"/>
        </w:rPr>
        <w:t xml:space="preserve">Татарстан </w:t>
      </w:r>
      <w:r w:rsidRPr="00BE0512">
        <w:rPr>
          <w:color w:val="000000"/>
          <w:sz w:val="28"/>
          <w:szCs w:val="28"/>
        </w:rPr>
        <w:t>(</w:t>
      </w:r>
      <w:hyperlink r:id="rId7" w:history="1">
        <w:r w:rsidRPr="00BE0512">
          <w:rPr>
            <w:rStyle w:val="ad"/>
            <w:rFonts w:eastAsia="Gulim"/>
            <w:color w:val="000000"/>
            <w:sz w:val="28"/>
            <w:szCs w:val="28"/>
            <w:u w:val="none"/>
          </w:rPr>
          <w:t>http://aksubayevo.tatarstan.ru</w:t>
        </w:r>
      </w:hyperlink>
      <w:r w:rsidRPr="00BE0512">
        <w:rPr>
          <w:color w:val="000000"/>
          <w:sz w:val="28"/>
          <w:szCs w:val="28"/>
        </w:rPr>
        <w:t xml:space="preserve">) </w:t>
      </w:r>
      <w:r w:rsidRPr="00BE0512">
        <w:rPr>
          <w:sz w:val="28"/>
          <w:szCs w:val="28"/>
        </w:rPr>
        <w:t>и опубликовать  на официальном портале правовой</w:t>
      </w:r>
      <w:r w:rsidRPr="008F7A50">
        <w:rPr>
          <w:sz w:val="28"/>
          <w:szCs w:val="28"/>
        </w:rPr>
        <w:t xml:space="preserve"> информации Республики Татарстан (httр://pravo.tatarstan.ru).       </w:t>
      </w:r>
    </w:p>
    <w:p w:rsidR="005E3638" w:rsidRPr="00206BF1" w:rsidRDefault="007575A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6BF1">
        <w:rPr>
          <w:rFonts w:ascii="Times New Roman" w:hAnsi="Times New Roman" w:cs="Times New Roman"/>
          <w:sz w:val="28"/>
          <w:szCs w:val="28"/>
        </w:rPr>
        <w:t xml:space="preserve">3. Настоящее </w:t>
      </w:r>
      <w:r w:rsidR="002E278A" w:rsidRPr="00206BF1">
        <w:rPr>
          <w:rFonts w:ascii="Times New Roman" w:hAnsi="Times New Roman" w:cs="Times New Roman"/>
          <w:sz w:val="28"/>
          <w:szCs w:val="28"/>
        </w:rPr>
        <w:t>постановление</w:t>
      </w:r>
      <w:r w:rsidRPr="00206BF1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5E3638" w:rsidRDefault="007575A8" w:rsidP="00EC0FAF">
      <w:pPr>
        <w:pStyle w:val="FORMATTEXT"/>
        <w:ind w:firstLine="41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6BF1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</w:t>
      </w:r>
      <w:r w:rsidR="002E278A" w:rsidRPr="00206BF1">
        <w:rPr>
          <w:rFonts w:ascii="Times New Roman" w:hAnsi="Times New Roman" w:cs="Times New Roman"/>
          <w:sz w:val="28"/>
          <w:szCs w:val="28"/>
        </w:rPr>
        <w:t>постановления</w:t>
      </w:r>
      <w:r w:rsidRPr="00206BF1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3A37C9">
        <w:rPr>
          <w:rFonts w:ascii="Times New Roman" w:hAnsi="Times New Roman" w:cs="Times New Roman"/>
          <w:sz w:val="28"/>
          <w:szCs w:val="28"/>
        </w:rPr>
        <w:br/>
      </w:r>
      <w:r w:rsidRPr="00206BF1">
        <w:rPr>
          <w:rFonts w:ascii="Times New Roman" w:hAnsi="Times New Roman" w:cs="Times New Roman"/>
          <w:sz w:val="28"/>
          <w:szCs w:val="28"/>
        </w:rPr>
        <w:t xml:space="preserve">на </w:t>
      </w:r>
      <w:r w:rsidR="00EC0FAF">
        <w:rPr>
          <w:rFonts w:ascii="Times New Roman" w:hAnsi="Times New Roman" w:cs="Times New Roman"/>
          <w:sz w:val="28"/>
          <w:szCs w:val="28"/>
        </w:rPr>
        <w:t xml:space="preserve">заместителя руководителя  Исполнительного комитета </w:t>
      </w:r>
      <w:r w:rsidR="00EC0FAF" w:rsidRPr="00216516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  <w:r w:rsidR="00EC0FAF">
        <w:rPr>
          <w:rFonts w:ascii="Times New Roman" w:hAnsi="Times New Roman" w:cs="Times New Roman"/>
          <w:sz w:val="28"/>
          <w:szCs w:val="28"/>
        </w:rPr>
        <w:t xml:space="preserve"> по социальным вопросам.</w:t>
      </w:r>
    </w:p>
    <w:p w:rsidR="006D0A00" w:rsidRDefault="006D0A00" w:rsidP="006D0A00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E0512" w:rsidRPr="006D0A00" w:rsidRDefault="00BE0512" w:rsidP="006D0A00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3638" w:rsidRPr="00206BF1" w:rsidRDefault="002E278A">
      <w:pPr>
        <w:widowControl w:val="0"/>
        <w:jc w:val="both"/>
        <w:rPr>
          <w:i/>
          <w:sz w:val="28"/>
          <w:szCs w:val="28"/>
        </w:rPr>
        <w:sectPr w:rsidR="005E3638" w:rsidRPr="00206BF1" w:rsidSect="006D0A00">
          <w:headerReference w:type="default" r:id="rId8"/>
          <w:pgSz w:w="11906" w:h="16838"/>
          <w:pgMar w:top="1134" w:right="567" w:bottom="993" w:left="1134" w:header="709" w:footer="0" w:gutter="57"/>
          <w:pgNumType w:start="1"/>
          <w:cols w:space="720"/>
          <w:formProt w:val="0"/>
          <w:titlePg/>
          <w:docGrid w:linePitch="360"/>
        </w:sectPr>
      </w:pPr>
      <w:r w:rsidRPr="00206BF1">
        <w:rPr>
          <w:sz w:val="28"/>
          <w:szCs w:val="28"/>
        </w:rPr>
        <w:t>Руководитель</w:t>
      </w:r>
      <w:r w:rsidR="007575A8" w:rsidRPr="00206BF1">
        <w:rPr>
          <w:sz w:val="28"/>
          <w:szCs w:val="28"/>
        </w:rPr>
        <w:t xml:space="preserve">  </w:t>
      </w:r>
      <w:r w:rsidR="007575A8" w:rsidRPr="00206BF1">
        <w:rPr>
          <w:i/>
          <w:sz w:val="28"/>
          <w:szCs w:val="28"/>
        </w:rPr>
        <w:t xml:space="preserve">                       </w:t>
      </w:r>
      <w:r w:rsidR="007575A8" w:rsidRPr="00206BF1">
        <w:rPr>
          <w:sz w:val="28"/>
          <w:szCs w:val="28"/>
          <w:lang w:val="tt-RU"/>
        </w:rPr>
        <w:t xml:space="preserve">                 </w:t>
      </w:r>
      <w:r w:rsidR="00BE0512">
        <w:rPr>
          <w:sz w:val="28"/>
          <w:szCs w:val="28"/>
          <w:lang w:val="tt-RU"/>
        </w:rPr>
        <w:t>С.Ю.Зайцев</w:t>
      </w:r>
    </w:p>
    <w:p w:rsidR="00722AD4" w:rsidRPr="00206BF1" w:rsidRDefault="00722AD4" w:rsidP="00BE05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722AD4" w:rsidRPr="00206BF1">
          <w:headerReference w:type="default" r:id="rId9"/>
          <w:headerReference w:type="first" r:id="rId10"/>
          <w:type w:val="continuous"/>
          <w:pgSz w:w="11906" w:h="16838"/>
          <w:pgMar w:top="1134" w:right="567" w:bottom="851" w:left="1276" w:header="709" w:footer="0" w:gutter="0"/>
          <w:cols w:space="720"/>
          <w:formProt w:val="0"/>
          <w:docGrid w:linePitch="360"/>
        </w:sectPr>
      </w:pPr>
    </w:p>
    <w:p w:rsidR="00BE0512" w:rsidRDefault="00BE0512" w:rsidP="00BE0512">
      <w:pPr>
        <w:pStyle w:val="ConsPlusNormal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BE0512" w:rsidRDefault="00722AD4" w:rsidP="00BE0512">
      <w:pPr>
        <w:pStyle w:val="ConsPlusNormal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206BF1">
        <w:rPr>
          <w:rFonts w:ascii="Times New Roman" w:hAnsi="Times New Roman" w:cs="Times New Roman"/>
          <w:sz w:val="28"/>
          <w:szCs w:val="28"/>
        </w:rPr>
        <w:t>Утвержден</w:t>
      </w:r>
      <w:r w:rsidR="007575A8" w:rsidRPr="00206BF1">
        <w:rPr>
          <w:rFonts w:ascii="Times New Roman" w:hAnsi="Times New Roman" w:cs="Times New Roman"/>
          <w:sz w:val="28"/>
          <w:szCs w:val="28"/>
        </w:rPr>
        <w:t xml:space="preserve"> </w:t>
      </w:r>
      <w:r w:rsidR="00A13B9D" w:rsidRPr="00206BF1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7575A8" w:rsidRPr="00206B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512" w:rsidRDefault="00A13B9D" w:rsidP="00BE0512">
      <w:pPr>
        <w:pStyle w:val="ConsPlusNormal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206BF1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722AD4" w:rsidRPr="00206B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512" w:rsidRDefault="00A95D64" w:rsidP="00BE0512">
      <w:pPr>
        <w:pStyle w:val="ConsPlusNormal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 </w:t>
      </w:r>
    </w:p>
    <w:p w:rsidR="005E3638" w:rsidRPr="00206BF1" w:rsidRDefault="00A95D64" w:rsidP="00BE0512">
      <w:pPr>
        <w:pStyle w:val="ConsPlusNormal"/>
        <w:ind w:left="424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E0512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BE0512">
        <w:rPr>
          <w:rFonts w:ascii="Times New Roman" w:hAnsi="Times New Roman" w:cs="Times New Roman"/>
          <w:sz w:val="28"/>
          <w:szCs w:val="28"/>
        </w:rPr>
        <w:t>атарстан</w:t>
      </w:r>
    </w:p>
    <w:p w:rsidR="005E3638" w:rsidRPr="00206BF1" w:rsidRDefault="00BE0512" w:rsidP="00BE0512">
      <w:pPr>
        <w:pStyle w:val="ConsPlusNormal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575A8" w:rsidRPr="00206BF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«____»</w:t>
      </w:r>
      <w:r w:rsidR="007575A8" w:rsidRPr="00206BF1">
        <w:rPr>
          <w:rFonts w:ascii="Times New Roman" w:hAnsi="Times New Roman" w:cs="Times New Roman"/>
          <w:sz w:val="28"/>
          <w:szCs w:val="28"/>
        </w:rPr>
        <w:t>_______ 202</w:t>
      </w:r>
      <w:r w:rsidR="00A95D64">
        <w:rPr>
          <w:rFonts w:ascii="Times New Roman" w:hAnsi="Times New Roman" w:cs="Times New Roman"/>
          <w:sz w:val="28"/>
          <w:szCs w:val="28"/>
        </w:rPr>
        <w:t xml:space="preserve">5 </w:t>
      </w:r>
      <w:r w:rsidR="007575A8" w:rsidRPr="00206BF1">
        <w:rPr>
          <w:rFonts w:ascii="Times New Roman" w:hAnsi="Times New Roman" w:cs="Times New Roman"/>
          <w:sz w:val="28"/>
          <w:szCs w:val="28"/>
        </w:rPr>
        <w:t>№______</w:t>
      </w:r>
    </w:p>
    <w:p w:rsidR="005E3638" w:rsidRPr="00206BF1" w:rsidRDefault="005E36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3638" w:rsidRPr="00206BF1" w:rsidRDefault="00377CC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0512" w:rsidRDefault="007575A8" w:rsidP="005363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6BF1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5E3638" w:rsidRDefault="007575A8" w:rsidP="005363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6BF1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6347F9" w:rsidRPr="00206BF1">
        <w:rPr>
          <w:rFonts w:ascii="Times New Roman" w:hAnsi="Times New Roman" w:cs="Times New Roman"/>
          <w:sz w:val="28"/>
          <w:szCs w:val="28"/>
        </w:rPr>
        <w:t>организациями</w:t>
      </w:r>
      <w:r w:rsidRPr="00206BF1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A95D64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</w:t>
      </w:r>
      <w:r w:rsidRPr="0053633F">
        <w:rPr>
          <w:rFonts w:ascii="Times New Roman" w:hAnsi="Times New Roman" w:cs="Times New Roman"/>
          <w:sz w:val="24"/>
          <w:szCs w:val="28"/>
        </w:rPr>
        <w:t xml:space="preserve"> </w:t>
      </w:r>
      <w:r w:rsidRPr="00206BF1">
        <w:rPr>
          <w:rFonts w:ascii="Times New Roman" w:hAnsi="Times New Roman" w:cs="Times New Roman"/>
          <w:sz w:val="28"/>
          <w:szCs w:val="28"/>
        </w:rPr>
        <w:t xml:space="preserve">с собственником имущества и органом, осуществляющим функции и </w:t>
      </w:r>
      <w:r w:rsidR="007305A7" w:rsidRPr="00206BF1">
        <w:rPr>
          <w:rFonts w:ascii="Times New Roman" w:hAnsi="Times New Roman" w:cs="Times New Roman"/>
          <w:sz w:val="28"/>
          <w:szCs w:val="28"/>
        </w:rPr>
        <w:t>полномочия учредителя</w:t>
      </w:r>
      <w:r w:rsidRPr="00206BF1">
        <w:rPr>
          <w:rFonts w:ascii="Times New Roman" w:hAnsi="Times New Roman" w:cs="Times New Roman"/>
          <w:sz w:val="28"/>
          <w:szCs w:val="28"/>
        </w:rPr>
        <w:t>, передачи в аренду или безвозмездное пользование сценического имущества, отнесенного к особо ценному движимому имуществу</w:t>
      </w:r>
    </w:p>
    <w:p w:rsidR="0053633F" w:rsidRPr="0053633F" w:rsidRDefault="0053633F" w:rsidP="005363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3638" w:rsidRPr="00206BF1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>1. Настоящ</w:t>
      </w:r>
      <w:r w:rsidR="00727677" w:rsidRPr="00206BF1">
        <w:rPr>
          <w:rFonts w:eastAsiaTheme="minorHAnsi"/>
          <w:sz w:val="28"/>
          <w:szCs w:val="28"/>
          <w:lang w:eastAsia="en-US"/>
        </w:rPr>
        <w:t>ий</w:t>
      </w:r>
      <w:r w:rsidRPr="00206BF1">
        <w:rPr>
          <w:rFonts w:eastAsiaTheme="minorHAnsi"/>
          <w:sz w:val="28"/>
          <w:szCs w:val="28"/>
          <w:lang w:eastAsia="en-US"/>
        </w:rPr>
        <w:t xml:space="preserve"> Порядок определяет процедуру согласования организациями культуры </w:t>
      </w:r>
      <w:r w:rsidR="00EC0FAF">
        <w:rPr>
          <w:rFonts w:eastAsiaTheme="minorHAnsi"/>
          <w:sz w:val="28"/>
          <w:szCs w:val="28"/>
          <w:lang w:eastAsia="en-US"/>
        </w:rPr>
        <w:t>Аксубаевского муниципального района</w:t>
      </w:r>
      <w:r w:rsidRPr="00206BF1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206BF1">
        <w:rPr>
          <w:rFonts w:eastAsiaTheme="minorHAnsi"/>
          <w:sz w:val="28"/>
          <w:szCs w:val="28"/>
          <w:lang w:eastAsia="en-US"/>
        </w:rPr>
        <w:t>(далее –</w:t>
      </w:r>
      <w:r w:rsidR="00C77F1E" w:rsidRPr="00206BF1">
        <w:rPr>
          <w:rFonts w:eastAsiaTheme="minorHAnsi"/>
          <w:sz w:val="28"/>
          <w:szCs w:val="28"/>
          <w:lang w:eastAsia="en-US"/>
        </w:rPr>
        <w:t xml:space="preserve"> </w:t>
      </w:r>
      <w:r w:rsidRPr="00206BF1">
        <w:rPr>
          <w:rFonts w:eastAsiaTheme="minorHAnsi"/>
          <w:sz w:val="28"/>
          <w:szCs w:val="28"/>
          <w:lang w:eastAsia="en-US"/>
        </w:rPr>
        <w:t>организаци</w:t>
      </w:r>
      <w:r w:rsidR="00C642E8" w:rsidRPr="00206BF1">
        <w:rPr>
          <w:rFonts w:eastAsiaTheme="minorHAnsi"/>
          <w:sz w:val="28"/>
          <w:szCs w:val="28"/>
          <w:lang w:eastAsia="en-US"/>
        </w:rPr>
        <w:t>и</w:t>
      </w:r>
      <w:r w:rsidRPr="00206BF1">
        <w:rPr>
          <w:rFonts w:eastAsiaTheme="minorHAnsi"/>
          <w:sz w:val="28"/>
          <w:szCs w:val="28"/>
          <w:lang w:eastAsia="en-US"/>
        </w:rPr>
        <w:t xml:space="preserve"> культуры) с собственником имущества и органом, осуществляющим функции </w:t>
      </w:r>
      <w:r w:rsidR="00A04342">
        <w:rPr>
          <w:rFonts w:eastAsiaTheme="minorHAnsi"/>
          <w:sz w:val="28"/>
          <w:szCs w:val="28"/>
          <w:lang w:eastAsia="en-US"/>
        </w:rPr>
        <w:br/>
      </w:r>
      <w:r w:rsidRPr="00206BF1">
        <w:rPr>
          <w:rFonts w:eastAsiaTheme="minorHAnsi"/>
          <w:sz w:val="28"/>
          <w:szCs w:val="28"/>
          <w:lang w:eastAsia="en-US"/>
        </w:rPr>
        <w:t>и полномочия учредителя, передачи</w:t>
      </w:r>
      <w:r w:rsidR="00C77F1E" w:rsidRPr="00206BF1">
        <w:rPr>
          <w:rFonts w:eastAsiaTheme="minorHAnsi"/>
          <w:sz w:val="28"/>
          <w:szCs w:val="28"/>
          <w:lang w:eastAsia="en-US"/>
        </w:rPr>
        <w:t xml:space="preserve"> в аренду, </w:t>
      </w:r>
      <w:r w:rsidRPr="00206BF1">
        <w:rPr>
          <w:rFonts w:eastAsiaTheme="minorHAnsi"/>
          <w:sz w:val="28"/>
          <w:szCs w:val="28"/>
          <w:lang w:eastAsia="en-US"/>
        </w:rPr>
        <w:t>в безвозмездное пользование без проведения конкурсов или аукционов особо ценного движимого имущества, относящегося к сценическому оформлению</w:t>
      </w:r>
      <w:r w:rsidR="00B10719">
        <w:rPr>
          <w:rFonts w:eastAsiaTheme="minorHAnsi"/>
          <w:sz w:val="28"/>
          <w:szCs w:val="28"/>
          <w:lang w:eastAsia="en-US"/>
        </w:rPr>
        <w:t xml:space="preserve"> </w:t>
      </w:r>
      <w:r w:rsidRPr="00206BF1">
        <w:rPr>
          <w:rFonts w:eastAsiaTheme="minorHAnsi"/>
          <w:sz w:val="28"/>
          <w:szCs w:val="28"/>
          <w:lang w:eastAsia="en-US"/>
        </w:rPr>
        <w:t>спектакля (предс</w:t>
      </w:r>
      <w:r w:rsidR="00C77F1E" w:rsidRPr="00206BF1">
        <w:rPr>
          <w:rFonts w:eastAsiaTheme="minorHAnsi"/>
          <w:sz w:val="28"/>
          <w:szCs w:val="28"/>
          <w:lang w:eastAsia="en-US"/>
        </w:rPr>
        <w:t xml:space="preserve">тавления) </w:t>
      </w:r>
      <w:r w:rsidRPr="00206BF1">
        <w:rPr>
          <w:rFonts w:eastAsiaTheme="minorHAnsi"/>
          <w:sz w:val="28"/>
          <w:szCs w:val="28"/>
          <w:lang w:eastAsia="en-US"/>
        </w:rPr>
        <w:t xml:space="preserve">или стационарному сценическому оборудованию и закрепленного на праве оперативного управления за организациями культуры (далее – особо ценное </w:t>
      </w:r>
      <w:r w:rsidR="00FB4C8F" w:rsidRPr="00206BF1">
        <w:rPr>
          <w:rFonts w:eastAsiaTheme="minorHAnsi"/>
          <w:sz w:val="28"/>
          <w:szCs w:val="28"/>
          <w:lang w:eastAsia="en-US"/>
        </w:rPr>
        <w:t>движимое</w:t>
      </w:r>
      <w:r w:rsidRPr="00206BF1">
        <w:rPr>
          <w:rFonts w:eastAsiaTheme="minorHAnsi"/>
          <w:sz w:val="28"/>
          <w:szCs w:val="28"/>
          <w:lang w:eastAsia="en-US"/>
        </w:rPr>
        <w:t xml:space="preserve"> имущество), для использования указанног</w:t>
      </w:r>
      <w:r w:rsidR="00A13B9D" w:rsidRPr="00206BF1">
        <w:rPr>
          <w:rFonts w:eastAsiaTheme="minorHAnsi"/>
          <w:sz w:val="28"/>
          <w:szCs w:val="28"/>
          <w:lang w:eastAsia="en-US"/>
        </w:rPr>
        <w:t xml:space="preserve">о имущества в театрально </w:t>
      </w:r>
      <w:r w:rsidRPr="00206BF1">
        <w:rPr>
          <w:rFonts w:eastAsiaTheme="minorHAnsi"/>
          <w:sz w:val="28"/>
          <w:szCs w:val="28"/>
          <w:lang w:eastAsia="en-US"/>
        </w:rPr>
        <w:t>зрелищных, культурно-просветительских или зрелищно-развлекательных мероприятиях.</w:t>
      </w:r>
    </w:p>
    <w:p w:rsidR="005E3638" w:rsidRPr="00206BF1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 xml:space="preserve">2. Заключение договоров аренды, договоров безвозмездного пользования </w:t>
      </w:r>
      <w:r w:rsidR="00BB2F82">
        <w:rPr>
          <w:rFonts w:eastAsiaTheme="minorHAnsi"/>
          <w:sz w:val="28"/>
          <w:szCs w:val="28"/>
          <w:lang w:eastAsia="en-US"/>
        </w:rPr>
        <w:t xml:space="preserve">в отношении </w:t>
      </w:r>
      <w:r w:rsidRPr="00206BF1">
        <w:rPr>
          <w:rFonts w:eastAsiaTheme="minorHAnsi"/>
          <w:sz w:val="28"/>
          <w:szCs w:val="28"/>
          <w:lang w:eastAsia="en-US"/>
        </w:rPr>
        <w:t xml:space="preserve">особо ценного </w:t>
      </w:r>
      <w:r w:rsidR="00FB4C8F" w:rsidRPr="00206BF1">
        <w:rPr>
          <w:rFonts w:eastAsiaTheme="minorHAnsi"/>
          <w:sz w:val="28"/>
          <w:szCs w:val="28"/>
          <w:lang w:eastAsia="en-US"/>
        </w:rPr>
        <w:t>движимого</w:t>
      </w:r>
      <w:r w:rsidRPr="00206BF1">
        <w:rPr>
          <w:rFonts w:eastAsiaTheme="minorHAnsi"/>
          <w:sz w:val="28"/>
          <w:szCs w:val="28"/>
          <w:lang w:eastAsia="en-US"/>
        </w:rPr>
        <w:t xml:space="preserve"> имущества организациями культуры осуществляется без проведения конкурсов или аукционов согласно</w:t>
      </w:r>
      <w:r w:rsidR="000B156D">
        <w:rPr>
          <w:rFonts w:eastAsiaTheme="minorHAnsi"/>
          <w:sz w:val="28"/>
          <w:szCs w:val="28"/>
          <w:lang w:eastAsia="en-US"/>
        </w:rPr>
        <w:t xml:space="preserve"> </w:t>
      </w:r>
      <w:r w:rsidRPr="00206BF1">
        <w:rPr>
          <w:rFonts w:eastAsiaTheme="minorHAnsi"/>
          <w:sz w:val="28"/>
          <w:szCs w:val="28"/>
          <w:lang w:eastAsia="en-US"/>
        </w:rPr>
        <w:t>части 3</w:t>
      </w:r>
      <w:r w:rsidRPr="00206BF1">
        <w:rPr>
          <w:rFonts w:eastAsiaTheme="minorHAnsi"/>
          <w:sz w:val="28"/>
          <w:szCs w:val="28"/>
          <w:vertAlign w:val="superscript"/>
          <w:lang w:eastAsia="en-US"/>
        </w:rPr>
        <w:t>6</w:t>
      </w:r>
      <w:r w:rsidRPr="00206BF1">
        <w:rPr>
          <w:rFonts w:eastAsiaTheme="minorHAnsi"/>
          <w:sz w:val="28"/>
          <w:szCs w:val="28"/>
          <w:lang w:eastAsia="en-US"/>
        </w:rPr>
        <w:t xml:space="preserve"> статьи 17</w:t>
      </w:r>
      <w:r w:rsidRPr="00206BF1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206BF1">
        <w:rPr>
          <w:rFonts w:eastAsiaTheme="minorHAnsi"/>
          <w:sz w:val="28"/>
          <w:szCs w:val="28"/>
          <w:lang w:eastAsia="en-US"/>
        </w:rPr>
        <w:t xml:space="preserve"> Федерального закона  от 26 июля 2006 года № 135-ФЗ «О защите конкуренции» в порядке, на условиях и в соответствии с перечнем видов имущества,</w:t>
      </w:r>
      <w:r w:rsidR="006347F9" w:rsidRPr="00206BF1">
        <w:rPr>
          <w:rFonts w:eastAsiaTheme="minorHAnsi"/>
          <w:sz w:val="28"/>
          <w:szCs w:val="28"/>
          <w:lang w:eastAsia="en-US"/>
        </w:rPr>
        <w:t xml:space="preserve"> относящегося</w:t>
      </w:r>
      <w:r w:rsidR="00BB2F82">
        <w:rPr>
          <w:rFonts w:eastAsiaTheme="minorHAnsi"/>
          <w:sz w:val="28"/>
          <w:szCs w:val="28"/>
          <w:lang w:eastAsia="en-US"/>
        </w:rPr>
        <w:t xml:space="preserve"> </w:t>
      </w:r>
      <w:r w:rsidR="006347F9" w:rsidRPr="00206BF1">
        <w:rPr>
          <w:rFonts w:eastAsiaTheme="minorHAnsi"/>
          <w:sz w:val="28"/>
          <w:szCs w:val="28"/>
          <w:lang w:eastAsia="en-US"/>
        </w:rPr>
        <w:t>к сценическому оформлению спектакля (представления) или стационарному сценическому оборудованию,</w:t>
      </w:r>
      <w:r w:rsidR="000B156D">
        <w:rPr>
          <w:rFonts w:eastAsiaTheme="minorHAnsi"/>
          <w:sz w:val="28"/>
          <w:szCs w:val="28"/>
          <w:lang w:eastAsia="en-US"/>
        </w:rPr>
        <w:t xml:space="preserve"> </w:t>
      </w:r>
      <w:r w:rsidRPr="00206BF1">
        <w:rPr>
          <w:rFonts w:eastAsiaTheme="minorHAnsi"/>
          <w:sz w:val="28"/>
          <w:szCs w:val="28"/>
          <w:lang w:eastAsia="en-US"/>
        </w:rPr>
        <w:t>которые определены</w:t>
      </w:r>
      <w:r w:rsidR="000B156D">
        <w:rPr>
          <w:rFonts w:eastAsiaTheme="minorHAnsi"/>
          <w:sz w:val="28"/>
          <w:szCs w:val="28"/>
          <w:lang w:eastAsia="en-US"/>
        </w:rPr>
        <w:t xml:space="preserve"> </w:t>
      </w:r>
      <w:r w:rsidRPr="00206BF1">
        <w:rPr>
          <w:rFonts w:eastAsiaTheme="minorHAnsi"/>
          <w:sz w:val="28"/>
          <w:szCs w:val="28"/>
          <w:lang w:eastAsia="en-US"/>
        </w:rPr>
        <w:t>постановлением Правительства Российской Федерации от 24 сентября 2021 г. № 1610 «Об утверж</w:t>
      </w:r>
      <w:r w:rsidR="002E278A" w:rsidRPr="00206BF1">
        <w:rPr>
          <w:rFonts w:eastAsiaTheme="minorHAnsi"/>
          <w:sz w:val="28"/>
          <w:szCs w:val="28"/>
          <w:lang w:eastAsia="en-US"/>
        </w:rPr>
        <w:t xml:space="preserve">дении Правил заключения </w:t>
      </w:r>
      <w:r w:rsidRPr="00206BF1">
        <w:rPr>
          <w:rFonts w:eastAsiaTheme="minorHAnsi"/>
          <w:sz w:val="28"/>
          <w:szCs w:val="28"/>
          <w:lang w:eastAsia="en-US"/>
        </w:rPr>
        <w:t xml:space="preserve">без проведения конкурсов </w:t>
      </w:r>
      <w:r w:rsidR="002E278A" w:rsidRPr="00206BF1">
        <w:rPr>
          <w:rFonts w:eastAsiaTheme="minorHAnsi"/>
          <w:sz w:val="28"/>
          <w:szCs w:val="28"/>
          <w:lang w:eastAsia="en-US"/>
        </w:rPr>
        <w:t xml:space="preserve">или аукционов договоров аренды, </w:t>
      </w:r>
      <w:r w:rsidRPr="00206BF1">
        <w:rPr>
          <w:rFonts w:eastAsiaTheme="minorHAnsi"/>
          <w:sz w:val="28"/>
          <w:szCs w:val="28"/>
          <w:lang w:eastAsia="en-US"/>
        </w:rPr>
        <w:t>договоров безвозмездного пользования в отношении государственного или муниципального имущества, относящегося к сценическому оформлению спектакля (представления) или стационарному сценическому оборудованию и закрепленного на праве оперативного управления за государственными</w:t>
      </w:r>
      <w:r w:rsidR="000B156D">
        <w:rPr>
          <w:rFonts w:eastAsiaTheme="minorHAnsi"/>
          <w:sz w:val="28"/>
          <w:szCs w:val="28"/>
          <w:lang w:eastAsia="en-US"/>
        </w:rPr>
        <w:t xml:space="preserve"> </w:t>
      </w:r>
      <w:r w:rsidRPr="00206BF1">
        <w:rPr>
          <w:rFonts w:eastAsiaTheme="minorHAnsi"/>
          <w:sz w:val="28"/>
          <w:szCs w:val="28"/>
          <w:lang w:eastAsia="en-US"/>
        </w:rPr>
        <w:t>или муниципальными организациями культуры, для использования указанного имущества в театрально-зрелищных, культурно-просветительских или зрелищно-развлекательных мероприятиях и перечня видов указанного имущества».</w:t>
      </w:r>
      <w:r w:rsidR="00A04342">
        <w:rPr>
          <w:rFonts w:eastAsiaTheme="minorHAnsi"/>
          <w:sz w:val="28"/>
          <w:szCs w:val="28"/>
          <w:lang w:eastAsia="en-US"/>
        </w:rPr>
        <w:t xml:space="preserve"> </w:t>
      </w:r>
    </w:p>
    <w:p w:rsidR="005E3638" w:rsidRPr="00206BF1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 xml:space="preserve">3. </w:t>
      </w:r>
      <w:r w:rsidR="00C77F1E" w:rsidRPr="00206BF1">
        <w:rPr>
          <w:rFonts w:eastAsiaTheme="minorHAnsi"/>
          <w:sz w:val="28"/>
          <w:szCs w:val="28"/>
          <w:lang w:eastAsia="en-US"/>
        </w:rPr>
        <w:t>О</w:t>
      </w:r>
      <w:r w:rsidRPr="00206BF1">
        <w:rPr>
          <w:rFonts w:eastAsiaTheme="minorHAnsi"/>
          <w:sz w:val="28"/>
          <w:szCs w:val="28"/>
          <w:lang w:eastAsia="en-US"/>
        </w:rPr>
        <w:t xml:space="preserve">рганизация культуры </w:t>
      </w:r>
      <w:r w:rsidR="007F2BFB">
        <w:rPr>
          <w:rFonts w:eastAsiaTheme="minorHAnsi"/>
          <w:sz w:val="28"/>
          <w:szCs w:val="28"/>
          <w:lang w:eastAsia="en-US"/>
        </w:rPr>
        <w:t xml:space="preserve">в течение 5 рабочих дней со дня поступления </w:t>
      </w:r>
      <w:r w:rsidR="007F2BFB" w:rsidRPr="00206BF1">
        <w:rPr>
          <w:rFonts w:eastAsiaTheme="minorHAnsi"/>
          <w:sz w:val="28"/>
          <w:szCs w:val="28"/>
          <w:lang w:eastAsia="en-US"/>
        </w:rPr>
        <w:t xml:space="preserve">заявки </w:t>
      </w:r>
      <w:r w:rsidR="00754348" w:rsidRPr="00206BF1">
        <w:rPr>
          <w:rFonts w:eastAsiaTheme="minorHAnsi"/>
          <w:sz w:val="28"/>
          <w:szCs w:val="28"/>
          <w:lang w:eastAsia="en-US"/>
        </w:rPr>
        <w:t>о заключении договора в отношении особо ценного движимого имущества</w:t>
      </w:r>
      <w:r w:rsidR="007F2BFB" w:rsidRPr="00206BF1">
        <w:rPr>
          <w:rFonts w:eastAsiaTheme="minorHAnsi"/>
          <w:sz w:val="28"/>
          <w:szCs w:val="28"/>
          <w:lang w:eastAsia="en-US"/>
        </w:rPr>
        <w:t xml:space="preserve">, поданной юридическим лицом или физическим лицом, в том числе зарегистрированным в качестве индивидуального предпринимателя (далее – хозяйствующий субъект), </w:t>
      </w:r>
      <w:r w:rsidR="007F2BFB">
        <w:rPr>
          <w:rFonts w:eastAsiaTheme="minorHAnsi"/>
          <w:sz w:val="28"/>
          <w:szCs w:val="28"/>
          <w:lang w:eastAsia="en-US"/>
        </w:rPr>
        <w:t>обязана в</w:t>
      </w:r>
      <w:r w:rsidRPr="00206BF1">
        <w:rPr>
          <w:rFonts w:eastAsiaTheme="minorHAnsi"/>
          <w:sz w:val="28"/>
          <w:szCs w:val="28"/>
          <w:lang w:eastAsia="en-US"/>
        </w:rPr>
        <w:t xml:space="preserve"> письменной форме направить </w:t>
      </w:r>
      <w:r w:rsidR="00C77F1E" w:rsidRPr="00206BF1">
        <w:rPr>
          <w:rFonts w:eastAsiaTheme="minorHAnsi"/>
          <w:sz w:val="28"/>
          <w:szCs w:val="28"/>
          <w:lang w:eastAsia="en-US"/>
        </w:rPr>
        <w:t>обращение</w:t>
      </w:r>
      <w:r w:rsidR="000B156D">
        <w:rPr>
          <w:rFonts w:eastAsiaTheme="minorHAnsi"/>
          <w:sz w:val="28"/>
          <w:szCs w:val="28"/>
          <w:lang w:eastAsia="en-US"/>
        </w:rPr>
        <w:t xml:space="preserve"> </w:t>
      </w:r>
      <w:r w:rsidR="00C77F1E" w:rsidRPr="00206BF1">
        <w:rPr>
          <w:rFonts w:eastAsiaTheme="minorHAnsi"/>
          <w:sz w:val="28"/>
          <w:szCs w:val="28"/>
          <w:lang w:eastAsia="en-US"/>
        </w:rPr>
        <w:t>о</w:t>
      </w:r>
      <w:r w:rsidR="000B156D">
        <w:rPr>
          <w:rFonts w:eastAsiaTheme="minorHAnsi"/>
          <w:sz w:val="28"/>
          <w:szCs w:val="28"/>
          <w:lang w:eastAsia="en-US"/>
        </w:rPr>
        <w:t xml:space="preserve"> </w:t>
      </w:r>
      <w:r w:rsidR="00C77F1E" w:rsidRPr="00206BF1">
        <w:rPr>
          <w:rFonts w:eastAsiaTheme="minorHAnsi"/>
          <w:sz w:val="28"/>
          <w:szCs w:val="28"/>
          <w:lang w:eastAsia="en-US"/>
        </w:rPr>
        <w:t xml:space="preserve">согласовании передачи хозяйствующему субъекту </w:t>
      </w:r>
      <w:r w:rsidR="00754348">
        <w:rPr>
          <w:rFonts w:eastAsiaTheme="minorHAnsi"/>
          <w:sz w:val="28"/>
          <w:szCs w:val="28"/>
          <w:lang w:eastAsia="en-US"/>
        </w:rPr>
        <w:t xml:space="preserve"> </w:t>
      </w:r>
      <w:r w:rsidR="00C77F1E" w:rsidRPr="00206BF1">
        <w:rPr>
          <w:rFonts w:eastAsiaTheme="minorHAnsi"/>
          <w:sz w:val="28"/>
          <w:szCs w:val="28"/>
          <w:lang w:eastAsia="en-US"/>
        </w:rPr>
        <w:t xml:space="preserve">в аренду или безвозмездное пользование особо ценного движимого имущества (далее – обращение) </w:t>
      </w:r>
      <w:r w:rsidRPr="00206BF1">
        <w:rPr>
          <w:rFonts w:eastAsiaTheme="minorHAnsi"/>
          <w:sz w:val="28"/>
          <w:szCs w:val="28"/>
          <w:lang w:eastAsia="en-US"/>
        </w:rPr>
        <w:t xml:space="preserve">в </w:t>
      </w:r>
      <w:r w:rsidR="00EC0FAF">
        <w:rPr>
          <w:rFonts w:eastAsiaTheme="minorHAnsi"/>
          <w:sz w:val="28"/>
          <w:szCs w:val="28"/>
          <w:lang w:eastAsia="en-US"/>
        </w:rPr>
        <w:t>Палату  имущественных и земельных отношений Аксубаевского района РТ</w:t>
      </w:r>
      <w:r w:rsidR="00C77F1E" w:rsidRPr="00206BF1">
        <w:rPr>
          <w:rFonts w:eastAsiaTheme="minorHAnsi"/>
          <w:iCs/>
          <w:sz w:val="28"/>
          <w:szCs w:val="28"/>
          <w:lang w:eastAsia="en-US"/>
        </w:rPr>
        <w:t>.</w:t>
      </w:r>
      <w:r w:rsidR="00A04342">
        <w:rPr>
          <w:rFonts w:eastAsiaTheme="minorHAnsi"/>
          <w:iCs/>
          <w:sz w:val="28"/>
          <w:szCs w:val="28"/>
          <w:lang w:eastAsia="en-US"/>
        </w:rPr>
        <w:t xml:space="preserve"> </w:t>
      </w:r>
    </w:p>
    <w:p w:rsidR="005E3638" w:rsidRPr="00206BF1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>4. В обращении указываются следующие сведения:</w:t>
      </w:r>
    </w:p>
    <w:p w:rsidR="005E3638" w:rsidRPr="00206BF1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>1) наименование хозяйствующего субъекта, сведения о м</w:t>
      </w:r>
      <w:r w:rsidR="005015EE" w:rsidRPr="00206BF1">
        <w:rPr>
          <w:rFonts w:eastAsiaTheme="minorHAnsi"/>
          <w:sz w:val="28"/>
          <w:szCs w:val="28"/>
          <w:lang w:eastAsia="en-US"/>
        </w:rPr>
        <w:t xml:space="preserve">есте нахождения, почтовый адрес, </w:t>
      </w:r>
      <w:r w:rsidRPr="00206BF1">
        <w:rPr>
          <w:rFonts w:eastAsiaTheme="minorHAnsi"/>
          <w:sz w:val="28"/>
          <w:szCs w:val="28"/>
          <w:lang w:eastAsia="en-US"/>
        </w:rPr>
        <w:t>номер контактного телефона;</w:t>
      </w:r>
    </w:p>
    <w:p w:rsidR="005E3638" w:rsidRPr="00AD56DF" w:rsidRDefault="007575A8" w:rsidP="00F74733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>2) сведения о</w:t>
      </w:r>
      <w:r w:rsidR="00F41B3F" w:rsidRPr="00206BF1">
        <w:rPr>
          <w:rFonts w:eastAsiaTheme="minorHAnsi"/>
          <w:sz w:val="28"/>
          <w:szCs w:val="28"/>
          <w:lang w:eastAsia="en-US"/>
        </w:rPr>
        <w:t>б особо ценном</w:t>
      </w:r>
      <w:r w:rsidRPr="00206BF1">
        <w:rPr>
          <w:rFonts w:eastAsiaTheme="minorHAnsi"/>
          <w:sz w:val="28"/>
          <w:szCs w:val="28"/>
          <w:lang w:eastAsia="en-US"/>
        </w:rPr>
        <w:t xml:space="preserve"> </w:t>
      </w:r>
      <w:r w:rsidR="008949A5" w:rsidRPr="00206BF1">
        <w:rPr>
          <w:rFonts w:eastAsiaTheme="minorHAnsi"/>
          <w:sz w:val="28"/>
          <w:szCs w:val="28"/>
          <w:lang w:eastAsia="en-US"/>
        </w:rPr>
        <w:t>движимом</w:t>
      </w:r>
      <w:r w:rsidRPr="00206BF1">
        <w:rPr>
          <w:rFonts w:eastAsiaTheme="minorHAnsi"/>
          <w:sz w:val="28"/>
          <w:szCs w:val="28"/>
          <w:lang w:eastAsia="en-US"/>
        </w:rPr>
        <w:t xml:space="preserve"> имуществе, которое пре</w:t>
      </w:r>
      <w:r w:rsidR="008949A5" w:rsidRPr="00206BF1">
        <w:rPr>
          <w:rFonts w:eastAsiaTheme="minorHAnsi"/>
          <w:sz w:val="28"/>
          <w:szCs w:val="28"/>
          <w:lang w:eastAsia="en-US"/>
        </w:rPr>
        <w:t xml:space="preserve">длагается передать в аренду, </w:t>
      </w:r>
      <w:r w:rsidRPr="00206BF1">
        <w:rPr>
          <w:rFonts w:eastAsiaTheme="minorHAnsi"/>
          <w:sz w:val="28"/>
          <w:szCs w:val="28"/>
          <w:lang w:eastAsia="en-US"/>
        </w:rPr>
        <w:t xml:space="preserve">в безвозмездное пользование (наименование, инвентарный номер (при наличии), </w:t>
      </w:r>
      <w:r w:rsidR="00A3483A" w:rsidRPr="00206BF1">
        <w:rPr>
          <w:rFonts w:eastAsiaTheme="minorHAnsi"/>
          <w:sz w:val="28"/>
          <w:szCs w:val="28"/>
          <w:lang w:eastAsia="en-US"/>
        </w:rPr>
        <w:t xml:space="preserve">балансовая стоимость, </w:t>
      </w:r>
      <w:r w:rsidRPr="00206BF1">
        <w:rPr>
          <w:rFonts w:eastAsiaTheme="minorHAnsi"/>
          <w:sz w:val="28"/>
          <w:szCs w:val="28"/>
          <w:lang w:eastAsia="en-US"/>
        </w:rPr>
        <w:t xml:space="preserve">технические характеристики и иные данные, </w:t>
      </w: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позволяющие индивидуализировать особо ценное </w:t>
      </w:r>
      <w:r w:rsidR="008949A5" w:rsidRPr="00AD56DF">
        <w:rPr>
          <w:rFonts w:eastAsiaTheme="minorHAnsi"/>
          <w:color w:val="000000" w:themeColor="text1"/>
          <w:sz w:val="28"/>
          <w:szCs w:val="28"/>
          <w:lang w:eastAsia="en-US"/>
        </w:rPr>
        <w:t>движимое</w:t>
      </w: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имущество);</w:t>
      </w:r>
    </w:p>
    <w:p w:rsidR="005E3638" w:rsidRPr="00AD56DF" w:rsidRDefault="00760C24" w:rsidP="00F74733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>) срок, на который предлагается заключить договор аренды, договор безвозмездного пользования, размер арендной платы;</w:t>
      </w:r>
    </w:p>
    <w:p w:rsidR="005E3638" w:rsidRPr="00AD56DF" w:rsidRDefault="00760C24" w:rsidP="00F74733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4) 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сведения о театрально-зрелищных, культурно-просветительских или зрелищно-развлекательных мероприятиях, в которых хозяйствующий субъект планирует использовать особо ценное </w:t>
      </w:r>
      <w:r w:rsidR="008949A5" w:rsidRPr="00AD56DF">
        <w:rPr>
          <w:rFonts w:eastAsiaTheme="minorHAnsi"/>
          <w:color w:val="000000" w:themeColor="text1"/>
          <w:sz w:val="28"/>
          <w:szCs w:val="28"/>
          <w:lang w:eastAsia="en-US"/>
        </w:rPr>
        <w:t>движимое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имущество.</w:t>
      </w:r>
    </w:p>
    <w:p w:rsidR="005E3638" w:rsidRPr="00AD56DF" w:rsidRDefault="007575A8" w:rsidP="00F74733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>5. К обращению прилагаются следующие документы:</w:t>
      </w:r>
    </w:p>
    <w:p w:rsidR="005E3638" w:rsidRPr="00AD56DF" w:rsidRDefault="00760C24" w:rsidP="00F74733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>) копия заявки хозяйствующего субъекта о намерении заключить договор</w:t>
      </w:r>
      <w:r w:rsidR="005015EE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A04342" w:rsidRPr="00AD56DF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>в</w:t>
      </w:r>
      <w:r w:rsidR="005015EE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отношении особо ценного </w:t>
      </w:r>
      <w:r w:rsidR="008949A5" w:rsidRPr="00AD56DF">
        <w:rPr>
          <w:rFonts w:eastAsiaTheme="minorHAnsi"/>
          <w:color w:val="000000" w:themeColor="text1"/>
          <w:sz w:val="28"/>
          <w:szCs w:val="28"/>
          <w:lang w:eastAsia="en-US"/>
        </w:rPr>
        <w:t>движимого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имущества;</w:t>
      </w:r>
    </w:p>
    <w:p w:rsidR="005E3638" w:rsidRPr="00AD56DF" w:rsidRDefault="00760C24" w:rsidP="00F74733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) копия документа, удостоверяющего личность физического лица, если хозяйствующий субъект является физическим лицом; </w:t>
      </w:r>
    </w:p>
    <w:p w:rsidR="005E3638" w:rsidRPr="00AD56DF" w:rsidRDefault="00760C24" w:rsidP="00F74733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>) копия документа, удостоверяющего личность, и выписка из Единого государственного реестра индивидуальных предпринимателей</w:t>
      </w:r>
      <w:r w:rsidR="008949A5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полученная </w:t>
      </w:r>
      <w:r w:rsidR="00A04342" w:rsidRPr="00AD56DF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8949A5" w:rsidRPr="00AD56DF">
        <w:rPr>
          <w:rFonts w:eastAsiaTheme="minorHAnsi"/>
          <w:color w:val="000000" w:themeColor="text1"/>
          <w:sz w:val="28"/>
          <w:szCs w:val="28"/>
          <w:lang w:eastAsia="en-US"/>
        </w:rPr>
        <w:t>в течение одного месяца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до даты направления заявки </w:t>
      </w: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>–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для индивидуальных предпринимателей;</w:t>
      </w:r>
    </w:p>
    <w:p w:rsidR="005E3638" w:rsidRPr="00AD56DF" w:rsidRDefault="00760C24" w:rsidP="00F74733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>4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>) выписка из Единого государственного реестра юридических лиц</w:t>
      </w:r>
      <w:r w:rsidR="008949A5" w:rsidRPr="00AD56DF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949A5" w:rsidRPr="00AD56DF">
        <w:rPr>
          <w:rFonts w:eastAsiaTheme="minorHAnsi"/>
          <w:color w:val="000000" w:themeColor="text1"/>
          <w:sz w:val="28"/>
          <w:szCs w:val="28"/>
          <w:lang w:eastAsia="en-US"/>
        </w:rPr>
        <w:t>полученная в течение одного месяца до даты направления заявки</w:t>
      </w: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– для юридических лиц;</w:t>
      </w:r>
    </w:p>
    <w:p w:rsidR="00760C24" w:rsidRPr="00AD56DF" w:rsidRDefault="005015EE" w:rsidP="00F74733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5) </w:t>
      </w:r>
      <w:r w:rsidR="00760C24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проект договора аренды или договора безвозмездного пользования особо ценным </w:t>
      </w:r>
      <w:r w:rsidR="008949A5" w:rsidRPr="00AD56DF">
        <w:rPr>
          <w:rFonts w:eastAsiaTheme="minorHAnsi"/>
          <w:color w:val="000000" w:themeColor="text1"/>
          <w:sz w:val="28"/>
          <w:szCs w:val="28"/>
          <w:lang w:eastAsia="en-US"/>
        </w:rPr>
        <w:t>движимым</w:t>
      </w:r>
      <w:r w:rsidR="00760C24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имуществом;</w:t>
      </w:r>
    </w:p>
    <w:p w:rsidR="00760C24" w:rsidRPr="00206BF1" w:rsidRDefault="005015EE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 xml:space="preserve">6) </w:t>
      </w:r>
      <w:r w:rsidR="00760C24" w:rsidRPr="00206BF1">
        <w:rPr>
          <w:rFonts w:eastAsiaTheme="minorHAnsi"/>
          <w:sz w:val="28"/>
          <w:szCs w:val="28"/>
          <w:lang w:eastAsia="en-US"/>
        </w:rPr>
        <w:t xml:space="preserve">отчет об оценке рыночной стоимости арендной платы, подготовленный </w:t>
      </w:r>
      <w:r w:rsidR="00B6358E">
        <w:rPr>
          <w:rFonts w:eastAsiaTheme="minorHAnsi"/>
          <w:sz w:val="28"/>
          <w:szCs w:val="28"/>
          <w:lang w:eastAsia="en-US"/>
        </w:rPr>
        <w:br/>
      </w:r>
      <w:r w:rsidR="00760C24" w:rsidRPr="00206BF1">
        <w:rPr>
          <w:rFonts w:eastAsiaTheme="minorHAnsi"/>
          <w:sz w:val="28"/>
          <w:szCs w:val="28"/>
          <w:lang w:eastAsia="en-US"/>
        </w:rPr>
        <w:t xml:space="preserve">в соответствии с законодательством Российской Федерации об оценочной деятельности (со сроком давности не более </w:t>
      </w:r>
      <w:r w:rsidR="00EC0FAF">
        <w:rPr>
          <w:rFonts w:eastAsiaTheme="minorHAnsi"/>
          <w:sz w:val="28"/>
          <w:szCs w:val="28"/>
          <w:lang w:eastAsia="en-US"/>
        </w:rPr>
        <w:t xml:space="preserve">180 </w:t>
      </w:r>
      <w:r w:rsidR="00760C24" w:rsidRPr="00206BF1">
        <w:rPr>
          <w:rFonts w:eastAsiaTheme="minorHAnsi"/>
          <w:sz w:val="28"/>
          <w:szCs w:val="28"/>
          <w:lang w:eastAsia="en-US"/>
        </w:rPr>
        <w:t xml:space="preserve"> дней на дату представления)</w:t>
      </w:r>
      <w:r w:rsidR="00545D55" w:rsidRPr="00206BF1">
        <w:rPr>
          <w:rFonts w:eastAsiaTheme="minorHAnsi"/>
          <w:sz w:val="28"/>
          <w:szCs w:val="28"/>
          <w:lang w:eastAsia="en-US"/>
        </w:rPr>
        <w:t>;</w:t>
      </w:r>
    </w:p>
    <w:p w:rsidR="00545D55" w:rsidRPr="00206BF1" w:rsidRDefault="00545D55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 xml:space="preserve">7) справка о наличии (отсутствии) у хозяйствующего субъекта неисполненных обязательств по ранее заключенным с организацией культуры договорам. </w:t>
      </w:r>
    </w:p>
    <w:p w:rsidR="005E3638" w:rsidRPr="00206BF1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 xml:space="preserve">6. В случае поступления в организацию культуры от двух </w:t>
      </w:r>
      <w:r w:rsidR="00B6358E">
        <w:rPr>
          <w:rFonts w:eastAsiaTheme="minorHAnsi"/>
          <w:sz w:val="28"/>
          <w:szCs w:val="28"/>
          <w:lang w:eastAsia="en-US"/>
        </w:rPr>
        <w:br/>
      </w:r>
      <w:r w:rsidRPr="00206BF1">
        <w:rPr>
          <w:rFonts w:eastAsiaTheme="minorHAnsi"/>
          <w:sz w:val="28"/>
          <w:szCs w:val="28"/>
          <w:lang w:eastAsia="en-US"/>
        </w:rPr>
        <w:t xml:space="preserve">и более хозяйствующих субъектов заявок в отношении одного </w:t>
      </w:r>
      <w:r w:rsidR="0061499F" w:rsidRPr="00206BF1">
        <w:rPr>
          <w:rFonts w:eastAsiaTheme="minorHAnsi"/>
          <w:sz w:val="28"/>
          <w:szCs w:val="28"/>
          <w:lang w:eastAsia="en-US"/>
        </w:rPr>
        <w:t xml:space="preserve">и того же </w:t>
      </w:r>
      <w:r w:rsidRPr="00206BF1">
        <w:rPr>
          <w:rFonts w:eastAsiaTheme="minorHAnsi"/>
          <w:sz w:val="28"/>
          <w:szCs w:val="28"/>
          <w:lang w:eastAsia="en-US"/>
        </w:rPr>
        <w:t xml:space="preserve">особо ценного </w:t>
      </w:r>
      <w:r w:rsidR="008949A5" w:rsidRPr="00206BF1">
        <w:rPr>
          <w:rFonts w:eastAsiaTheme="minorHAnsi"/>
          <w:sz w:val="28"/>
          <w:szCs w:val="28"/>
          <w:lang w:eastAsia="en-US"/>
        </w:rPr>
        <w:t>движимого</w:t>
      </w:r>
      <w:r w:rsidRPr="00206BF1">
        <w:rPr>
          <w:rFonts w:eastAsiaTheme="minorHAnsi"/>
          <w:sz w:val="28"/>
          <w:szCs w:val="28"/>
          <w:lang w:eastAsia="en-US"/>
        </w:rPr>
        <w:t xml:space="preserve"> имущества обращени</w:t>
      </w:r>
      <w:r w:rsidR="0061499F" w:rsidRPr="00206BF1">
        <w:rPr>
          <w:rFonts w:eastAsiaTheme="minorHAnsi"/>
          <w:sz w:val="28"/>
          <w:szCs w:val="28"/>
          <w:lang w:eastAsia="en-US"/>
        </w:rPr>
        <w:t>я</w:t>
      </w:r>
      <w:r w:rsidRPr="00206BF1">
        <w:rPr>
          <w:rFonts w:eastAsiaTheme="minorHAnsi"/>
          <w:sz w:val="28"/>
          <w:szCs w:val="28"/>
          <w:lang w:eastAsia="en-US"/>
        </w:rPr>
        <w:t xml:space="preserve"> направляются в порядке очередности</w:t>
      </w:r>
      <w:r w:rsidR="008949A5" w:rsidRPr="00206BF1">
        <w:rPr>
          <w:rFonts w:eastAsiaTheme="minorHAnsi"/>
          <w:sz w:val="28"/>
          <w:szCs w:val="28"/>
          <w:lang w:eastAsia="en-US"/>
        </w:rPr>
        <w:t>,</w:t>
      </w:r>
      <w:r w:rsidRPr="00206BF1">
        <w:rPr>
          <w:rFonts w:eastAsiaTheme="minorHAnsi"/>
          <w:sz w:val="28"/>
          <w:szCs w:val="28"/>
          <w:lang w:eastAsia="en-US"/>
        </w:rPr>
        <w:t xml:space="preserve"> исходя из даты поступления заявок.</w:t>
      </w:r>
    </w:p>
    <w:p w:rsidR="005E3638" w:rsidRPr="00206BF1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 xml:space="preserve">7. </w:t>
      </w:r>
      <w:r w:rsidR="0061499F" w:rsidRPr="00206BF1">
        <w:rPr>
          <w:rFonts w:eastAsiaTheme="minorHAnsi"/>
          <w:sz w:val="28"/>
          <w:szCs w:val="28"/>
          <w:lang w:eastAsia="en-US"/>
        </w:rPr>
        <w:t>По результатам рассмотрения о</w:t>
      </w:r>
      <w:r w:rsidRPr="00206BF1">
        <w:rPr>
          <w:rFonts w:eastAsiaTheme="minorHAnsi"/>
          <w:sz w:val="28"/>
          <w:szCs w:val="28"/>
          <w:lang w:eastAsia="en-US"/>
        </w:rPr>
        <w:t>браще</w:t>
      </w:r>
      <w:r w:rsidR="0061499F" w:rsidRPr="00206BF1">
        <w:rPr>
          <w:rFonts w:eastAsiaTheme="minorHAnsi"/>
          <w:sz w:val="28"/>
          <w:szCs w:val="28"/>
          <w:lang w:eastAsia="en-US"/>
        </w:rPr>
        <w:t>ния и приложенных к нему документов</w:t>
      </w:r>
      <w:r w:rsidR="005015EE" w:rsidRPr="00206BF1">
        <w:rPr>
          <w:rFonts w:eastAsiaTheme="minorHAnsi"/>
          <w:sz w:val="28"/>
          <w:szCs w:val="28"/>
          <w:lang w:eastAsia="en-US"/>
        </w:rPr>
        <w:t xml:space="preserve"> </w:t>
      </w:r>
      <w:r w:rsidRPr="00206BF1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EC0FAF">
        <w:rPr>
          <w:rFonts w:eastAsiaTheme="minorHAnsi"/>
          <w:sz w:val="28"/>
          <w:szCs w:val="28"/>
          <w:lang w:eastAsia="en-US"/>
        </w:rPr>
        <w:t>7</w:t>
      </w:r>
      <w:r w:rsidRPr="00206BF1">
        <w:rPr>
          <w:rFonts w:eastAsiaTheme="minorHAnsi"/>
          <w:sz w:val="28"/>
          <w:szCs w:val="28"/>
          <w:lang w:eastAsia="en-US"/>
        </w:rPr>
        <w:t xml:space="preserve"> дней со дня </w:t>
      </w:r>
      <w:r w:rsidR="0061499F" w:rsidRPr="00206BF1">
        <w:rPr>
          <w:rFonts w:eastAsiaTheme="minorHAnsi"/>
          <w:sz w:val="28"/>
          <w:szCs w:val="28"/>
          <w:lang w:eastAsia="en-US"/>
        </w:rPr>
        <w:t>его</w:t>
      </w:r>
      <w:r w:rsidRPr="00206BF1">
        <w:rPr>
          <w:rFonts w:eastAsiaTheme="minorHAnsi"/>
          <w:sz w:val="28"/>
          <w:szCs w:val="28"/>
          <w:lang w:eastAsia="en-US"/>
        </w:rPr>
        <w:t xml:space="preserve"> регистрации принимает</w:t>
      </w:r>
      <w:r w:rsidR="0061499F" w:rsidRPr="00206BF1">
        <w:rPr>
          <w:rFonts w:eastAsiaTheme="minorHAnsi"/>
          <w:sz w:val="28"/>
          <w:szCs w:val="28"/>
          <w:lang w:eastAsia="en-US"/>
        </w:rPr>
        <w:t>ся</w:t>
      </w:r>
      <w:r w:rsidRPr="00206BF1">
        <w:rPr>
          <w:rFonts w:eastAsiaTheme="minorHAnsi"/>
          <w:sz w:val="28"/>
          <w:szCs w:val="28"/>
          <w:lang w:eastAsia="en-US"/>
        </w:rPr>
        <w:t xml:space="preserve"> одно из следующих решений:</w:t>
      </w:r>
    </w:p>
    <w:p w:rsidR="005E3638" w:rsidRPr="00206BF1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 xml:space="preserve">1) согласовать передачу в аренду или в безвозмездное пользование особо ценное </w:t>
      </w:r>
      <w:r w:rsidR="00545D55" w:rsidRPr="00206BF1">
        <w:rPr>
          <w:rFonts w:eastAsiaTheme="minorHAnsi"/>
          <w:sz w:val="28"/>
          <w:szCs w:val="28"/>
          <w:lang w:eastAsia="en-US"/>
        </w:rPr>
        <w:t xml:space="preserve">движимое </w:t>
      </w:r>
      <w:r w:rsidRPr="00206BF1">
        <w:rPr>
          <w:rFonts w:eastAsiaTheme="minorHAnsi"/>
          <w:sz w:val="28"/>
          <w:szCs w:val="28"/>
          <w:lang w:eastAsia="en-US"/>
        </w:rPr>
        <w:t>имущество;</w:t>
      </w:r>
    </w:p>
    <w:p w:rsidR="005E3638" w:rsidRPr="00206BF1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 xml:space="preserve">2) отказать в согласовании передачи в аренду или в безвозмездное пользование особо ценного </w:t>
      </w:r>
      <w:r w:rsidR="00545D55" w:rsidRPr="00206BF1">
        <w:rPr>
          <w:rFonts w:eastAsiaTheme="minorHAnsi"/>
          <w:sz w:val="28"/>
          <w:szCs w:val="28"/>
          <w:lang w:eastAsia="en-US"/>
        </w:rPr>
        <w:t>движимого</w:t>
      </w:r>
      <w:r w:rsidRPr="00206BF1">
        <w:rPr>
          <w:rFonts w:eastAsiaTheme="minorHAnsi"/>
          <w:sz w:val="28"/>
          <w:szCs w:val="28"/>
          <w:lang w:eastAsia="en-US"/>
        </w:rPr>
        <w:t xml:space="preserve"> имущества.</w:t>
      </w:r>
    </w:p>
    <w:p w:rsidR="005E3638" w:rsidRPr="00206BF1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 xml:space="preserve">8. Основаниями для отказа в согласовании передачи в аренду или </w:t>
      </w:r>
      <w:r w:rsidR="00B6358E">
        <w:rPr>
          <w:rFonts w:eastAsiaTheme="minorHAnsi"/>
          <w:sz w:val="28"/>
          <w:szCs w:val="28"/>
          <w:lang w:eastAsia="en-US"/>
        </w:rPr>
        <w:br/>
      </w:r>
      <w:r w:rsidRPr="00206BF1">
        <w:rPr>
          <w:rFonts w:eastAsiaTheme="minorHAnsi"/>
          <w:sz w:val="28"/>
          <w:szCs w:val="28"/>
          <w:lang w:eastAsia="en-US"/>
        </w:rPr>
        <w:t xml:space="preserve">в безвозмездное пользование особо ценного </w:t>
      </w:r>
      <w:r w:rsidR="00545D55" w:rsidRPr="00206BF1">
        <w:rPr>
          <w:rFonts w:eastAsiaTheme="minorHAnsi"/>
          <w:sz w:val="28"/>
          <w:szCs w:val="28"/>
          <w:lang w:eastAsia="en-US"/>
        </w:rPr>
        <w:t>движимого</w:t>
      </w:r>
      <w:r w:rsidRPr="00206BF1">
        <w:rPr>
          <w:rFonts w:eastAsiaTheme="minorHAnsi"/>
          <w:sz w:val="28"/>
          <w:szCs w:val="28"/>
          <w:lang w:eastAsia="en-US"/>
        </w:rPr>
        <w:t xml:space="preserve"> имущества являются:</w:t>
      </w:r>
    </w:p>
    <w:p w:rsidR="00AC61CE" w:rsidRPr="00206BF1" w:rsidRDefault="007B03D6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>1</w:t>
      </w:r>
      <w:r w:rsidR="00AC61CE" w:rsidRPr="00206BF1">
        <w:rPr>
          <w:rFonts w:eastAsiaTheme="minorHAnsi"/>
          <w:sz w:val="28"/>
          <w:szCs w:val="28"/>
          <w:lang w:eastAsia="en-US"/>
        </w:rPr>
        <w:t xml:space="preserve">) наличие в представленных сведениях и документах, указанных в пунктах 4 и 5 </w:t>
      </w:r>
      <w:r w:rsidR="00727677" w:rsidRPr="00206BF1">
        <w:rPr>
          <w:rFonts w:eastAsiaTheme="minorHAnsi"/>
          <w:sz w:val="28"/>
          <w:szCs w:val="28"/>
          <w:lang w:eastAsia="en-US"/>
        </w:rPr>
        <w:t>настоящего Порядка, недостоверной информации;</w:t>
      </w:r>
    </w:p>
    <w:p w:rsidR="0061499F" w:rsidRPr="00206BF1" w:rsidRDefault="007B03D6" w:rsidP="00F74733">
      <w:pPr>
        <w:ind w:firstLine="709"/>
        <w:jc w:val="both"/>
        <w:rPr>
          <w:i/>
          <w:iCs/>
          <w:sz w:val="28"/>
          <w:szCs w:val="28"/>
        </w:rPr>
      </w:pPr>
      <w:r w:rsidRPr="00206BF1">
        <w:rPr>
          <w:rFonts w:eastAsiaTheme="minorHAnsi"/>
          <w:sz w:val="28"/>
          <w:szCs w:val="28"/>
          <w:lang w:eastAsia="en-US"/>
        </w:rPr>
        <w:t>2</w:t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) </w:t>
      </w:r>
      <w:r w:rsidR="00AC61CE" w:rsidRPr="00206BF1">
        <w:rPr>
          <w:rFonts w:eastAsiaTheme="minorHAnsi"/>
          <w:sz w:val="28"/>
          <w:szCs w:val="28"/>
          <w:lang w:eastAsia="en-US"/>
        </w:rPr>
        <w:t>несоответствие мероприятий, в которых хозяйствующий субъект планирует использовать особо ценное движимое имущество, театрально-зрелищным, культурно-просветительским или зрелищно-развлекательным мероприятиям;</w:t>
      </w:r>
    </w:p>
    <w:p w:rsidR="005E3638" w:rsidRPr="00206BF1" w:rsidRDefault="007B03D6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iCs/>
          <w:sz w:val="28"/>
          <w:szCs w:val="28"/>
        </w:rPr>
        <w:t>3</w:t>
      </w:r>
      <w:r w:rsidR="0061499F" w:rsidRPr="00206BF1">
        <w:rPr>
          <w:iCs/>
          <w:sz w:val="28"/>
          <w:szCs w:val="28"/>
        </w:rPr>
        <w:t>) наличие у хозяйствующего субъекта неисполненных обязательств по ранее заключенным с организацией культуры договорам</w:t>
      </w:r>
      <w:r w:rsidR="005D0569" w:rsidRPr="00206BF1">
        <w:rPr>
          <w:iCs/>
          <w:sz w:val="28"/>
          <w:szCs w:val="28"/>
        </w:rPr>
        <w:t>.</w:t>
      </w:r>
    </w:p>
    <w:p w:rsidR="005E3638" w:rsidRPr="00206BF1" w:rsidRDefault="007575A8" w:rsidP="00EC0FA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>9. Принятое решение оформляется собственником имущества в форме муниципального правового акта</w:t>
      </w:r>
      <w:r w:rsidR="00EC0FAF">
        <w:rPr>
          <w:rFonts w:eastAsiaTheme="minorHAnsi"/>
          <w:sz w:val="28"/>
          <w:szCs w:val="28"/>
          <w:lang w:eastAsia="en-US"/>
        </w:rPr>
        <w:t xml:space="preserve"> Палаты  имущественных и земельных отношений Аксубаевского района РТ</w:t>
      </w:r>
      <w:r w:rsidR="00EC0FAF">
        <w:rPr>
          <w:rFonts w:eastAsiaTheme="minorHAnsi"/>
          <w:iCs/>
          <w:sz w:val="28"/>
          <w:szCs w:val="28"/>
          <w:lang w:eastAsia="en-US"/>
        </w:rPr>
        <w:t xml:space="preserve"> </w:t>
      </w:r>
      <w:r w:rsidRPr="00206BF1">
        <w:rPr>
          <w:rFonts w:eastAsiaTheme="minorHAnsi"/>
          <w:sz w:val="28"/>
          <w:szCs w:val="28"/>
          <w:lang w:eastAsia="en-US"/>
        </w:rPr>
        <w:t xml:space="preserve">и учредителем в форме муниципального правового акта Исполнительного комитета </w:t>
      </w:r>
      <w:r w:rsidR="00EC0FAF">
        <w:rPr>
          <w:rFonts w:eastAsiaTheme="minorHAnsi"/>
          <w:sz w:val="28"/>
          <w:szCs w:val="28"/>
          <w:lang w:eastAsia="en-US"/>
        </w:rPr>
        <w:t>Аксубаевского муниципального района Республики Татарстан</w:t>
      </w:r>
      <w:r w:rsidRPr="00206BF1">
        <w:rPr>
          <w:rFonts w:eastAsiaTheme="minorHAnsi"/>
          <w:sz w:val="28"/>
          <w:szCs w:val="28"/>
          <w:lang w:eastAsia="en-US"/>
        </w:rPr>
        <w:t xml:space="preserve"> и направляется </w:t>
      </w:r>
      <w:r w:rsidR="0044248C" w:rsidRPr="00206BF1">
        <w:rPr>
          <w:rFonts w:eastAsiaTheme="minorHAnsi"/>
          <w:sz w:val="28"/>
          <w:szCs w:val="28"/>
          <w:lang w:eastAsia="en-US"/>
        </w:rPr>
        <w:t>в организацию</w:t>
      </w:r>
      <w:r w:rsidR="00B6358E">
        <w:rPr>
          <w:rFonts w:eastAsiaTheme="minorHAnsi"/>
          <w:sz w:val="28"/>
          <w:szCs w:val="28"/>
          <w:lang w:eastAsia="en-US"/>
        </w:rPr>
        <w:t xml:space="preserve"> культуры </w:t>
      </w:r>
      <w:r w:rsidR="00B6358E">
        <w:rPr>
          <w:rFonts w:eastAsiaTheme="minorHAnsi"/>
          <w:sz w:val="28"/>
          <w:szCs w:val="28"/>
          <w:lang w:eastAsia="en-US"/>
        </w:rPr>
        <w:br/>
      </w:r>
      <w:r w:rsidRPr="00206BF1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EC0FAF">
        <w:rPr>
          <w:rFonts w:eastAsiaTheme="minorHAnsi"/>
          <w:sz w:val="28"/>
          <w:szCs w:val="28"/>
          <w:lang w:eastAsia="en-US"/>
        </w:rPr>
        <w:t xml:space="preserve">трех </w:t>
      </w:r>
      <w:r w:rsidRPr="00206BF1">
        <w:rPr>
          <w:rFonts w:eastAsiaTheme="minorHAnsi"/>
          <w:sz w:val="28"/>
          <w:szCs w:val="28"/>
          <w:lang w:eastAsia="en-US"/>
        </w:rPr>
        <w:t xml:space="preserve"> дней со дня принятия.</w:t>
      </w:r>
      <w:r w:rsidR="00A04342">
        <w:rPr>
          <w:rFonts w:eastAsiaTheme="minorHAnsi"/>
          <w:sz w:val="28"/>
          <w:szCs w:val="28"/>
          <w:lang w:eastAsia="en-US"/>
        </w:rPr>
        <w:t xml:space="preserve"> </w:t>
      </w:r>
    </w:p>
    <w:p w:rsidR="005E3638" w:rsidRPr="00206BF1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 xml:space="preserve">10. При принятии решения об отказе в согласовании передачи в аренду, </w:t>
      </w:r>
      <w:r w:rsidR="00A04342">
        <w:rPr>
          <w:rFonts w:eastAsiaTheme="minorHAnsi"/>
          <w:sz w:val="28"/>
          <w:szCs w:val="28"/>
          <w:lang w:eastAsia="en-US"/>
        </w:rPr>
        <w:br/>
      </w:r>
      <w:r w:rsidRPr="00206BF1">
        <w:rPr>
          <w:rFonts w:eastAsiaTheme="minorHAnsi"/>
          <w:sz w:val="28"/>
          <w:szCs w:val="28"/>
          <w:lang w:eastAsia="en-US"/>
        </w:rPr>
        <w:t xml:space="preserve">в безвозмездное пользование особо ценного </w:t>
      </w:r>
      <w:r w:rsidR="0044248C" w:rsidRPr="00206BF1">
        <w:rPr>
          <w:rFonts w:eastAsiaTheme="minorHAnsi"/>
          <w:sz w:val="28"/>
          <w:szCs w:val="28"/>
          <w:lang w:eastAsia="en-US"/>
        </w:rPr>
        <w:t xml:space="preserve">движимого </w:t>
      </w:r>
      <w:r w:rsidR="00B10719">
        <w:rPr>
          <w:rFonts w:eastAsiaTheme="minorHAnsi"/>
          <w:sz w:val="28"/>
          <w:szCs w:val="28"/>
          <w:lang w:eastAsia="en-US"/>
        </w:rPr>
        <w:t>имущества</w:t>
      </w:r>
      <w:r w:rsidR="003A72B0" w:rsidRPr="00206BF1">
        <w:rPr>
          <w:rFonts w:eastAsiaTheme="minorHAnsi"/>
          <w:sz w:val="28"/>
          <w:szCs w:val="28"/>
          <w:lang w:eastAsia="en-US"/>
        </w:rPr>
        <w:t xml:space="preserve"> обращение </w:t>
      </w:r>
      <w:r w:rsidR="00A04342">
        <w:rPr>
          <w:rFonts w:eastAsiaTheme="minorHAnsi"/>
          <w:sz w:val="28"/>
          <w:szCs w:val="28"/>
          <w:lang w:eastAsia="en-US"/>
        </w:rPr>
        <w:br/>
      </w:r>
      <w:r w:rsidR="003A72B0" w:rsidRPr="00206BF1">
        <w:rPr>
          <w:rFonts w:eastAsiaTheme="minorHAnsi"/>
          <w:sz w:val="28"/>
          <w:szCs w:val="28"/>
          <w:lang w:eastAsia="en-US"/>
        </w:rPr>
        <w:t xml:space="preserve">и </w:t>
      </w:r>
      <w:r w:rsidRPr="00206BF1">
        <w:rPr>
          <w:rFonts w:eastAsiaTheme="minorHAnsi"/>
          <w:sz w:val="28"/>
          <w:szCs w:val="28"/>
          <w:lang w:eastAsia="en-US"/>
        </w:rPr>
        <w:t xml:space="preserve">прилагаемые к нему документы возвращаются организации культуры в течение </w:t>
      </w:r>
      <w:r w:rsidR="00EC0FAF">
        <w:rPr>
          <w:rFonts w:eastAsiaTheme="minorHAnsi"/>
          <w:sz w:val="28"/>
          <w:szCs w:val="28"/>
          <w:lang w:eastAsia="en-US"/>
        </w:rPr>
        <w:t xml:space="preserve">семи </w:t>
      </w:r>
      <w:r w:rsidRPr="00206BF1">
        <w:rPr>
          <w:rFonts w:eastAsiaTheme="minorHAnsi"/>
          <w:sz w:val="28"/>
          <w:szCs w:val="28"/>
          <w:lang w:eastAsia="en-US"/>
        </w:rPr>
        <w:t xml:space="preserve"> дней со дня принятия такого решения.</w:t>
      </w:r>
    </w:p>
    <w:p w:rsidR="005E3638" w:rsidRPr="00206BF1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 xml:space="preserve">11. Принятое решение о согласовании передачи особо ценного </w:t>
      </w:r>
      <w:r w:rsidR="003A72B0" w:rsidRPr="00206BF1">
        <w:rPr>
          <w:rFonts w:eastAsiaTheme="minorHAnsi"/>
          <w:sz w:val="28"/>
          <w:szCs w:val="28"/>
          <w:lang w:eastAsia="en-US"/>
        </w:rPr>
        <w:t>движимого</w:t>
      </w:r>
      <w:r w:rsidRPr="00206BF1">
        <w:rPr>
          <w:rFonts w:eastAsiaTheme="minorHAnsi"/>
          <w:sz w:val="28"/>
          <w:szCs w:val="28"/>
          <w:lang w:eastAsia="en-US"/>
        </w:rPr>
        <w:t xml:space="preserve"> имущества в аренду, в безвозмездное пользование является основанием</w:t>
      </w:r>
      <w:r w:rsidR="007D7657" w:rsidRPr="00206BF1">
        <w:rPr>
          <w:rFonts w:eastAsiaTheme="minorHAnsi"/>
          <w:sz w:val="28"/>
          <w:szCs w:val="28"/>
          <w:lang w:eastAsia="en-US"/>
        </w:rPr>
        <w:t xml:space="preserve"> </w:t>
      </w:r>
      <w:r w:rsidRPr="00206BF1">
        <w:rPr>
          <w:rFonts w:eastAsiaTheme="minorHAnsi"/>
          <w:sz w:val="28"/>
          <w:szCs w:val="28"/>
          <w:lang w:eastAsia="en-US"/>
        </w:rPr>
        <w:t xml:space="preserve">для заключения организацией культуры договора аренды, договора безвозмездного пользования </w:t>
      </w:r>
      <w:r w:rsidR="00C54E67">
        <w:rPr>
          <w:rFonts w:eastAsiaTheme="minorHAnsi"/>
          <w:sz w:val="28"/>
          <w:szCs w:val="28"/>
          <w:lang w:eastAsia="en-US"/>
        </w:rPr>
        <w:t xml:space="preserve">в отношении </w:t>
      </w:r>
      <w:r w:rsidRPr="00206BF1">
        <w:rPr>
          <w:rFonts w:eastAsiaTheme="minorHAnsi"/>
          <w:sz w:val="28"/>
          <w:szCs w:val="28"/>
          <w:lang w:eastAsia="en-US"/>
        </w:rPr>
        <w:t xml:space="preserve">особо ценного </w:t>
      </w:r>
      <w:r w:rsidR="003A72B0" w:rsidRPr="00206BF1">
        <w:rPr>
          <w:rFonts w:eastAsiaTheme="minorHAnsi"/>
          <w:sz w:val="28"/>
          <w:szCs w:val="28"/>
          <w:lang w:eastAsia="en-US"/>
        </w:rPr>
        <w:t>движимого</w:t>
      </w:r>
      <w:r w:rsidRPr="00206BF1">
        <w:rPr>
          <w:rFonts w:eastAsiaTheme="minorHAnsi"/>
          <w:sz w:val="28"/>
          <w:szCs w:val="28"/>
          <w:lang w:eastAsia="en-US"/>
        </w:rPr>
        <w:t xml:space="preserve"> имущества без проведения конкурсов или аукционов.</w:t>
      </w:r>
    </w:p>
    <w:p w:rsidR="00722AD4" w:rsidRPr="00206BF1" w:rsidRDefault="00722AD4" w:rsidP="00722AD4">
      <w:pPr>
        <w:jc w:val="center"/>
        <w:rPr>
          <w:rFonts w:eastAsiaTheme="minorHAnsi"/>
          <w:sz w:val="28"/>
          <w:szCs w:val="28"/>
          <w:lang w:eastAsia="en-US"/>
        </w:rPr>
      </w:pPr>
    </w:p>
    <w:p w:rsidR="00342B02" w:rsidRPr="00206BF1" w:rsidRDefault="00722AD4" w:rsidP="00D0317E">
      <w:pPr>
        <w:spacing w:line="480" w:lineRule="auto"/>
        <w:jc w:val="center"/>
        <w:rPr>
          <w:sz w:val="28"/>
          <w:szCs w:val="28"/>
        </w:rPr>
      </w:pPr>
      <w:r w:rsidRPr="00206BF1">
        <w:rPr>
          <w:rFonts w:eastAsiaTheme="minorHAnsi"/>
          <w:sz w:val="28"/>
          <w:szCs w:val="28"/>
          <w:lang w:eastAsia="en-US"/>
        </w:rPr>
        <w:t>________________________</w:t>
      </w:r>
    </w:p>
    <w:p w:rsidR="00722AD4" w:rsidRPr="00206BF1" w:rsidRDefault="00722AD4">
      <w:pPr>
        <w:jc w:val="center"/>
        <w:rPr>
          <w:sz w:val="28"/>
          <w:szCs w:val="28"/>
        </w:rPr>
      </w:pPr>
    </w:p>
    <w:sectPr w:rsidR="00722AD4" w:rsidRPr="00206BF1" w:rsidSect="00272E28">
      <w:pgSz w:w="11906" w:h="16838"/>
      <w:pgMar w:top="1134" w:right="567" w:bottom="851" w:left="1276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C8F" w:rsidRDefault="00742C8F">
      <w:r>
        <w:separator/>
      </w:r>
    </w:p>
  </w:endnote>
  <w:endnote w:type="continuationSeparator" w:id="0">
    <w:p w:rsidR="00742C8F" w:rsidRDefault="0074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C8F" w:rsidRDefault="00742C8F">
      <w:r>
        <w:separator/>
      </w:r>
    </w:p>
  </w:footnote>
  <w:footnote w:type="continuationSeparator" w:id="0">
    <w:p w:rsidR="00742C8F" w:rsidRDefault="00742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470829"/>
      <w:docPartObj>
        <w:docPartGallery w:val="Page Numbers (Top of Page)"/>
        <w:docPartUnique/>
      </w:docPartObj>
    </w:sdtPr>
    <w:sdtEndPr/>
    <w:sdtContent>
      <w:p w:rsidR="005E3638" w:rsidRDefault="007575A8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54CFB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6710218"/>
      <w:docPartObj>
        <w:docPartGallery w:val="Page Numbers (Top of Page)"/>
        <w:docPartUnique/>
      </w:docPartObj>
    </w:sdtPr>
    <w:sdtEndPr/>
    <w:sdtContent>
      <w:p w:rsidR="005E3638" w:rsidRDefault="007575A8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54CFB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638" w:rsidRDefault="005E363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638"/>
    <w:rsid w:val="000415C9"/>
    <w:rsid w:val="00077BF9"/>
    <w:rsid w:val="00096E90"/>
    <w:rsid w:val="000B156D"/>
    <w:rsid w:val="001018D9"/>
    <w:rsid w:val="00124AE0"/>
    <w:rsid w:val="0014781E"/>
    <w:rsid w:val="001B4E07"/>
    <w:rsid w:val="00206BF1"/>
    <w:rsid w:val="00214B75"/>
    <w:rsid w:val="00217095"/>
    <w:rsid w:val="002423D3"/>
    <w:rsid w:val="00272E28"/>
    <w:rsid w:val="002C1254"/>
    <w:rsid w:val="002D1E1C"/>
    <w:rsid w:val="002E278A"/>
    <w:rsid w:val="00342B02"/>
    <w:rsid w:val="0035554D"/>
    <w:rsid w:val="00377CCB"/>
    <w:rsid w:val="003A1499"/>
    <w:rsid w:val="003A37C9"/>
    <w:rsid w:val="003A72B0"/>
    <w:rsid w:val="0043152F"/>
    <w:rsid w:val="0044248C"/>
    <w:rsid w:val="004F7938"/>
    <w:rsid w:val="005015EE"/>
    <w:rsid w:val="0052650E"/>
    <w:rsid w:val="00530AB8"/>
    <w:rsid w:val="0053633F"/>
    <w:rsid w:val="00545D55"/>
    <w:rsid w:val="00555957"/>
    <w:rsid w:val="00577F30"/>
    <w:rsid w:val="005B4161"/>
    <w:rsid w:val="005D0569"/>
    <w:rsid w:val="005D5A59"/>
    <w:rsid w:val="005D6321"/>
    <w:rsid w:val="005E3638"/>
    <w:rsid w:val="0061499F"/>
    <w:rsid w:val="006347F9"/>
    <w:rsid w:val="006D0A00"/>
    <w:rsid w:val="006E4654"/>
    <w:rsid w:val="006F5504"/>
    <w:rsid w:val="00722AD4"/>
    <w:rsid w:val="00727677"/>
    <w:rsid w:val="007305A7"/>
    <w:rsid w:val="00742C8F"/>
    <w:rsid w:val="00754348"/>
    <w:rsid w:val="00755AB0"/>
    <w:rsid w:val="007575A8"/>
    <w:rsid w:val="00760C24"/>
    <w:rsid w:val="007726B6"/>
    <w:rsid w:val="00787A89"/>
    <w:rsid w:val="007B03D6"/>
    <w:rsid w:val="007C1A32"/>
    <w:rsid w:val="007D7657"/>
    <w:rsid w:val="007F2BFB"/>
    <w:rsid w:val="00806E1E"/>
    <w:rsid w:val="00840BFB"/>
    <w:rsid w:val="008949A5"/>
    <w:rsid w:val="00913842"/>
    <w:rsid w:val="009C1A01"/>
    <w:rsid w:val="00A04342"/>
    <w:rsid w:val="00A067DE"/>
    <w:rsid w:val="00A10240"/>
    <w:rsid w:val="00A13B9D"/>
    <w:rsid w:val="00A3483A"/>
    <w:rsid w:val="00A64691"/>
    <w:rsid w:val="00A77C61"/>
    <w:rsid w:val="00A93888"/>
    <w:rsid w:val="00A95D64"/>
    <w:rsid w:val="00AB4949"/>
    <w:rsid w:val="00AC61CE"/>
    <w:rsid w:val="00AD56DF"/>
    <w:rsid w:val="00B040BE"/>
    <w:rsid w:val="00B10719"/>
    <w:rsid w:val="00B4124A"/>
    <w:rsid w:val="00B6358E"/>
    <w:rsid w:val="00BA38A9"/>
    <w:rsid w:val="00BB2F82"/>
    <w:rsid w:val="00BC6832"/>
    <w:rsid w:val="00BE0512"/>
    <w:rsid w:val="00C273E7"/>
    <w:rsid w:val="00C54E67"/>
    <w:rsid w:val="00C642E8"/>
    <w:rsid w:val="00C73319"/>
    <w:rsid w:val="00C77F1E"/>
    <w:rsid w:val="00C84739"/>
    <w:rsid w:val="00D0317E"/>
    <w:rsid w:val="00D7393B"/>
    <w:rsid w:val="00D84AD7"/>
    <w:rsid w:val="00E30E65"/>
    <w:rsid w:val="00E54CFB"/>
    <w:rsid w:val="00E56B9F"/>
    <w:rsid w:val="00E8733F"/>
    <w:rsid w:val="00E9529B"/>
    <w:rsid w:val="00EC0FAF"/>
    <w:rsid w:val="00ED0089"/>
    <w:rsid w:val="00F41B3F"/>
    <w:rsid w:val="00F50C7A"/>
    <w:rsid w:val="00F74733"/>
    <w:rsid w:val="00FB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664BD"/>
  <w15:docId w15:val="{F377915F-8B09-4CAA-90BB-5382A2F0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qFormat/>
    <w:pPr>
      <w:ind w:left="390" w:right="973"/>
      <w:jc w:val="center"/>
      <w:outlineLvl w:val="1"/>
    </w:pPr>
    <w:rPr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9A49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Текст сноски Знак"/>
    <w:basedOn w:val="a0"/>
    <w:link w:val="aa"/>
    <w:uiPriority w:val="99"/>
    <w:semiHidden/>
    <w:qFormat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Символ сноски"/>
    <w:uiPriority w:val="99"/>
    <w:semiHidden/>
    <w:unhideWhenUsed/>
    <w:qFormat/>
    <w:rsid w:val="00A65680"/>
    <w:rPr>
      <w:vertAlign w:val="superscript"/>
    </w:rPr>
  </w:style>
  <w:style w:type="character" w:styleId="ac">
    <w:name w:val="footnote reference"/>
    <w:rPr>
      <w:vertAlign w:val="superscript"/>
    </w:rPr>
  </w:style>
  <w:style w:type="character" w:styleId="ad">
    <w:name w:val="Hyperlink"/>
    <w:basedOn w:val="a0"/>
    <w:uiPriority w:val="99"/>
    <w:semiHidden/>
    <w:unhideWhenUsed/>
    <w:rsid w:val="00CD2DFF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872580"/>
    <w:rPr>
      <w:color w:val="800080"/>
      <w:u w:val="single"/>
    </w:rPr>
  </w:style>
  <w:style w:type="character" w:customStyle="1" w:styleId="af">
    <w:name w:val="Сильный акцент"/>
    <w:qFormat/>
    <w:rPr>
      <w:b/>
      <w:bCs/>
    </w:rPr>
  </w:style>
  <w:style w:type="character" w:customStyle="1" w:styleId="af0">
    <w:name w:val="Акцент"/>
    <w:qFormat/>
    <w:rPr>
      <w:i/>
      <w:iCs/>
    </w:rPr>
  </w:style>
  <w:style w:type="paragraph" w:customStyle="1" w:styleId="11">
    <w:name w:val="Заголовок1"/>
    <w:basedOn w:val="a"/>
    <w:next w:val="af1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ascii="PT Astra Serif" w:hAnsi="PT Astra Serif" w:cs="Mang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customStyle="1" w:styleId="ConsPlusNormal">
    <w:name w:val="ConsPlusNormal"/>
    <w:qFormat/>
    <w:rsid w:val="005B4EB2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5B4EB2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5B4EB2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5B4EB2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9A49E5"/>
    <w:rPr>
      <w:rFonts w:ascii="Tahoma" w:hAnsi="Tahoma" w:cs="Tahoma"/>
      <w:sz w:val="16"/>
      <w:szCs w:val="16"/>
    </w:rPr>
  </w:style>
  <w:style w:type="paragraph" w:customStyle="1" w:styleId="af5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865450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865450"/>
    <w:pPr>
      <w:tabs>
        <w:tab w:val="center" w:pos="4677"/>
        <w:tab w:val="right" w:pos="9355"/>
      </w:tabs>
    </w:pPr>
  </w:style>
  <w:style w:type="paragraph" w:styleId="aa">
    <w:name w:val="footnote text"/>
    <w:basedOn w:val="a"/>
    <w:link w:val="a9"/>
    <w:uiPriority w:val="99"/>
    <w:semiHidden/>
    <w:unhideWhenUsed/>
    <w:rsid w:val="00A65680"/>
    <w:rPr>
      <w:sz w:val="20"/>
      <w:szCs w:val="20"/>
    </w:rPr>
  </w:style>
  <w:style w:type="paragraph" w:styleId="af6">
    <w:name w:val="Normal (Web)"/>
    <w:basedOn w:val="a"/>
    <w:uiPriority w:val="99"/>
    <w:unhideWhenUsed/>
    <w:qFormat/>
    <w:rsid w:val="00CD2DFF"/>
    <w:pPr>
      <w:spacing w:beforeAutospacing="1" w:afterAutospacing="1"/>
    </w:pPr>
  </w:style>
  <w:style w:type="paragraph" w:styleId="af7">
    <w:name w:val="List Paragraph"/>
    <w:basedOn w:val="a"/>
    <w:uiPriority w:val="34"/>
    <w:qFormat/>
    <w:rsid w:val="0053419A"/>
    <w:pPr>
      <w:ind w:left="720"/>
      <w:contextualSpacing/>
    </w:pPr>
  </w:style>
  <w:style w:type="paragraph" w:customStyle="1" w:styleId="af8">
    <w:name w:val="Исполнитель документа"/>
    <w:basedOn w:val="a"/>
    <w:qFormat/>
  </w:style>
  <w:style w:type="paragraph" w:customStyle="1" w:styleId="af9">
    <w:name w:val="Гриф_Экземпляр"/>
    <w:basedOn w:val="a"/>
    <w:qFormat/>
  </w:style>
  <w:style w:type="paragraph" w:customStyle="1" w:styleId="IllustrationIndex1">
    <w:name w:val="Illustration Index 1"/>
    <w:qFormat/>
    <w:pPr>
      <w:tabs>
        <w:tab w:val="right" w:leader="dot" w:pos="9638"/>
      </w:tabs>
    </w:pPr>
    <w:rPr>
      <w:rFonts w:cs="Mangal"/>
    </w:rPr>
  </w:style>
  <w:style w:type="paragraph" w:customStyle="1" w:styleId="5">
    <w:name w:val="Нумерованный 5 прод."/>
    <w:qFormat/>
    <w:pPr>
      <w:jc w:val="both"/>
    </w:pPr>
    <w:rPr>
      <w:rFonts w:cs="Mangal"/>
    </w:rPr>
  </w:style>
  <w:style w:type="paragraph" w:customStyle="1" w:styleId="50">
    <w:name w:val="Нумерованный 5 конец"/>
    <w:qFormat/>
    <w:pPr>
      <w:jc w:val="both"/>
    </w:pPr>
    <w:rPr>
      <w:rFonts w:cs="Mangal"/>
    </w:rPr>
  </w:style>
  <w:style w:type="paragraph" w:customStyle="1" w:styleId="51">
    <w:name w:val="Нумерованный 5"/>
    <w:qFormat/>
    <w:pPr>
      <w:jc w:val="both"/>
    </w:pPr>
    <w:rPr>
      <w:rFonts w:cs="Mangal"/>
    </w:rPr>
  </w:style>
  <w:style w:type="paragraph" w:customStyle="1" w:styleId="52">
    <w:name w:val="Нумерованный 5 начало"/>
    <w:next w:val="51"/>
    <w:qFormat/>
    <w:pPr>
      <w:jc w:val="both"/>
    </w:pPr>
    <w:rPr>
      <w:rFonts w:cs="Mangal"/>
    </w:rPr>
  </w:style>
  <w:style w:type="paragraph" w:customStyle="1" w:styleId="4">
    <w:name w:val="Нумерованный 4 прод."/>
    <w:qFormat/>
    <w:pPr>
      <w:jc w:val="both"/>
    </w:pPr>
    <w:rPr>
      <w:rFonts w:cs="Mangal"/>
    </w:rPr>
  </w:style>
  <w:style w:type="paragraph" w:customStyle="1" w:styleId="40">
    <w:name w:val="Нумерованный 4 конец"/>
    <w:qFormat/>
    <w:pPr>
      <w:jc w:val="both"/>
    </w:pPr>
    <w:rPr>
      <w:rFonts w:cs="Mangal"/>
    </w:rPr>
  </w:style>
  <w:style w:type="paragraph" w:customStyle="1" w:styleId="41">
    <w:name w:val="Нумерованный 4"/>
    <w:qFormat/>
    <w:pPr>
      <w:jc w:val="both"/>
    </w:pPr>
    <w:rPr>
      <w:rFonts w:cs="Mangal"/>
    </w:rPr>
  </w:style>
  <w:style w:type="paragraph" w:customStyle="1" w:styleId="42">
    <w:name w:val="Нумерованный 4 начало"/>
    <w:next w:val="41"/>
    <w:qFormat/>
    <w:pPr>
      <w:jc w:val="both"/>
    </w:pPr>
    <w:rPr>
      <w:rFonts w:cs="Mangal"/>
    </w:rPr>
  </w:style>
  <w:style w:type="paragraph" w:customStyle="1" w:styleId="3">
    <w:name w:val="Нумерованный 3 прод."/>
    <w:qFormat/>
    <w:pPr>
      <w:jc w:val="both"/>
    </w:pPr>
    <w:rPr>
      <w:rFonts w:cs="Mangal"/>
    </w:rPr>
  </w:style>
  <w:style w:type="paragraph" w:customStyle="1" w:styleId="30">
    <w:name w:val="Нумерованный 3 конец"/>
    <w:qFormat/>
    <w:pPr>
      <w:jc w:val="both"/>
    </w:pPr>
    <w:rPr>
      <w:rFonts w:cs="Mangal"/>
    </w:rPr>
  </w:style>
  <w:style w:type="paragraph" w:customStyle="1" w:styleId="31">
    <w:name w:val="Нумерованный 3"/>
    <w:qFormat/>
    <w:pPr>
      <w:jc w:val="both"/>
    </w:pPr>
    <w:rPr>
      <w:rFonts w:cs="Mangal"/>
    </w:rPr>
  </w:style>
  <w:style w:type="paragraph" w:customStyle="1" w:styleId="32">
    <w:name w:val="Нумерованный 3 начало"/>
    <w:next w:val="31"/>
    <w:qFormat/>
    <w:pPr>
      <w:jc w:val="both"/>
    </w:pPr>
    <w:rPr>
      <w:rFonts w:cs="Mangal"/>
    </w:rPr>
  </w:style>
  <w:style w:type="paragraph" w:customStyle="1" w:styleId="20">
    <w:name w:val="Нумерованный 2 прод."/>
    <w:qFormat/>
    <w:pPr>
      <w:jc w:val="both"/>
    </w:pPr>
    <w:rPr>
      <w:rFonts w:cs="Mangal"/>
    </w:rPr>
  </w:style>
  <w:style w:type="paragraph" w:customStyle="1" w:styleId="21">
    <w:name w:val="Нумерованный 2 конец"/>
    <w:qFormat/>
    <w:pPr>
      <w:jc w:val="both"/>
    </w:pPr>
    <w:rPr>
      <w:rFonts w:cs="Mangal"/>
    </w:rPr>
  </w:style>
  <w:style w:type="paragraph" w:customStyle="1" w:styleId="22">
    <w:name w:val="Нумерованный 2"/>
    <w:qFormat/>
    <w:pPr>
      <w:jc w:val="both"/>
    </w:pPr>
    <w:rPr>
      <w:rFonts w:cs="Mangal"/>
    </w:rPr>
  </w:style>
  <w:style w:type="paragraph" w:customStyle="1" w:styleId="23">
    <w:name w:val="Нумерованный 2 начало"/>
    <w:next w:val="22"/>
    <w:qFormat/>
    <w:pPr>
      <w:jc w:val="both"/>
    </w:pPr>
    <w:rPr>
      <w:rFonts w:cs="Mangal"/>
    </w:rPr>
  </w:style>
  <w:style w:type="paragraph" w:customStyle="1" w:styleId="12">
    <w:name w:val="Нумерованный 1 прод."/>
    <w:qFormat/>
    <w:pPr>
      <w:jc w:val="both"/>
    </w:pPr>
    <w:rPr>
      <w:rFonts w:cs="Mangal"/>
    </w:rPr>
  </w:style>
  <w:style w:type="paragraph" w:customStyle="1" w:styleId="13">
    <w:name w:val="Нумерованный 1 конец"/>
    <w:qFormat/>
    <w:pPr>
      <w:jc w:val="both"/>
    </w:pPr>
    <w:rPr>
      <w:rFonts w:cs="Mangal"/>
    </w:rPr>
  </w:style>
  <w:style w:type="paragraph" w:customStyle="1" w:styleId="14">
    <w:name w:val="Нумерованный 1"/>
    <w:qFormat/>
    <w:pPr>
      <w:jc w:val="both"/>
    </w:pPr>
    <w:rPr>
      <w:rFonts w:cs="Mangal"/>
    </w:rPr>
  </w:style>
  <w:style w:type="paragraph" w:customStyle="1" w:styleId="15">
    <w:name w:val="Нумерованный 1 начало"/>
    <w:next w:val="14"/>
    <w:qFormat/>
    <w:pPr>
      <w:jc w:val="both"/>
    </w:pPr>
    <w:rPr>
      <w:rFonts w:cs="Mang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TableParagraph">
    <w:name w:val="Table Paragraph"/>
    <w:basedOn w:val="a"/>
    <w:qFormat/>
    <w:rPr>
      <w:lang w:eastAsia="en-US"/>
    </w:rPr>
  </w:style>
  <w:style w:type="numbering" w:customStyle="1" w:styleId="16">
    <w:name w:val="Нет списка1"/>
    <w:uiPriority w:val="99"/>
    <w:semiHidden/>
    <w:unhideWhenUsed/>
    <w:qFormat/>
    <w:rsid w:val="00872580"/>
  </w:style>
  <w:style w:type="paragraph" w:customStyle="1" w:styleId="FORMATTEXT">
    <w:name w:val=".FORMATTEXT"/>
    <w:uiPriority w:val="99"/>
    <w:rsid w:val="00EC0FAF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54CFB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1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4AFC4-0473-4FE8-82A0-98A6BFAD0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4</cp:revision>
  <cp:lastPrinted>2025-11-25T06:56:00Z</cp:lastPrinted>
  <dcterms:created xsi:type="dcterms:W3CDTF">2025-11-28T11:46:00Z</dcterms:created>
  <dcterms:modified xsi:type="dcterms:W3CDTF">2025-11-28T11:47:00Z</dcterms:modified>
  <dc:language>ru-RU</dc:language>
</cp:coreProperties>
</file>