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07" w:rsidRDefault="005E0C07" w:rsidP="005E0C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E0C07" w:rsidRDefault="005E0C07" w:rsidP="005E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5E0C07" w:rsidRDefault="005E0C07" w:rsidP="005E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5E0C07" w:rsidRDefault="005E0C07" w:rsidP="005E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C07" w:rsidRDefault="005E0C07" w:rsidP="005E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5E0C07" w:rsidRDefault="005E0C07" w:rsidP="005E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C07" w:rsidRDefault="005E0C07" w:rsidP="005E0C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от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№ </w:t>
      </w:r>
    </w:p>
    <w:p w:rsidR="005E0C07" w:rsidRDefault="005E0C07" w:rsidP="005E0C07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 внесении изменения и дополнения в постановление Исполнительного </w:t>
      </w:r>
    </w:p>
    <w:p w:rsidR="005E0C07" w:rsidRDefault="005E0C07" w:rsidP="005E0C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комитета Аксубаевского  муниципального района Республики </w:t>
      </w:r>
    </w:p>
    <w:p w:rsidR="005E0C07" w:rsidRDefault="005E0C07" w:rsidP="005E0C0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Татарстан от 13.10.2020 № 646 "</w:t>
      </w:r>
      <w:r>
        <w:rPr>
          <w:rFonts w:ascii="Times New Roman" w:hAnsi="Times New Roman"/>
          <w:sz w:val="28"/>
          <w:szCs w:val="28"/>
        </w:rPr>
        <w:t xml:space="preserve"> Об утверждении административных </w:t>
      </w:r>
    </w:p>
    <w:p w:rsidR="005E0C07" w:rsidRDefault="005E0C07" w:rsidP="005E0C0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регламентов предоставления муниципальных услуг отделом по</w:t>
      </w:r>
    </w:p>
    <w:p w:rsidR="005E0C07" w:rsidRDefault="005E0C07" w:rsidP="005E0C0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инфраструктурному развитию Исполнительного  комитета </w:t>
      </w:r>
    </w:p>
    <w:p w:rsidR="005E0C07" w:rsidRDefault="005E0C07" w:rsidP="005E0C07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Аксубаевского  муниципального  района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"  </w:t>
      </w:r>
    </w:p>
    <w:bookmarkEnd w:id="0"/>
    <w:p w:rsidR="005E0C07" w:rsidRDefault="005E0C07" w:rsidP="005E0C07">
      <w:pPr>
        <w:spacing w:after="0" w:line="240" w:lineRule="auto"/>
        <w:ind w:left="720"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:rsidR="005E0C07" w:rsidRDefault="005E0C07" w:rsidP="005E0C07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5E0C07" w:rsidRDefault="005E0C07" w:rsidP="005E0C07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5E0C07" w:rsidRDefault="005E0C07" w:rsidP="005E0C07">
      <w:pPr>
        <w:pStyle w:val="28"/>
        <w:shd w:val="clear" w:color="auto" w:fill="auto"/>
        <w:spacing w:after="0" w:line="240" w:lineRule="auto"/>
        <w:ind w:firstLine="6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Руководствуясь Федеральным законом от 6 октября 2003 года №131-Ф3 «Об общих принципах организации местного самоуправления в Российской Федерации», Федеральным законом от 27 июля 2010 года </w:t>
      </w:r>
      <w:r>
        <w:rPr>
          <w:color w:val="000000"/>
          <w:sz w:val="28"/>
          <w:szCs w:val="28"/>
          <w:lang w:val="en-US" w:bidi="en-US"/>
        </w:rPr>
        <w:t>N</w:t>
      </w:r>
      <w:r w:rsidRPr="005E0C07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210-ФЗ "Об организации предоставления государственных и муниципальных услуг", Законом Республики Татарстан от 23 декабря 2023 года № </w:t>
      </w:r>
      <w:r>
        <w:rPr>
          <w:color w:val="000000"/>
          <w:sz w:val="28"/>
          <w:szCs w:val="28"/>
          <w:lang w:bidi="en-US"/>
        </w:rPr>
        <w:t>131-3</w:t>
      </w:r>
      <w:r>
        <w:rPr>
          <w:color w:val="000000"/>
          <w:sz w:val="28"/>
          <w:szCs w:val="28"/>
          <w:lang w:val="en-US" w:bidi="en-US"/>
        </w:rPr>
        <w:t>PT</w:t>
      </w:r>
      <w:r w:rsidRPr="005E0C07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</w:t>
      </w:r>
      <w:r>
        <w:t xml:space="preserve"> (</w:t>
      </w:r>
      <w:r>
        <w:rPr>
          <w:color w:val="000000"/>
          <w:sz w:val="28"/>
          <w:szCs w:val="28"/>
        </w:rPr>
        <w:t>с изменениями, внесенными постановлениями от 12.01.2021 №3, от 01.07.2021 № 208, от 01.07.2021 № 210, от 27.07.2021 № 235, от 30.07.2021 № 239, от 21.09.2021 № 295, от 13.12.2021 № 412, от 25.01.2022 № 18, от 17.02.2022 № 45, от 28.03.2022 № 84, от 18.04.2022 №112, от 20.07.2022 №193, от 19.08.2022 № 228, от 26.08.2022 № 239, от 30.09.2022 № 281, от 07.11.2022 № 338, от 20.01.2023 № 14, от 22.05.2023 № 132, 14.06.2023 № 154, от 22.04.2024 № 99, от 07.05.2024 № 115, от 25.07.2024 № 206, от 05.09.2024 № 249, от 06.09.2024 № 254, от 18.09.2024 № 280, от 27.12.2024 № 409, от 28.04.2025 № 120, от 30.06.2025 № 178, от 24.10.2025 № 302, 16.12.2025 № 390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lang w:bidi="ru-RU"/>
        </w:rPr>
        <w:t xml:space="preserve"> Исполнительный комитет Аксубаевского  муниципального района Республики Татарстан</w:t>
      </w:r>
    </w:p>
    <w:p w:rsidR="005E0C07" w:rsidRDefault="005E0C07" w:rsidP="005E0C07">
      <w:pPr>
        <w:pStyle w:val="28"/>
        <w:shd w:val="clear" w:color="auto" w:fill="auto"/>
        <w:spacing w:after="0" w:line="322" w:lineRule="exact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ПОСТАНОВЛЯЕТ</w:t>
      </w:r>
      <w:r>
        <w:rPr>
          <w:rStyle w:val="23pt"/>
          <w:rFonts w:eastAsia="Arial"/>
          <w:b/>
          <w:sz w:val="28"/>
          <w:szCs w:val="28"/>
        </w:rPr>
        <w:t>:</w:t>
      </w:r>
    </w:p>
    <w:p w:rsidR="005E0C07" w:rsidRDefault="005E0C07" w:rsidP="005E0C0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1.Внести в постановление Исполнительного комитета Аксубаевского  муниципального района Республики Татарстан от 13.10.2020 № 646 "</w:t>
      </w:r>
      <w:r>
        <w:rPr>
          <w:rFonts w:ascii="Times New Roman" w:hAnsi="Times New Roman"/>
          <w:sz w:val="28"/>
          <w:szCs w:val="28"/>
        </w:rPr>
        <w:t>Об утверждении административных регламентов предоставления муниципальных услуг отделом по инфраструктурному развитию Исполнительного  комитета Аксубаевского  муниципального  района</w:t>
      </w:r>
      <w:r>
        <w:rPr>
          <w:color w:val="000000"/>
          <w:sz w:val="28"/>
          <w:szCs w:val="28"/>
          <w:lang w:bidi="ru-RU"/>
        </w:rPr>
        <w:t xml:space="preserve"> "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следующее изменение:</w:t>
      </w:r>
    </w:p>
    <w:p w:rsidR="00B71B95" w:rsidRDefault="00B71B95" w:rsidP="005E0C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E0C07">
        <w:rPr>
          <w:rFonts w:ascii="Times New Roman" w:hAnsi="Times New Roman"/>
          <w:sz w:val="28"/>
          <w:szCs w:val="28"/>
        </w:rPr>
        <w:t>д</w:t>
      </w:r>
      <w:r w:rsidR="005E0C07" w:rsidRPr="005E0C07">
        <w:rPr>
          <w:rFonts w:ascii="Times New Roman" w:hAnsi="Times New Roman"/>
          <w:sz w:val="28"/>
          <w:szCs w:val="28"/>
        </w:rPr>
        <w:t>ополнить постановление</w:t>
      </w:r>
      <w:r>
        <w:rPr>
          <w:rFonts w:ascii="Times New Roman" w:hAnsi="Times New Roman"/>
          <w:sz w:val="28"/>
          <w:szCs w:val="28"/>
        </w:rPr>
        <w:t>:</w:t>
      </w:r>
    </w:p>
    <w:p w:rsidR="005E0C07" w:rsidRPr="005E0C07" w:rsidRDefault="00B71B95" w:rsidP="005E0C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E0C07" w:rsidRPr="005E0C07">
        <w:rPr>
          <w:rFonts w:ascii="Times New Roman" w:hAnsi="Times New Roman"/>
          <w:sz w:val="28"/>
          <w:szCs w:val="28"/>
        </w:rPr>
        <w:t xml:space="preserve">подпунктом 1.44 </w:t>
      </w:r>
      <w:r w:rsidR="005E0C07">
        <w:rPr>
          <w:rFonts w:ascii="Times New Roman" w:hAnsi="Times New Roman"/>
          <w:sz w:val="28"/>
          <w:szCs w:val="28"/>
        </w:rPr>
        <w:t xml:space="preserve">в </w:t>
      </w:r>
      <w:r w:rsidR="005E0C07" w:rsidRPr="005E0C07">
        <w:rPr>
          <w:rFonts w:ascii="Times New Roman" w:hAnsi="Times New Roman"/>
          <w:sz w:val="28"/>
          <w:szCs w:val="28"/>
        </w:rPr>
        <w:t>следующей редакции:</w:t>
      </w:r>
    </w:p>
    <w:p w:rsidR="005E0C07" w:rsidRDefault="00B71B95" w:rsidP="005E0C0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5E0C07">
        <w:rPr>
          <w:rFonts w:ascii="Times New Roman" w:hAnsi="Times New Roman"/>
          <w:sz w:val="28"/>
          <w:szCs w:val="28"/>
        </w:rPr>
        <w:t xml:space="preserve">1.44. Административным регламент  </w:t>
      </w:r>
      <w:r w:rsidR="005E0C07" w:rsidRPr="005E0C07">
        <w:rPr>
          <w:rFonts w:ascii="Times New Roman" w:hAnsi="Times New Roman"/>
          <w:sz w:val="28"/>
          <w:szCs w:val="28"/>
        </w:rPr>
        <w:t>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  <w:r w:rsidR="005E0C07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(Приложение № 44) согласно приложению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»</w:t>
      </w:r>
      <w:r w:rsidR="005E0C07"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B71B95" w:rsidRDefault="00B71B95" w:rsidP="005E0C0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 приложением № 44 «</w:t>
      </w:r>
      <w:r>
        <w:rPr>
          <w:rFonts w:ascii="Times New Roman" w:hAnsi="Times New Roman"/>
          <w:sz w:val="28"/>
          <w:szCs w:val="28"/>
        </w:rPr>
        <w:t xml:space="preserve">Административным регламент  </w:t>
      </w:r>
      <w:r w:rsidRPr="005E0C07">
        <w:rPr>
          <w:rFonts w:ascii="Times New Roman" w:hAnsi="Times New Roman"/>
          <w:sz w:val="28"/>
          <w:szCs w:val="28"/>
        </w:rPr>
        <w:t>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  <w:r>
        <w:rPr>
          <w:rFonts w:ascii="Times New Roman" w:hAnsi="Times New Roman"/>
          <w:sz w:val="28"/>
          <w:szCs w:val="28"/>
        </w:rPr>
        <w:t>».</w:t>
      </w:r>
    </w:p>
    <w:p w:rsidR="005E0C07" w:rsidRDefault="005E0C07" w:rsidP="005E0C07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 на официальном сайте Аксубаевского муниципального района Республики Татарстан </w:t>
      </w:r>
      <w:r w:rsidRPr="00B71B9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Pr="00B71B95">
          <w:rPr>
            <w:rStyle w:val="af8"/>
            <w:rFonts w:ascii="Times New Roman" w:eastAsia="Gulim" w:hAnsi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B71B95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(httр://pravo.tatarstan.ru).      </w:t>
      </w:r>
    </w:p>
    <w:p w:rsidR="005E0C07" w:rsidRDefault="005E0C07" w:rsidP="005E0C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3. Контроль за исполнением настоящего постановления возложить на  заместителя руководителя Исполнительного комитета Аксубаевского муниципального района по инфраструктурному развитию.</w:t>
      </w:r>
    </w:p>
    <w:p w:rsidR="005E0C07" w:rsidRDefault="005E0C07" w:rsidP="005E0C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E0C07" w:rsidRDefault="005E0C07" w:rsidP="005E0C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E0C07" w:rsidRDefault="005E0C07" w:rsidP="005E0C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E0C07" w:rsidRDefault="005E0C07" w:rsidP="005E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Руководитель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                                   С.Ю.Зайцев</w:t>
      </w: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C07" w:rsidRDefault="005E0C07" w:rsidP="005E0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4B9A" w:rsidRPr="005E0C07" w:rsidRDefault="00B71B95" w:rsidP="005E0C07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44 к </w:t>
      </w:r>
      <w:r w:rsidR="00C74EEF" w:rsidRPr="005E0C07">
        <w:rPr>
          <w:rFonts w:ascii="Times New Roman" w:hAnsi="Times New Roman"/>
          <w:sz w:val="28"/>
          <w:szCs w:val="28"/>
        </w:rPr>
        <w:t xml:space="preserve"> </w:t>
      </w:r>
      <w:r w:rsidR="007E2010" w:rsidRPr="005E0C0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</w:t>
      </w:r>
    </w:p>
    <w:p w:rsidR="007E2010" w:rsidRPr="005E0C07" w:rsidRDefault="00C74EEF" w:rsidP="005E0C07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5E0C07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9C4B9A" w:rsidRPr="005E0C07" w:rsidRDefault="007E2010" w:rsidP="005E0C07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5E0C07">
        <w:rPr>
          <w:rFonts w:ascii="Times New Roman" w:hAnsi="Times New Roman"/>
          <w:sz w:val="28"/>
          <w:szCs w:val="28"/>
        </w:rPr>
        <w:t xml:space="preserve">Аксубаевского </w:t>
      </w:r>
      <w:r w:rsidR="00C74EEF" w:rsidRPr="005E0C0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74EEF" w:rsidRPr="005E0C07">
        <w:rPr>
          <w:rFonts w:ascii="Times New Roman" w:hAnsi="Times New Roman"/>
          <w:sz w:val="28"/>
          <w:szCs w:val="28"/>
        </w:rPr>
        <w:br/>
        <w:t xml:space="preserve">Республики Татарстан </w:t>
      </w:r>
    </w:p>
    <w:p w:rsidR="009C4B9A" w:rsidRDefault="007E2010" w:rsidP="005E0C07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5E0C07">
        <w:rPr>
          <w:rFonts w:ascii="Times New Roman" w:hAnsi="Times New Roman"/>
          <w:sz w:val="28"/>
          <w:szCs w:val="28"/>
        </w:rPr>
        <w:t xml:space="preserve">от </w:t>
      </w:r>
      <w:r w:rsidR="00B71B95">
        <w:rPr>
          <w:rFonts w:ascii="Times New Roman" w:hAnsi="Times New Roman"/>
          <w:sz w:val="28"/>
          <w:szCs w:val="28"/>
        </w:rPr>
        <w:t>13.10.</w:t>
      </w:r>
      <w:r w:rsidRPr="005E0C07">
        <w:rPr>
          <w:rFonts w:ascii="Times New Roman" w:hAnsi="Times New Roman"/>
          <w:sz w:val="28"/>
          <w:szCs w:val="28"/>
        </w:rPr>
        <w:t>202</w:t>
      </w:r>
      <w:r w:rsidR="00B71B95">
        <w:rPr>
          <w:rFonts w:ascii="Times New Roman" w:hAnsi="Times New Roman"/>
          <w:sz w:val="28"/>
          <w:szCs w:val="28"/>
        </w:rPr>
        <w:t>0</w:t>
      </w:r>
      <w:r w:rsidR="00C74EEF" w:rsidRPr="005E0C07">
        <w:rPr>
          <w:rFonts w:ascii="Times New Roman" w:hAnsi="Times New Roman"/>
          <w:sz w:val="28"/>
          <w:szCs w:val="28"/>
        </w:rPr>
        <w:t xml:space="preserve"> № </w:t>
      </w:r>
      <w:r w:rsidR="00B71B95">
        <w:rPr>
          <w:rFonts w:ascii="Times New Roman" w:hAnsi="Times New Roman"/>
          <w:sz w:val="28"/>
          <w:szCs w:val="28"/>
        </w:rPr>
        <w:t>646</w:t>
      </w:r>
    </w:p>
    <w:p w:rsidR="00B71B95" w:rsidRDefault="00B71B95" w:rsidP="005E0C07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</w:p>
    <w:p w:rsidR="00B71B95" w:rsidRPr="005E0C07" w:rsidRDefault="00B71B95" w:rsidP="00B71B9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в редакции приложения</w:t>
      </w:r>
      <w:r>
        <w:rPr>
          <w:rFonts w:ascii="Times New Roman" w:hAnsi="Times New Roman"/>
          <w:sz w:val="28"/>
          <w:szCs w:val="28"/>
        </w:rPr>
        <w:t xml:space="preserve"> к </w:t>
      </w:r>
      <w:r w:rsidRPr="005E0C07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остановлению</w:t>
      </w:r>
    </w:p>
    <w:p w:rsidR="00B71B95" w:rsidRPr="005E0C07" w:rsidRDefault="00B71B95" w:rsidP="00B71B9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5E0C07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B71B95" w:rsidRPr="005E0C07" w:rsidRDefault="00B71B95" w:rsidP="00B71B9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5E0C07">
        <w:rPr>
          <w:rFonts w:ascii="Times New Roman" w:hAnsi="Times New Roman"/>
          <w:sz w:val="28"/>
          <w:szCs w:val="28"/>
        </w:rPr>
        <w:t>Аксубаевского  муниципального района</w:t>
      </w:r>
      <w:r w:rsidRPr="005E0C07">
        <w:rPr>
          <w:rFonts w:ascii="Times New Roman" w:hAnsi="Times New Roman"/>
          <w:sz w:val="28"/>
          <w:szCs w:val="28"/>
        </w:rPr>
        <w:br/>
        <w:t xml:space="preserve">Республики Татарстан </w:t>
      </w:r>
    </w:p>
    <w:p w:rsidR="00B71B95" w:rsidRDefault="00B71B95" w:rsidP="00B71B9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5E0C07">
        <w:rPr>
          <w:rFonts w:ascii="Times New Roman" w:hAnsi="Times New Roman"/>
          <w:sz w:val="28"/>
          <w:szCs w:val="28"/>
        </w:rPr>
        <w:t>от «___» ______ 2026 № ____</w:t>
      </w:r>
      <w:r>
        <w:rPr>
          <w:rFonts w:ascii="Times New Roman" w:hAnsi="Times New Roman"/>
          <w:sz w:val="28"/>
          <w:szCs w:val="28"/>
        </w:rPr>
        <w:t>)</w:t>
      </w:r>
    </w:p>
    <w:p w:rsidR="00B71B95" w:rsidRPr="005E0C07" w:rsidRDefault="00B71B95" w:rsidP="005E0C07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C4B9A" w:rsidRDefault="00C74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</w:p>
    <w:p w:rsidR="009C4B9A" w:rsidRDefault="009C4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9C4B9A" w:rsidRDefault="009C4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реабилитированных граждан в качестве нуждающихся в жилых помещениях в Республике Татарстан  (далее соответственно – административный регламент, Регламент, муниципальная услуга).</w:t>
      </w:r>
    </w:p>
    <w:p w:rsidR="009C4B9A" w:rsidRDefault="00C74EE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Получатели муниципальной услуги: реабилитированный гражданин,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помещений в соответствии с Законом Российской Федерации от 18.10.1991 №1761-1 «О реабилитации жертв политических репрессий» (далее – заявитель).</w:t>
      </w:r>
    </w:p>
    <w:p w:rsidR="009C4B9A" w:rsidRDefault="00C74EE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9C4B9A" w:rsidRDefault="00C74EE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C4B9A" w:rsidRDefault="009C4B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9C4B9A" w:rsidRDefault="009C4B9A">
      <w:pPr>
        <w:pStyle w:val="af9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>на учет реабилитированных граждан в качестве нуждающихся в жилых помещениях в Республике Татарстан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9C4B9A" w:rsidRPr="00C74EEF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74EEF">
        <w:rPr>
          <w:rFonts w:ascii="Times New Roman" w:hAnsi="Times New Roman"/>
          <w:sz w:val="28"/>
          <w:szCs w:val="28"/>
        </w:rPr>
        <w:t xml:space="preserve">Исполнительный комитет Аксубаевского муниципального района Республики Татарстан. </w:t>
      </w:r>
    </w:p>
    <w:p w:rsidR="009C4B9A" w:rsidRDefault="009C4B9A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9C4B9A" w:rsidRDefault="009C4B9A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«Решением о принятии на учет» результатами муниципальной услуги являются:</w:t>
      </w:r>
    </w:p>
    <w:p w:rsidR="009C4B9A" w:rsidRPr="00C74EEF" w:rsidRDefault="00C74EEF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EEF">
        <w:rPr>
          <w:sz w:val="28"/>
          <w:szCs w:val="28"/>
        </w:rPr>
        <w:t xml:space="preserve">решение о принятии на учет реабилитированных граждан, нуждающихся в предоставлении жилого помещения (Приложение № ....); </w:t>
      </w:r>
    </w:p>
    <w:p w:rsidR="009C4B9A" w:rsidRPr="00C74EEF" w:rsidRDefault="00C74EEF">
      <w:pPr>
        <w:pStyle w:val="af9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74EEF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 ....).</w:t>
      </w:r>
    </w:p>
    <w:p w:rsidR="009C4B9A" w:rsidRPr="00C74EEF" w:rsidRDefault="00C74EEF">
      <w:pPr>
        <w:tabs>
          <w:tab w:val="left" w:pos="0"/>
          <w:tab w:val="left" w:pos="1134"/>
        </w:tabs>
        <w:spacing w:after="0" w:line="240" w:lineRule="auto"/>
        <w:ind w:right="-1"/>
        <w:jc w:val="both"/>
        <w:outlineLvl w:val="2"/>
        <w:rPr>
          <w:rFonts w:ascii="Times New Roman" w:hAnsi="Times New Roman"/>
          <w:bCs/>
          <w:i/>
          <w:sz w:val="28"/>
          <w:szCs w:val="28"/>
        </w:rPr>
      </w:pPr>
      <w:r w:rsidRPr="00C74EEF">
        <w:rPr>
          <w:rFonts w:ascii="Times New Roman" w:hAnsi="Times New Roman"/>
          <w:i/>
          <w:iCs/>
          <w:sz w:val="28"/>
          <w:szCs w:val="28"/>
        </w:rPr>
        <w:t>Примечание: Форма результатов предоставления услуги устанавливается органом, осуществляющим предоставление услуги. Это может быть, распоряжение органа, постановление либо приказ (в зависимости от того, чем орган утверждает решение).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управления в соответствии с Федеральным законом от 06.04.2011 №63-ФЗ «Об электронной подписи» (далее – Федеральный закон №63-ФЗ), в личный кабинет портала государственных и муниципальных услуг Республики Татарстан (www.uslugi.tatarstan.ru) (далее – Республиканский портал), Единого портала.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управлением, распечатанного на бумажном носителе, заверенного печатью МФЦ и подписью работника МФЦ. Также по выбору заявителя результат муниципальной услуги может быть получен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почты, указанный заявителем.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9C4B9A" w:rsidRDefault="009C4B9A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Срок предоставления муниципальной услуги – не более 10 рабочих дней.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Приостановление срока предоставления муниципальной услуги -  </w:t>
      </w:r>
      <w:r>
        <w:rPr>
          <w:rFonts w:ascii="Times New Roman" w:hAnsi="Times New Roman"/>
          <w:sz w:val="28"/>
          <w:szCs w:val="28"/>
        </w:rPr>
        <w:br/>
        <w:t>30 календарных дней  со дня получения заявителем уведомления о выявленных замечаниях по оформлению документов и (или) непредставления документов.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муниципальной услуги.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Выдача документа, являющегося результатом муниципальной услуги, в Органе и МФЦ осуществляется в день обращения заявителя.</w:t>
      </w:r>
    </w:p>
    <w:p w:rsidR="009C4B9A" w:rsidRDefault="009C4B9A">
      <w:pPr>
        <w:spacing w:after="0" w:line="240" w:lineRule="auto"/>
        <w:ind w:firstLine="709"/>
        <w:jc w:val="center"/>
      </w:pPr>
    </w:p>
    <w:p w:rsidR="009C4B9A" w:rsidRDefault="00C74EEF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C4B9A" w:rsidRDefault="009C4B9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отказа в приеме документов по истечении 30 календарных дней  со дня получения заявителем уведомления о выявленных замечаниях по оформлению документов и (или) непредставления документов приведены в приложении № 3 к Регламенту.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Основаниями для приостановления предоставления муниципальной услуги являются выявленные замечания по оформлению документов и (или) непредставление документов.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предоставлении муниципальной услуги с учетом категории (признаков) заявителя приведены в приложении №3 к Регламенту.</w:t>
      </w:r>
    </w:p>
    <w:p w:rsidR="009C4B9A" w:rsidRDefault="009C4B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9C4B9A" w:rsidRDefault="009C4B9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не более 15 минут.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9C4B9A" w:rsidRDefault="009C4B9A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9C4B9A" w:rsidRDefault="009C4B9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9C4B9A" w:rsidRDefault="009C4B9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Информация о требованиях к помещениям, в которых предоставляется муниципальной услуги, размещается на официальном сайте Органа, МФЦ,  а также Едином и Республиканском порталах.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:rsidR="009C4B9A" w:rsidRDefault="00C74EEF">
      <w:pPr>
        <w:pStyle w:val="af9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9C4B9A" w:rsidRDefault="00C74EEF">
      <w:pPr>
        <w:pStyle w:val="af9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9C4B9A" w:rsidRDefault="00C74EEF">
      <w:pPr>
        <w:pStyle w:val="af9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Органа; </w:t>
      </w:r>
    </w:p>
    <w:p w:rsidR="009C4B9A" w:rsidRDefault="00C74EEF">
      <w:pPr>
        <w:pStyle w:val="af9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64795" w:rsidRPr="00F51D02" w:rsidRDefault="00C74EEF" w:rsidP="00F51D0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Проверка услуги на соответствие потребностям заявителей проводится постоянно на основании анализа обратной связи</w:t>
      </w:r>
      <w:r w:rsidR="00F51D02">
        <w:rPr>
          <w:rFonts w:ascii="Times New Roman" w:hAnsi="Times New Roman"/>
          <w:sz w:val="28"/>
          <w:szCs w:val="28"/>
        </w:rPr>
        <w:t>,</w:t>
      </w:r>
      <w:r w:rsidR="00F51D02" w:rsidRPr="00F51D02">
        <w:rPr>
          <w:rFonts w:ascii="Times New Roman" w:hAnsi="Times New Roman"/>
          <w:sz w:val="28"/>
          <w:szCs w:val="28"/>
        </w:rPr>
        <w:t xml:space="preserve"> </w:t>
      </w:r>
      <w:r w:rsidR="00F51D02">
        <w:rPr>
          <w:rFonts w:ascii="Times New Roman" w:hAnsi="Times New Roman"/>
          <w:sz w:val="28"/>
          <w:szCs w:val="28"/>
        </w:rPr>
        <w:t>установленной Постановлением от 15.01.2026 № 4 «Об утверждении Порядка сбора и анализа обратной связи от внешних и внутренних клиентов в Исполнительном комитете Аксубаевского муниципального района Республики Татарстан».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Заявитель вправе получить муниципальную услугу в составе комплексного запроса.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официальном сайте Органа, МФЦ, а также Едином и Республиканском порталах.</w:t>
      </w:r>
    </w:p>
    <w:p w:rsidR="009C4B9A" w:rsidRDefault="009C4B9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9C4B9A" w:rsidRDefault="009C4B9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При предоставлении муниципальной услуги в электронной форме заявитель вправе:</w:t>
      </w:r>
    </w:p>
    <w:p w:rsidR="009C4B9A" w:rsidRDefault="00C74EE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9C4B9A" w:rsidRDefault="00C74EE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9C4B9A" w:rsidRDefault="00C74EE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9C4B9A" w:rsidRDefault="00C74EE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9C4B9A" w:rsidRDefault="00C74EE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C4B9A" w:rsidRDefault="009C4B9A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9C4B9A" w:rsidRDefault="009C4B9A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9C4B9A" w:rsidRDefault="00C74EE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подготовка результата предоставления муниципальной услуги;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предоставление заявителю результата муниципальной услуги.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9C4B9A" w:rsidRDefault="009C4B9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месте жительства (пребывания)».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запроса;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2) «Проверка действительности паспорта гражданина Российской Федерации по серии и номеру».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3)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реализации ранее права на обеспечение жилыми помещениями реабилитированных лиц, утративших жилые помещения в связи с репрессиями, в случае их возвращения для проживания в те местности и населенные пункты Республики Татарстан, где они проживали до применения к ним репрессий, и членов их семей, а также членов семей и других родственников реабилитированных лиц, утративших жилые помещения в связи с репрессиями, проживавших совместно с репрессированными лицами до применения к ним репрессий, в случае их возвращения для проживания в те местности и населенные пункты Республики Татарстан, где они проживали до применения к ним репрессий, и детей реабилитированных лиц, утративших жилые помещения в связи с репрессиями, родившихся в местах лишения свободы, ссылке, высылке, на спецпоселении, в случае их возвращения для проживания в те местности и населенные пункты Республики Татарстан, где проживали до применения репрессий их родители».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Указанный информационный запрос запрашивается у структурного подразделения Органа в срок не более 5 рабочих дней; 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2)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1 рабочего дня в случае обращения за предоставлением услуги представителя заявителя;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«Сведения из акта органа опеки о назначении». Указанный информационный запрос реализуется посредством сервиса «Единая государственная информационная система социального обеспечения» в срок не более 1 рабочего дня.</w:t>
      </w:r>
    </w:p>
    <w:p w:rsidR="009C4B9A" w:rsidRDefault="009C4B9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заседания комиссии</w:t>
      </w:r>
    </w:p>
    <w:p w:rsidR="009C4B9A" w:rsidRDefault="009C4B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44. Заседание комиссии инициируется должностным лицом, ответственным за выполнение административной процедуры, – сотрудником отдела управления и проводится в течении двух рабочих дней после завершения административной процедуры, установленной пунктами 42-43 Регламента.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45. Результатом проведения заседания комиссии является: </w:t>
      </w:r>
    </w:p>
    <w:p w:rsidR="009C4B9A" w:rsidRDefault="00C74EEF">
      <w:pPr>
        <w:pStyle w:val="af9"/>
        <w:numPr>
          <w:ilvl w:val="0"/>
          <w:numId w:val="31"/>
        </w:numPr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>решение о принятии на учет в качестве нуждающихся в жилых помещениях реабилитированных граждан;</w:t>
      </w:r>
    </w:p>
    <w:p w:rsidR="009C4B9A" w:rsidRDefault="00C74EEF">
      <w:pPr>
        <w:pStyle w:val="af9"/>
        <w:numPr>
          <w:ilvl w:val="0"/>
          <w:numId w:val="31"/>
        </w:numPr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предоставлении муниципальной услуги.</w:t>
      </w:r>
    </w:p>
    <w:p w:rsidR="00D64795" w:rsidRDefault="00C74EEF" w:rsidP="00F51D0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C4B9A" w:rsidRDefault="00C74EEF" w:rsidP="00D64795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</w:t>
      </w:r>
    </w:p>
    <w:p w:rsidR="00F51D02" w:rsidRDefault="00F51D02" w:rsidP="00D64795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46. В случае наличия оснований для отказа в предоставлении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1 рабочего дня после завершения процедуры, установленной пунктами 44-45 Регламента, подготавливает решение об отказе в предоставлении муниципальной услуги. 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47. В случае отсутствия оснований для отказа в предоставления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3 рабочих дней после завершения процедуры, установленной пунктами 44-45 Регламента, подготавливает решение о принятии на учет в качестве нуждающихся в жилых помещениях реабилитированных граждан.</w:t>
      </w:r>
    </w:p>
    <w:p w:rsidR="009C4B9A" w:rsidRDefault="009C4B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 w:rsidR="009C4B9A" w:rsidRDefault="00C74EEF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48. Результат услуги предоставляется заявителю в день завершения исполнения процедуры, установленной пунктами 46-47 Регламента.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В случае выбора заявителем Единого, Республиканского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нахождения.</w:t>
      </w:r>
    </w:p>
    <w:p w:rsidR="009C4B9A" w:rsidRDefault="009C4B9A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4B9A" w:rsidRDefault="00C74EEF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D647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9C4B9A" w:rsidRDefault="009C4B9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9C4B9A" w:rsidRDefault="00C7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9C4B9A" w:rsidRDefault="00C74EE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9C4B9A" w:rsidRDefault="009C4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 принятию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:rsidR="009C4B9A" w:rsidRDefault="009C4B9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C4B9A" w:rsidRDefault="00C74EE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9C4B9A" w:rsidRDefault="009C4B9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Принятие реабилитированных граждан на учет в качестве нуждающихся в  жилых помещениях </w:t>
            </w:r>
          </w:p>
          <w:p w:rsidR="009C4B9A" w:rsidRDefault="009C4B9A">
            <w:pPr>
              <w:jc w:val="center"/>
              <w:rPr>
                <w:rFonts w:ascii="Times New Roman" w:hAnsi="Times New Roman"/>
              </w:rPr>
            </w:pPr>
          </w:p>
          <w:p w:rsidR="009C4B9A" w:rsidRDefault="009C4B9A">
            <w:pPr>
              <w:jc w:val="center"/>
              <w:rPr>
                <w:rFonts w:ascii="Times New Roman" w:hAnsi="Times New Roman"/>
              </w:rPr>
            </w:pPr>
          </w:p>
          <w:p w:rsidR="009C4B9A" w:rsidRDefault="009C4B9A">
            <w:pPr>
              <w:jc w:val="center"/>
              <w:rPr>
                <w:rFonts w:ascii="Times New Roman" w:hAnsi="Times New Roman"/>
              </w:rPr>
            </w:pPr>
          </w:p>
          <w:p w:rsidR="009C4B9A" w:rsidRDefault="009C4B9A">
            <w:pPr>
              <w:rPr>
                <w:rFonts w:ascii="Times New Roman" w:hAnsi="Times New Roman"/>
              </w:rPr>
            </w:pPr>
          </w:p>
          <w:p w:rsidR="009C4B9A" w:rsidRDefault="009C4B9A">
            <w:pPr>
              <w:rPr>
                <w:rFonts w:ascii="Times New Roman" w:hAnsi="Times New Roman"/>
              </w:rPr>
            </w:pPr>
          </w:p>
          <w:p w:rsidR="009C4B9A" w:rsidRDefault="009C4B9A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  обратившийся с заявлением от имени семьи  (либо от своего имени, при отсутствии членов семьи, имеющих право на получение жилых помещений в соответствии с Законом Российской Федерации от 18.10.1991 №1761-1 "О реабилитации жертв политических репрессий")</w:t>
            </w:r>
          </w:p>
        </w:tc>
        <w:tc>
          <w:tcPr>
            <w:tcW w:w="2480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9C4B9A">
        <w:trPr>
          <w:trHeight w:val="322"/>
        </w:trPr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9C4B9A" w:rsidRDefault="009C4B9A"/>
        </w:tc>
        <w:tc>
          <w:tcPr>
            <w:tcW w:w="375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9C4B9A" w:rsidRDefault="009C4B9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C4B9A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9C4B9A" w:rsidRDefault="009C4B9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9C4B9A" w:rsidRDefault="00C74EE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9C4B9A" w:rsidRDefault="009C4B9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9C4B9A">
        <w:trPr>
          <w:trHeight w:val="322"/>
        </w:trPr>
        <w:tc>
          <w:tcPr>
            <w:tcW w:w="9922" w:type="dxa"/>
            <w:gridSpan w:val="4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(приложение №5)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управление, МФЦ</w:t>
            </w: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реабилитации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утраты жилого помещения в связи с репрессиями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родственные отношения гражданина и лиц, указанных им в качестве членов семьи (при наличии таковых), либо их копии, заверенные в установленном законодательством Российской Федерации порядке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адрес прежнего места жительства и факт совместного проживания с репрессированным лицом членов его семьи и других родственников до применения к нему репрессий (для членов семей реабилитированных лиц и других родственников, проживавших совместно с репрессированными лицами до применения к ним репрессий)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выселения из мест проживания, направления в места лишения свободы, ссылку, высылку и на спецпоселение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рождения в местах лишения свободы, ссылке, выселке, на спецпоселении (для детей, родившихся в местах лишения свободы, ссылке, высылке, на спецпоселении)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  <w:p w:rsidR="009C4B9A" w:rsidRDefault="009C4B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на заявителя, каждого члена семьи (приложение №6)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9922" w:type="dxa"/>
            <w:gridSpan w:val="4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может  представить самостоятельно для предоставления Услуги</w:t>
            </w: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установлении отцовства при наличии факта установления отцовства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1А, 2А 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9C4B9A" w:rsidRDefault="009C4B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9C4B9A" w:rsidRDefault="009C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месте жительства (пребывания)</w:t>
            </w:r>
          </w:p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</w:tbl>
    <w:p w:rsidR="009C4B9A" w:rsidRDefault="009C4B9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C4B9A" w:rsidRDefault="009C4B9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C4B9A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C4B9A" w:rsidRDefault="00C74EEF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9C4B9A" w:rsidRDefault="009C4B9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Исчерпывающий оснований для отказа в приеме документов и</w:t>
      </w:r>
    </w:p>
    <w:p w:rsidR="009C4B9A" w:rsidRDefault="00C74EE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отказа в 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9C4B9A" w:rsidRDefault="009C4B9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9C4B9A">
        <w:tc>
          <w:tcPr>
            <w:tcW w:w="567" w:type="dxa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9C4B9A">
        <w:trPr>
          <w:trHeight w:val="322"/>
        </w:trPr>
        <w:tc>
          <w:tcPr>
            <w:tcW w:w="9922" w:type="dxa"/>
            <w:gridSpan w:val="3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приеме документов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Непредставление документов в целях предоставления муниципальной услуги, которые в соответствии с Приложением 2 Регламента должны представляться заявителем самостоятельно</w:t>
            </w:r>
          </w:p>
        </w:tc>
      </w:tr>
      <w:tr w:rsidR="009C4B9A">
        <w:trPr>
          <w:trHeight w:val="566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исправления, повреждения, не позволяющие однозначно истолковать их содержание, документов, утративших силу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Регламентом, либо подача заявления от имени заявителя не уполномоченным на то лицом, либо неподтверждение сведений о законных представителях, запрошенных в рамках межведомственного информационного взаимодействия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9C4B9A">
        <w:trPr>
          <w:trHeight w:val="322"/>
        </w:trPr>
        <w:tc>
          <w:tcPr>
            <w:tcW w:w="567" w:type="dxa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Представление электронных документов (электронных образов документов), не позволяющих в полном объеме прочитать текст документа и (или) распознать реквизиты документа</w:t>
            </w:r>
          </w:p>
        </w:tc>
      </w:tr>
      <w:tr w:rsidR="009C4B9A">
        <w:trPr>
          <w:trHeight w:val="322"/>
        </w:trPr>
        <w:tc>
          <w:tcPr>
            <w:tcW w:w="9922" w:type="dxa"/>
            <w:gridSpan w:val="3"/>
            <w:vMerge w:val="restart"/>
          </w:tcPr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предоставлении Услуги</w:t>
            </w: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C4B9A" w:rsidRDefault="00C74EE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Получение документов и сведений, которые не подтверждают права на принятие на учет в качестве нуждающихся в жилых помещениях реабилитированных граждан  в Республике Татарстан</w:t>
            </w:r>
          </w:p>
        </w:tc>
      </w:tr>
      <w:tr w:rsidR="009C4B9A">
        <w:tc>
          <w:tcPr>
            <w:tcW w:w="567" w:type="dxa"/>
          </w:tcPr>
          <w:p w:rsidR="009C4B9A" w:rsidRDefault="00C74EE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№2 к Регламенту, или полноты их заполнения;</w:t>
            </w:r>
          </w:p>
        </w:tc>
      </w:tr>
      <w:tr w:rsidR="009C4B9A">
        <w:trPr>
          <w:trHeight w:val="322"/>
        </w:trPr>
        <w:tc>
          <w:tcPr>
            <w:tcW w:w="567" w:type="dxa"/>
          </w:tcPr>
          <w:p w:rsidR="009C4B9A" w:rsidRDefault="00C74EE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1А. 2А</w:t>
            </w:r>
          </w:p>
        </w:tc>
        <w:tc>
          <w:tcPr>
            <w:tcW w:w="7087" w:type="dxa"/>
          </w:tcPr>
          <w:p w:rsidR="009C4B9A" w:rsidRDefault="00C74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</w:tbl>
    <w:p w:rsidR="009C4B9A" w:rsidRDefault="009C4B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9C4B9A" w:rsidRDefault="009C4B9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  <w:sectPr w:rsidR="009C4B9A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C4B9A" w:rsidRDefault="00C74EEF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Приложение № 4</w:t>
      </w:r>
    </w:p>
    <w:p w:rsidR="009C4B9A" w:rsidRDefault="00C74EEF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 Административному регламенту</w:t>
      </w:r>
    </w:p>
    <w:p w:rsidR="009C4B9A" w:rsidRDefault="00C74EE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9C4B9A" w:rsidRDefault="009C4B9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/>
        <w:ind w:left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(Форма)</w:t>
      </w:r>
    </w:p>
    <w:p w:rsidR="009C4B9A" w:rsidRDefault="00C74EE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муниципальную услугу)</w:t>
      </w:r>
    </w:p>
    <w:p w:rsidR="009C4B9A" w:rsidRDefault="009C4B9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C4B9A" w:rsidRDefault="00C74EEF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C4B9A" w:rsidRDefault="00C74EEF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приеме документов, необходимых для</w:t>
      </w:r>
    </w:p>
    <w:p w:rsidR="009C4B9A" w:rsidRDefault="00C74EEF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9C4B9A" w:rsidRDefault="009C4B9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B9A" w:rsidRDefault="00C74EE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9C4B9A" w:rsidRDefault="00C74EEF">
      <w:pPr>
        <w:pBdr>
          <w:top w:val="single" w:sz="4" w:space="0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9C4B9A" w:rsidRDefault="009C4B9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C4B9A" w:rsidRDefault="00C74EE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(заявление от________________гг. № ______) о_______________________________________</w:t>
      </w:r>
    </w:p>
    <w:p w:rsidR="009C4B9A" w:rsidRDefault="009C4B9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C4B9A" w:rsidRDefault="00C74EE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 ,</w:t>
      </w:r>
    </w:p>
    <w:p w:rsidR="009C4B9A" w:rsidRDefault="009C4B9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C4B9A" w:rsidRDefault="00C74EE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9C4B9A" w:rsidRDefault="009C4B9A">
      <w:pPr>
        <w:pBdr>
          <w:top w:val="single" w:sz="4" w:space="0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9C4B9A" w:rsidRDefault="00C74EE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C4B9A" w:rsidRDefault="009C4B9A">
      <w:pPr>
        <w:pBdr>
          <w:top w:val="single" w:sz="4" w:space="0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9C4B9A" w:rsidRDefault="00C74EE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либо документов, необходимых для исправления допущенных опечаток и ошибок в выданных в результате предоставления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государственной или муниципальной услуги, в связи с:</w:t>
      </w:r>
    </w:p>
    <w:p w:rsidR="009C4B9A" w:rsidRDefault="00C74EE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9C4B9A" w:rsidRDefault="00C74EE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9C4B9A" w:rsidRDefault="00F36A3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6" type="#_x0000_t202" style="position:absolute;margin-left:156.3pt;margin-top:.6pt;width:219.15pt;height:25.5pt;z-index:251658242;visibility:visible;v-text-anchor:middle" filled="f" strokeweight=".5pt">
            <v:textbox inset="0,0,0,0">
              <w:txbxContent>
                <w:p w:rsidR="00C74EEF" w:rsidRDefault="00C74EEF">
                  <w:pPr>
                    <w:spacing w:before="74"/>
                    <w:ind w:left="145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Сведения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об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электронной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подписи</w:t>
                  </w:r>
                </w:p>
                <w:p w:rsidR="00C74EEF" w:rsidRDefault="00C74EEF"/>
              </w:txbxContent>
            </v:textbox>
          </v:shape>
        </w:pict>
      </w:r>
    </w:p>
    <w:p w:rsidR="009C4B9A" w:rsidRDefault="009C4B9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C4B9A" w:rsidRDefault="00C74EE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(Ф.И.О.)</w:t>
      </w:r>
    </w:p>
    <w:p w:rsidR="009C4B9A" w:rsidRDefault="00C74EE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9C4B9A" w:rsidRDefault="00C74EE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(Ф.И.О.)</w:t>
      </w:r>
    </w:p>
    <w:p w:rsidR="009C4B9A" w:rsidRDefault="00C74EE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</w:t>
      </w:r>
    </w:p>
    <w:p w:rsidR="009C4B9A" w:rsidRDefault="00C74EEF">
      <w:pPr>
        <w:spacing w:after="0" w:line="21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9C4B9A" w:rsidRDefault="009C4B9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9C4B9A">
          <w:pgSz w:w="11907" w:h="16840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9C4B9A" w:rsidRDefault="00C74EEF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9C4B9A" w:rsidRDefault="00C74EEF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C4B9A" w:rsidRDefault="00C74EE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принятию реабилитированных граждан на учет в качестве нуждающихся в жилых помещениях в Республике Татарстан </w:t>
      </w:r>
    </w:p>
    <w:p w:rsidR="009C4B9A" w:rsidRDefault="009C4B9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9C4B9A" w:rsidRDefault="009C4B9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 _____________________________________________________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(кому: должность, фамилия, имя, отчество)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(последнее – при наличии) полностью)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(проживающего в городе, поселке, селе по адресу:)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:rsidR="009C4B9A" w:rsidRDefault="00C74EEF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(число, месяц, год)</w:t>
      </w:r>
    </w:p>
    <w:p w:rsidR="009C4B9A" w:rsidRDefault="009C4B9A">
      <w:pPr>
        <w:spacing w:after="0" w:line="240" w:lineRule="auto"/>
        <w:ind w:firstLine="2977"/>
        <w:rPr>
          <w:rFonts w:ascii="Times New Roman" w:hAnsi="Times New Roman"/>
          <w:sz w:val="20"/>
          <w:szCs w:val="20"/>
        </w:rPr>
      </w:pPr>
    </w:p>
    <w:p w:rsidR="009C4B9A" w:rsidRDefault="009C4B9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9C4B9A" w:rsidRDefault="009C4B9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Прошу принять меня,_______________________________________________________,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наличии))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учет в качестве нуждающихся в жилых помещениях, паспорт: серия ____________ N __________, выданный ____________________________________ "___"______ 20__ г., со следующим составом семьи (указываются члены семьи и другие родственники, совместно проживавшие до применения репрессий и проживающие в настоящее время):</w:t>
      </w: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1.______________________________________________________________, __________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2.._____________________________________________________________, __________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3.._____________________________________________________________, __________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заявлению прилагаю следующие документы: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___________________________________________________________________.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C4B9A" w:rsidRDefault="009C4B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:rsidR="009C4B9A" w:rsidRDefault="00C74EEF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Единого портала государственных и муниципальных услуг (функций);</w:t>
      </w:r>
    </w:p>
    <w:p w:rsidR="009C4B9A" w:rsidRDefault="00C74EEF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портала государственных и муниципальных услуг Республики Татарстан;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МФЦ;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посредством отправления электронного документа на адрес e-mail:_______________;</w:t>
      </w:r>
    </w:p>
    <w:p w:rsidR="009C4B9A" w:rsidRDefault="00C74EE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виде заверенной копии на бумажном носителе почтовым отправлением по адресу: ______________________________________________________________________________.</w:t>
      </w:r>
    </w:p>
    <w:p w:rsidR="009C4B9A" w:rsidRDefault="009C4B9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(фамилия, имя, отчество (последнее – при наличии) полностью, подпись)</w:t>
      </w: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семьи:  1._________________________________________________________________</w:t>
      </w: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</w:t>
      </w: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3._________________________________________________________________</w:t>
      </w: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</w:t>
      </w: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(подписи всех дееспособных членов семьи)</w:t>
      </w:r>
    </w:p>
    <w:p w:rsidR="009C4B9A" w:rsidRDefault="009C4B9A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C4B9A" w:rsidRDefault="009C4B9A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C4B9A" w:rsidRDefault="009C4B9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_______________________ 20____ г.</w:t>
      </w:r>
    </w:p>
    <w:p w:rsidR="009C4B9A" w:rsidRDefault="00C74EE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Cs w:val="24"/>
        </w:rPr>
        <w:t>(дата прописью)</w:t>
      </w:r>
    </w:p>
    <w:p w:rsidR="009C4B9A" w:rsidRDefault="009C4B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4B9A" w:rsidRDefault="009C4B9A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  <w:sectPr w:rsidR="009C4B9A">
          <w:pgSz w:w="11907" w:h="16840"/>
          <w:pgMar w:top="1134" w:right="1134" w:bottom="1134" w:left="1134" w:header="709" w:footer="709" w:gutter="0"/>
          <w:pgNumType w:start="3"/>
          <w:cols w:space="708"/>
          <w:titlePg/>
          <w:docGrid w:linePitch="360"/>
        </w:sectPr>
      </w:pPr>
    </w:p>
    <w:p w:rsidR="009C4B9A" w:rsidRDefault="00C74EE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9C4B9A" w:rsidRDefault="00C74EE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C4B9A" w:rsidRDefault="00C74EE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 принятию реабилитированных граждан на учет в качестве нуждающихся в жилых помещениях в Республике Татарстан </w:t>
      </w:r>
    </w:p>
    <w:p w:rsidR="009C4B9A" w:rsidRDefault="009C4B9A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9C4B9A" w:rsidRDefault="00C74EEF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9C4B9A" w:rsidRDefault="00C74EEF">
      <w:pPr>
        <w:spacing w:after="0" w:line="264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6736"/>
      </w:tblGrid>
      <w:tr w:rsidR="009C4B9A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C4B9A" w:rsidRDefault="00C74EE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(кому: должность, фамилия, имя, отчество)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 (фамилия, имя, отчество)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 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 w:rsidR="009C4B9A" w:rsidRDefault="00C74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(фамилия, имя, отчество)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________________________________________________,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(-ую) по адресу: _________________________________________________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:rsidR="009C4B9A" w:rsidRDefault="00C7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  <w:p w:rsidR="009C4B9A" w:rsidRDefault="00C74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телефон_______________________________ </w:t>
            </w:r>
          </w:p>
        </w:tc>
      </w:tr>
    </w:tbl>
    <w:p w:rsidR="009C4B9A" w:rsidRDefault="00C74EEF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9C4B9A" w:rsidRDefault="00C74EEF">
      <w:pPr>
        <w:spacing w:after="0"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_______________________________________________________________________, </w:t>
      </w:r>
    </w:p>
    <w:p w:rsidR="009C4B9A" w:rsidRDefault="00C74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(-ая) за_____________________________________________________________</w:t>
      </w:r>
    </w:p>
    <w:p w:rsidR="009C4B9A" w:rsidRDefault="00C74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9C4B9A" w:rsidRDefault="00C74EEF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свободно, своей волей и в своем интересе даю согласие ______________________________________________________________________</w:t>
      </w:r>
    </w:p>
    <w:p w:rsidR="009C4B9A" w:rsidRDefault="00C74EE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 положении;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_________________________________________________________________ .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предоставляются для обработки в целях принятия реабилитированных граждан на учет в качестве нуждающихся в жилых помещениях в Республике Татарстан.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что: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9C4B9A" w:rsidRDefault="00C74EE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персональных данных будет осуществляться ______________________________________________________________________________</w:t>
      </w:r>
    </w:p>
    <w:p w:rsidR="009C4B9A" w:rsidRDefault="00C74EEF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9C4B9A" w:rsidRDefault="00C74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(адрес органа муниципального образования)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_______________________________________________________________________________;</w:t>
      </w:r>
    </w:p>
    <w:p w:rsidR="009C4B9A" w:rsidRDefault="00C74EEF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9C4B9A" w:rsidRDefault="00C74EEF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:rsidR="009C4B9A" w:rsidRDefault="00C74EEF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9C4B9A" w:rsidRDefault="009C4B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4B9A" w:rsidRDefault="00C74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 (подпись)                                                                (фамилия, имя, отчество)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действующий (-ая) за_____________________________________________________________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9C4B9A" w:rsidRDefault="00C74E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_______________________________________________________________________________.</w:t>
      </w:r>
    </w:p>
    <w:p w:rsidR="009C4B9A" w:rsidRDefault="009C4B9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9C4B9A" w:rsidSect="009C4B9A">
      <w:headerReference w:type="default" r:id="rId9"/>
      <w:pgSz w:w="11907" w:h="16840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32" w:rsidRDefault="00F36A32">
      <w:pPr>
        <w:spacing w:after="0" w:line="240" w:lineRule="auto"/>
      </w:pPr>
      <w:r>
        <w:separator/>
      </w:r>
    </w:p>
  </w:endnote>
  <w:endnote w:type="continuationSeparator" w:id="0">
    <w:p w:rsidR="00F36A32" w:rsidRDefault="00F3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32" w:rsidRDefault="00F36A32">
      <w:pPr>
        <w:spacing w:after="0" w:line="240" w:lineRule="auto"/>
      </w:pPr>
      <w:r>
        <w:separator/>
      </w:r>
    </w:p>
  </w:footnote>
  <w:footnote w:type="continuationSeparator" w:id="0">
    <w:p w:rsidR="00F36A32" w:rsidRDefault="00F3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733615"/>
      <w:docPartObj>
        <w:docPartGallery w:val="Page Numbers (Top of Page)"/>
        <w:docPartUnique/>
      </w:docPartObj>
    </w:sdtPr>
    <w:sdtEndPr/>
    <w:sdtContent>
      <w:p w:rsidR="00C74EEF" w:rsidRDefault="009A6C29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B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2131"/>
    <w:multiLevelType w:val="hybridMultilevel"/>
    <w:tmpl w:val="1062E8AA"/>
    <w:lvl w:ilvl="0" w:tplc="8124E9E0">
      <w:start w:val="1"/>
      <w:numFmt w:val="decimal"/>
      <w:lvlText w:val="%1)"/>
      <w:lvlJc w:val="left"/>
      <w:pPr>
        <w:ind w:left="1429" w:hanging="360"/>
      </w:pPr>
    </w:lvl>
    <w:lvl w:ilvl="1" w:tplc="E86C2D0C">
      <w:start w:val="1"/>
      <w:numFmt w:val="lowerLetter"/>
      <w:lvlText w:val="%2."/>
      <w:lvlJc w:val="left"/>
      <w:pPr>
        <w:ind w:left="2149" w:hanging="360"/>
      </w:pPr>
    </w:lvl>
    <w:lvl w:ilvl="2" w:tplc="9118F394">
      <w:start w:val="1"/>
      <w:numFmt w:val="lowerRoman"/>
      <w:lvlText w:val="%3."/>
      <w:lvlJc w:val="right"/>
      <w:pPr>
        <w:ind w:left="2869" w:hanging="180"/>
      </w:pPr>
    </w:lvl>
    <w:lvl w:ilvl="3" w:tplc="1AF20D56">
      <w:start w:val="1"/>
      <w:numFmt w:val="decimal"/>
      <w:lvlText w:val="%4."/>
      <w:lvlJc w:val="left"/>
      <w:pPr>
        <w:ind w:left="3589" w:hanging="360"/>
      </w:pPr>
    </w:lvl>
    <w:lvl w:ilvl="4" w:tplc="1DE40070">
      <w:start w:val="1"/>
      <w:numFmt w:val="lowerLetter"/>
      <w:lvlText w:val="%5."/>
      <w:lvlJc w:val="left"/>
      <w:pPr>
        <w:ind w:left="4309" w:hanging="360"/>
      </w:pPr>
    </w:lvl>
    <w:lvl w:ilvl="5" w:tplc="06FC416C">
      <w:start w:val="1"/>
      <w:numFmt w:val="lowerRoman"/>
      <w:lvlText w:val="%6."/>
      <w:lvlJc w:val="right"/>
      <w:pPr>
        <w:ind w:left="5029" w:hanging="180"/>
      </w:pPr>
    </w:lvl>
    <w:lvl w:ilvl="6" w:tplc="2F8451CE">
      <w:start w:val="1"/>
      <w:numFmt w:val="decimal"/>
      <w:lvlText w:val="%7."/>
      <w:lvlJc w:val="left"/>
      <w:pPr>
        <w:ind w:left="5749" w:hanging="360"/>
      </w:pPr>
    </w:lvl>
    <w:lvl w:ilvl="7" w:tplc="D35879FE">
      <w:start w:val="1"/>
      <w:numFmt w:val="lowerLetter"/>
      <w:lvlText w:val="%8."/>
      <w:lvlJc w:val="left"/>
      <w:pPr>
        <w:ind w:left="6469" w:hanging="360"/>
      </w:pPr>
    </w:lvl>
    <w:lvl w:ilvl="8" w:tplc="7CE0335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07747"/>
    <w:multiLevelType w:val="hybridMultilevel"/>
    <w:tmpl w:val="7C16C00E"/>
    <w:lvl w:ilvl="0" w:tplc="75C0CE98">
      <w:start w:val="1"/>
      <w:numFmt w:val="decimal"/>
      <w:lvlText w:val="%1)"/>
      <w:lvlJc w:val="left"/>
      <w:pPr>
        <w:ind w:left="1429" w:hanging="360"/>
      </w:pPr>
    </w:lvl>
    <w:lvl w:ilvl="1" w:tplc="2286F0E2">
      <w:start w:val="1"/>
      <w:numFmt w:val="lowerLetter"/>
      <w:lvlText w:val="%2."/>
      <w:lvlJc w:val="left"/>
      <w:pPr>
        <w:ind w:left="2149" w:hanging="360"/>
      </w:pPr>
    </w:lvl>
    <w:lvl w:ilvl="2" w:tplc="C1A8C2E4">
      <w:start w:val="1"/>
      <w:numFmt w:val="lowerRoman"/>
      <w:lvlText w:val="%3."/>
      <w:lvlJc w:val="right"/>
      <w:pPr>
        <w:ind w:left="2869" w:hanging="180"/>
      </w:pPr>
    </w:lvl>
    <w:lvl w:ilvl="3" w:tplc="5DA4BC4A">
      <w:start w:val="1"/>
      <w:numFmt w:val="decimal"/>
      <w:lvlText w:val="%4."/>
      <w:lvlJc w:val="left"/>
      <w:pPr>
        <w:ind w:left="3589" w:hanging="360"/>
      </w:pPr>
    </w:lvl>
    <w:lvl w:ilvl="4" w:tplc="F30EF122">
      <w:start w:val="1"/>
      <w:numFmt w:val="lowerLetter"/>
      <w:lvlText w:val="%5."/>
      <w:lvlJc w:val="left"/>
      <w:pPr>
        <w:ind w:left="4309" w:hanging="360"/>
      </w:pPr>
    </w:lvl>
    <w:lvl w:ilvl="5" w:tplc="4A120908">
      <w:start w:val="1"/>
      <w:numFmt w:val="lowerRoman"/>
      <w:lvlText w:val="%6."/>
      <w:lvlJc w:val="right"/>
      <w:pPr>
        <w:ind w:left="5029" w:hanging="180"/>
      </w:pPr>
    </w:lvl>
    <w:lvl w:ilvl="6" w:tplc="C83C39D0">
      <w:start w:val="1"/>
      <w:numFmt w:val="decimal"/>
      <w:lvlText w:val="%7."/>
      <w:lvlJc w:val="left"/>
      <w:pPr>
        <w:ind w:left="5749" w:hanging="360"/>
      </w:pPr>
    </w:lvl>
    <w:lvl w:ilvl="7" w:tplc="603AEEEE">
      <w:start w:val="1"/>
      <w:numFmt w:val="lowerLetter"/>
      <w:lvlText w:val="%8."/>
      <w:lvlJc w:val="left"/>
      <w:pPr>
        <w:ind w:left="6469" w:hanging="360"/>
      </w:pPr>
    </w:lvl>
    <w:lvl w:ilvl="8" w:tplc="AC98F3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C62AC"/>
    <w:multiLevelType w:val="hybridMultilevel"/>
    <w:tmpl w:val="4D48381A"/>
    <w:lvl w:ilvl="0" w:tplc="D0D046B2">
      <w:start w:val="1"/>
      <w:numFmt w:val="decimal"/>
      <w:lvlText w:val="%1)"/>
      <w:lvlJc w:val="left"/>
      <w:pPr>
        <w:ind w:left="1429" w:hanging="360"/>
      </w:pPr>
    </w:lvl>
    <w:lvl w:ilvl="1" w:tplc="9544B4FA">
      <w:start w:val="1"/>
      <w:numFmt w:val="lowerLetter"/>
      <w:lvlText w:val="%2."/>
      <w:lvlJc w:val="left"/>
      <w:pPr>
        <w:ind w:left="2149" w:hanging="360"/>
      </w:pPr>
    </w:lvl>
    <w:lvl w:ilvl="2" w:tplc="5964E970">
      <w:start w:val="1"/>
      <w:numFmt w:val="lowerRoman"/>
      <w:lvlText w:val="%3."/>
      <w:lvlJc w:val="right"/>
      <w:pPr>
        <w:ind w:left="2869" w:hanging="180"/>
      </w:pPr>
    </w:lvl>
    <w:lvl w:ilvl="3" w:tplc="263E8D4C">
      <w:start w:val="1"/>
      <w:numFmt w:val="decimal"/>
      <w:lvlText w:val="%4."/>
      <w:lvlJc w:val="left"/>
      <w:pPr>
        <w:ind w:left="3589" w:hanging="360"/>
      </w:pPr>
    </w:lvl>
    <w:lvl w:ilvl="4" w:tplc="1862CC94">
      <w:start w:val="1"/>
      <w:numFmt w:val="lowerLetter"/>
      <w:lvlText w:val="%5."/>
      <w:lvlJc w:val="left"/>
      <w:pPr>
        <w:ind w:left="4309" w:hanging="360"/>
      </w:pPr>
    </w:lvl>
    <w:lvl w:ilvl="5" w:tplc="E04C7DCA">
      <w:start w:val="1"/>
      <w:numFmt w:val="lowerRoman"/>
      <w:lvlText w:val="%6."/>
      <w:lvlJc w:val="right"/>
      <w:pPr>
        <w:ind w:left="5029" w:hanging="180"/>
      </w:pPr>
    </w:lvl>
    <w:lvl w:ilvl="6" w:tplc="0F2C8BF6">
      <w:start w:val="1"/>
      <w:numFmt w:val="decimal"/>
      <w:lvlText w:val="%7."/>
      <w:lvlJc w:val="left"/>
      <w:pPr>
        <w:ind w:left="5749" w:hanging="360"/>
      </w:pPr>
    </w:lvl>
    <w:lvl w:ilvl="7" w:tplc="BFBC0146">
      <w:start w:val="1"/>
      <w:numFmt w:val="lowerLetter"/>
      <w:lvlText w:val="%8."/>
      <w:lvlJc w:val="left"/>
      <w:pPr>
        <w:ind w:left="6469" w:hanging="360"/>
      </w:pPr>
    </w:lvl>
    <w:lvl w:ilvl="8" w:tplc="18221C9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AC0E6A"/>
    <w:multiLevelType w:val="hybridMultilevel"/>
    <w:tmpl w:val="69042CD2"/>
    <w:lvl w:ilvl="0" w:tplc="E036FD06">
      <w:start w:val="1"/>
      <w:numFmt w:val="decimal"/>
      <w:lvlText w:val="%1)"/>
      <w:lvlJc w:val="left"/>
      <w:pPr>
        <w:ind w:left="1429" w:hanging="360"/>
      </w:pPr>
    </w:lvl>
    <w:lvl w:ilvl="1" w:tplc="6AB4EB44">
      <w:start w:val="1"/>
      <w:numFmt w:val="lowerLetter"/>
      <w:lvlText w:val="%2."/>
      <w:lvlJc w:val="left"/>
      <w:pPr>
        <w:ind w:left="2149" w:hanging="360"/>
      </w:pPr>
    </w:lvl>
    <w:lvl w:ilvl="2" w:tplc="0E18F818">
      <w:start w:val="1"/>
      <w:numFmt w:val="lowerRoman"/>
      <w:lvlText w:val="%3."/>
      <w:lvlJc w:val="right"/>
      <w:pPr>
        <w:ind w:left="2869" w:hanging="180"/>
      </w:pPr>
    </w:lvl>
    <w:lvl w:ilvl="3" w:tplc="40964224">
      <w:start w:val="1"/>
      <w:numFmt w:val="decimal"/>
      <w:lvlText w:val="%4."/>
      <w:lvlJc w:val="left"/>
      <w:pPr>
        <w:ind w:left="3589" w:hanging="360"/>
      </w:pPr>
    </w:lvl>
    <w:lvl w:ilvl="4" w:tplc="F2985FF0">
      <w:start w:val="1"/>
      <w:numFmt w:val="lowerLetter"/>
      <w:lvlText w:val="%5."/>
      <w:lvlJc w:val="left"/>
      <w:pPr>
        <w:ind w:left="4309" w:hanging="360"/>
      </w:pPr>
    </w:lvl>
    <w:lvl w:ilvl="5" w:tplc="ED8A644E">
      <w:start w:val="1"/>
      <w:numFmt w:val="lowerRoman"/>
      <w:lvlText w:val="%6."/>
      <w:lvlJc w:val="right"/>
      <w:pPr>
        <w:ind w:left="5029" w:hanging="180"/>
      </w:pPr>
    </w:lvl>
    <w:lvl w:ilvl="6" w:tplc="7346D2FC">
      <w:start w:val="1"/>
      <w:numFmt w:val="decimal"/>
      <w:lvlText w:val="%7."/>
      <w:lvlJc w:val="left"/>
      <w:pPr>
        <w:ind w:left="5749" w:hanging="360"/>
      </w:pPr>
    </w:lvl>
    <w:lvl w:ilvl="7" w:tplc="90E8864A">
      <w:start w:val="1"/>
      <w:numFmt w:val="lowerLetter"/>
      <w:lvlText w:val="%8."/>
      <w:lvlJc w:val="left"/>
      <w:pPr>
        <w:ind w:left="6469" w:hanging="360"/>
      </w:pPr>
    </w:lvl>
    <w:lvl w:ilvl="8" w:tplc="2CA8A71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BE3BCA"/>
    <w:multiLevelType w:val="hybridMultilevel"/>
    <w:tmpl w:val="CC5C9E92"/>
    <w:lvl w:ilvl="0" w:tplc="CF28AE64">
      <w:start w:val="1"/>
      <w:numFmt w:val="decimal"/>
      <w:lvlText w:val="%1)"/>
      <w:lvlJc w:val="left"/>
      <w:pPr>
        <w:ind w:left="1429" w:hanging="360"/>
      </w:pPr>
    </w:lvl>
    <w:lvl w:ilvl="1" w:tplc="C0700ED6">
      <w:start w:val="1"/>
      <w:numFmt w:val="lowerLetter"/>
      <w:lvlText w:val="%2."/>
      <w:lvlJc w:val="left"/>
      <w:pPr>
        <w:ind w:left="2149" w:hanging="360"/>
      </w:pPr>
    </w:lvl>
    <w:lvl w:ilvl="2" w:tplc="9F0ACCFA">
      <w:start w:val="1"/>
      <w:numFmt w:val="lowerRoman"/>
      <w:lvlText w:val="%3."/>
      <w:lvlJc w:val="right"/>
      <w:pPr>
        <w:ind w:left="2869" w:hanging="180"/>
      </w:pPr>
    </w:lvl>
    <w:lvl w:ilvl="3" w:tplc="353A7656">
      <w:start w:val="1"/>
      <w:numFmt w:val="decimal"/>
      <w:lvlText w:val="%4."/>
      <w:lvlJc w:val="left"/>
      <w:pPr>
        <w:ind w:left="3589" w:hanging="360"/>
      </w:pPr>
    </w:lvl>
    <w:lvl w:ilvl="4" w:tplc="57BAF2C2">
      <w:start w:val="1"/>
      <w:numFmt w:val="lowerLetter"/>
      <w:lvlText w:val="%5."/>
      <w:lvlJc w:val="left"/>
      <w:pPr>
        <w:ind w:left="4309" w:hanging="360"/>
      </w:pPr>
    </w:lvl>
    <w:lvl w:ilvl="5" w:tplc="8A9047A4">
      <w:start w:val="1"/>
      <w:numFmt w:val="lowerRoman"/>
      <w:lvlText w:val="%6."/>
      <w:lvlJc w:val="right"/>
      <w:pPr>
        <w:ind w:left="5029" w:hanging="180"/>
      </w:pPr>
    </w:lvl>
    <w:lvl w:ilvl="6" w:tplc="D03C299C">
      <w:start w:val="1"/>
      <w:numFmt w:val="decimal"/>
      <w:lvlText w:val="%7."/>
      <w:lvlJc w:val="left"/>
      <w:pPr>
        <w:ind w:left="5749" w:hanging="360"/>
      </w:pPr>
    </w:lvl>
    <w:lvl w:ilvl="7" w:tplc="8A28947A">
      <w:start w:val="1"/>
      <w:numFmt w:val="lowerLetter"/>
      <w:lvlText w:val="%8."/>
      <w:lvlJc w:val="left"/>
      <w:pPr>
        <w:ind w:left="6469" w:hanging="360"/>
      </w:pPr>
    </w:lvl>
    <w:lvl w:ilvl="8" w:tplc="B880879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1C6C85"/>
    <w:multiLevelType w:val="hybridMultilevel"/>
    <w:tmpl w:val="DF52FC92"/>
    <w:lvl w:ilvl="0" w:tplc="3B5496B2">
      <w:start w:val="1"/>
      <w:numFmt w:val="decimal"/>
      <w:lvlText w:val="%1)"/>
      <w:lvlJc w:val="left"/>
      <w:pPr>
        <w:ind w:left="720" w:hanging="360"/>
      </w:pPr>
    </w:lvl>
    <w:lvl w:ilvl="1" w:tplc="9496B17A">
      <w:start w:val="1"/>
      <w:numFmt w:val="lowerLetter"/>
      <w:lvlText w:val="%2."/>
      <w:lvlJc w:val="left"/>
      <w:pPr>
        <w:ind w:left="1440" w:hanging="360"/>
      </w:pPr>
    </w:lvl>
    <w:lvl w:ilvl="2" w:tplc="3252C602">
      <w:start w:val="1"/>
      <w:numFmt w:val="lowerRoman"/>
      <w:lvlText w:val="%3."/>
      <w:lvlJc w:val="right"/>
      <w:pPr>
        <w:ind w:left="2160" w:hanging="180"/>
      </w:pPr>
    </w:lvl>
    <w:lvl w:ilvl="3" w:tplc="D254681E">
      <w:start w:val="1"/>
      <w:numFmt w:val="decimal"/>
      <w:lvlText w:val="%4."/>
      <w:lvlJc w:val="left"/>
      <w:pPr>
        <w:ind w:left="2880" w:hanging="360"/>
      </w:pPr>
    </w:lvl>
    <w:lvl w:ilvl="4" w:tplc="A20AFEB2">
      <w:start w:val="1"/>
      <w:numFmt w:val="lowerLetter"/>
      <w:lvlText w:val="%5."/>
      <w:lvlJc w:val="left"/>
      <w:pPr>
        <w:ind w:left="3600" w:hanging="360"/>
      </w:pPr>
    </w:lvl>
    <w:lvl w:ilvl="5" w:tplc="79284F72">
      <w:start w:val="1"/>
      <w:numFmt w:val="lowerRoman"/>
      <w:lvlText w:val="%6."/>
      <w:lvlJc w:val="right"/>
      <w:pPr>
        <w:ind w:left="4320" w:hanging="180"/>
      </w:pPr>
    </w:lvl>
    <w:lvl w:ilvl="6" w:tplc="43405DD4">
      <w:start w:val="1"/>
      <w:numFmt w:val="decimal"/>
      <w:lvlText w:val="%7."/>
      <w:lvlJc w:val="left"/>
      <w:pPr>
        <w:ind w:left="5040" w:hanging="360"/>
      </w:pPr>
    </w:lvl>
    <w:lvl w:ilvl="7" w:tplc="1B6C6DF8">
      <w:start w:val="1"/>
      <w:numFmt w:val="lowerLetter"/>
      <w:lvlText w:val="%8."/>
      <w:lvlJc w:val="left"/>
      <w:pPr>
        <w:ind w:left="5760" w:hanging="360"/>
      </w:pPr>
    </w:lvl>
    <w:lvl w:ilvl="8" w:tplc="54C45D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528C7"/>
    <w:multiLevelType w:val="hybridMultilevel"/>
    <w:tmpl w:val="05C83052"/>
    <w:lvl w:ilvl="0" w:tplc="17AEB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9C8EDC">
      <w:start w:val="1"/>
      <w:numFmt w:val="lowerLetter"/>
      <w:lvlText w:val="%2."/>
      <w:lvlJc w:val="left"/>
      <w:pPr>
        <w:ind w:left="1789" w:hanging="360"/>
      </w:pPr>
    </w:lvl>
    <w:lvl w:ilvl="2" w:tplc="00F28AB8">
      <w:start w:val="1"/>
      <w:numFmt w:val="lowerRoman"/>
      <w:lvlText w:val="%3."/>
      <w:lvlJc w:val="right"/>
      <w:pPr>
        <w:ind w:left="2509" w:hanging="180"/>
      </w:pPr>
    </w:lvl>
    <w:lvl w:ilvl="3" w:tplc="3B8A961E">
      <w:start w:val="1"/>
      <w:numFmt w:val="decimal"/>
      <w:lvlText w:val="%4."/>
      <w:lvlJc w:val="left"/>
      <w:pPr>
        <w:ind w:left="3229" w:hanging="360"/>
      </w:pPr>
    </w:lvl>
    <w:lvl w:ilvl="4" w:tplc="65A868B2">
      <w:start w:val="1"/>
      <w:numFmt w:val="lowerLetter"/>
      <w:lvlText w:val="%5."/>
      <w:lvlJc w:val="left"/>
      <w:pPr>
        <w:ind w:left="3949" w:hanging="360"/>
      </w:pPr>
    </w:lvl>
    <w:lvl w:ilvl="5" w:tplc="12DCEF7A">
      <w:start w:val="1"/>
      <w:numFmt w:val="lowerRoman"/>
      <w:lvlText w:val="%6."/>
      <w:lvlJc w:val="right"/>
      <w:pPr>
        <w:ind w:left="4669" w:hanging="180"/>
      </w:pPr>
    </w:lvl>
    <w:lvl w:ilvl="6" w:tplc="9A9600BE">
      <w:start w:val="1"/>
      <w:numFmt w:val="decimal"/>
      <w:lvlText w:val="%7."/>
      <w:lvlJc w:val="left"/>
      <w:pPr>
        <w:ind w:left="5389" w:hanging="360"/>
      </w:pPr>
    </w:lvl>
    <w:lvl w:ilvl="7" w:tplc="B2E235C8">
      <w:start w:val="1"/>
      <w:numFmt w:val="lowerLetter"/>
      <w:lvlText w:val="%8."/>
      <w:lvlJc w:val="left"/>
      <w:pPr>
        <w:ind w:left="6109" w:hanging="360"/>
      </w:pPr>
    </w:lvl>
    <w:lvl w:ilvl="8" w:tplc="8A288F7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AB7FCC"/>
    <w:multiLevelType w:val="hybridMultilevel"/>
    <w:tmpl w:val="03DC8C4A"/>
    <w:lvl w:ilvl="0" w:tplc="574A37EA">
      <w:start w:val="1"/>
      <w:numFmt w:val="decimal"/>
      <w:lvlText w:val="%1)"/>
      <w:lvlJc w:val="left"/>
      <w:pPr>
        <w:ind w:left="1429" w:hanging="360"/>
      </w:pPr>
    </w:lvl>
    <w:lvl w:ilvl="1" w:tplc="6CB6216C">
      <w:start w:val="1"/>
      <w:numFmt w:val="lowerLetter"/>
      <w:lvlText w:val="%2."/>
      <w:lvlJc w:val="left"/>
      <w:pPr>
        <w:ind w:left="2149" w:hanging="360"/>
      </w:pPr>
    </w:lvl>
    <w:lvl w:ilvl="2" w:tplc="A6E643F6">
      <w:start w:val="1"/>
      <w:numFmt w:val="lowerRoman"/>
      <w:lvlText w:val="%3."/>
      <w:lvlJc w:val="right"/>
      <w:pPr>
        <w:ind w:left="2869" w:hanging="180"/>
      </w:pPr>
    </w:lvl>
    <w:lvl w:ilvl="3" w:tplc="AF9EB75E">
      <w:start w:val="1"/>
      <w:numFmt w:val="decimal"/>
      <w:lvlText w:val="%4."/>
      <w:lvlJc w:val="left"/>
      <w:pPr>
        <w:ind w:left="3589" w:hanging="360"/>
      </w:pPr>
    </w:lvl>
    <w:lvl w:ilvl="4" w:tplc="30466B58">
      <w:start w:val="1"/>
      <w:numFmt w:val="lowerLetter"/>
      <w:lvlText w:val="%5."/>
      <w:lvlJc w:val="left"/>
      <w:pPr>
        <w:ind w:left="4309" w:hanging="360"/>
      </w:pPr>
    </w:lvl>
    <w:lvl w:ilvl="5" w:tplc="A08830D2">
      <w:start w:val="1"/>
      <w:numFmt w:val="lowerRoman"/>
      <w:lvlText w:val="%6."/>
      <w:lvlJc w:val="right"/>
      <w:pPr>
        <w:ind w:left="5029" w:hanging="180"/>
      </w:pPr>
    </w:lvl>
    <w:lvl w:ilvl="6" w:tplc="7720620A">
      <w:start w:val="1"/>
      <w:numFmt w:val="decimal"/>
      <w:lvlText w:val="%7."/>
      <w:lvlJc w:val="left"/>
      <w:pPr>
        <w:ind w:left="5749" w:hanging="360"/>
      </w:pPr>
    </w:lvl>
    <w:lvl w:ilvl="7" w:tplc="A962A06E">
      <w:start w:val="1"/>
      <w:numFmt w:val="lowerLetter"/>
      <w:lvlText w:val="%8."/>
      <w:lvlJc w:val="left"/>
      <w:pPr>
        <w:ind w:left="6469" w:hanging="360"/>
      </w:pPr>
    </w:lvl>
    <w:lvl w:ilvl="8" w:tplc="1632CDC4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485A7B"/>
    <w:multiLevelType w:val="hybridMultilevel"/>
    <w:tmpl w:val="CA70BD92"/>
    <w:lvl w:ilvl="0" w:tplc="2634ED68">
      <w:start w:val="1"/>
      <w:numFmt w:val="decimal"/>
      <w:lvlText w:val="%1)"/>
      <w:lvlJc w:val="left"/>
      <w:pPr>
        <w:ind w:left="1429" w:hanging="360"/>
      </w:pPr>
    </w:lvl>
    <w:lvl w:ilvl="1" w:tplc="3D2AFCFC">
      <w:start w:val="1"/>
      <w:numFmt w:val="lowerLetter"/>
      <w:lvlText w:val="%2."/>
      <w:lvlJc w:val="left"/>
      <w:pPr>
        <w:ind w:left="2149" w:hanging="360"/>
      </w:pPr>
    </w:lvl>
    <w:lvl w:ilvl="2" w:tplc="EFAAFDB6">
      <w:start w:val="1"/>
      <w:numFmt w:val="lowerRoman"/>
      <w:lvlText w:val="%3."/>
      <w:lvlJc w:val="right"/>
      <w:pPr>
        <w:ind w:left="2869" w:hanging="180"/>
      </w:pPr>
    </w:lvl>
    <w:lvl w:ilvl="3" w:tplc="C2AE2200">
      <w:start w:val="1"/>
      <w:numFmt w:val="decimal"/>
      <w:lvlText w:val="%4."/>
      <w:lvlJc w:val="left"/>
      <w:pPr>
        <w:ind w:left="3589" w:hanging="360"/>
      </w:pPr>
    </w:lvl>
    <w:lvl w:ilvl="4" w:tplc="D53A9478">
      <w:start w:val="1"/>
      <w:numFmt w:val="lowerLetter"/>
      <w:lvlText w:val="%5."/>
      <w:lvlJc w:val="left"/>
      <w:pPr>
        <w:ind w:left="4309" w:hanging="360"/>
      </w:pPr>
    </w:lvl>
    <w:lvl w:ilvl="5" w:tplc="3BE2B9F2">
      <w:start w:val="1"/>
      <w:numFmt w:val="lowerRoman"/>
      <w:lvlText w:val="%6."/>
      <w:lvlJc w:val="right"/>
      <w:pPr>
        <w:ind w:left="5029" w:hanging="180"/>
      </w:pPr>
    </w:lvl>
    <w:lvl w:ilvl="6" w:tplc="1B86498E">
      <w:start w:val="1"/>
      <w:numFmt w:val="decimal"/>
      <w:lvlText w:val="%7."/>
      <w:lvlJc w:val="left"/>
      <w:pPr>
        <w:ind w:left="5749" w:hanging="360"/>
      </w:pPr>
    </w:lvl>
    <w:lvl w:ilvl="7" w:tplc="1ACA2F68">
      <w:start w:val="1"/>
      <w:numFmt w:val="lowerLetter"/>
      <w:lvlText w:val="%8."/>
      <w:lvlJc w:val="left"/>
      <w:pPr>
        <w:ind w:left="6469" w:hanging="360"/>
      </w:pPr>
    </w:lvl>
    <w:lvl w:ilvl="8" w:tplc="F69C4B8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F62160"/>
    <w:multiLevelType w:val="multilevel"/>
    <w:tmpl w:val="8154E908"/>
    <w:numStyleLink w:val="Style1"/>
  </w:abstractNum>
  <w:abstractNum w:abstractNumId="10" w15:restartNumberingAfterBreak="0">
    <w:nsid w:val="164C1163"/>
    <w:multiLevelType w:val="hybridMultilevel"/>
    <w:tmpl w:val="8CEA9908"/>
    <w:lvl w:ilvl="0" w:tplc="360E2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B2846CC">
      <w:start w:val="1"/>
      <w:numFmt w:val="lowerLetter"/>
      <w:lvlText w:val="%2."/>
      <w:lvlJc w:val="left"/>
      <w:pPr>
        <w:ind w:left="1440" w:hanging="360"/>
      </w:pPr>
    </w:lvl>
    <w:lvl w:ilvl="2" w:tplc="837A6C5A">
      <w:start w:val="1"/>
      <w:numFmt w:val="lowerRoman"/>
      <w:lvlText w:val="%3."/>
      <w:lvlJc w:val="right"/>
      <w:pPr>
        <w:ind w:left="2160" w:hanging="180"/>
      </w:pPr>
    </w:lvl>
    <w:lvl w:ilvl="3" w:tplc="2D36EE5C">
      <w:start w:val="1"/>
      <w:numFmt w:val="decimal"/>
      <w:lvlText w:val="%4."/>
      <w:lvlJc w:val="left"/>
      <w:pPr>
        <w:ind w:left="2880" w:hanging="360"/>
      </w:pPr>
    </w:lvl>
    <w:lvl w:ilvl="4" w:tplc="C420898A">
      <w:start w:val="1"/>
      <w:numFmt w:val="lowerLetter"/>
      <w:lvlText w:val="%5."/>
      <w:lvlJc w:val="left"/>
      <w:pPr>
        <w:ind w:left="3600" w:hanging="360"/>
      </w:pPr>
    </w:lvl>
    <w:lvl w:ilvl="5" w:tplc="0846AE7C">
      <w:start w:val="1"/>
      <w:numFmt w:val="lowerRoman"/>
      <w:lvlText w:val="%6."/>
      <w:lvlJc w:val="right"/>
      <w:pPr>
        <w:ind w:left="4320" w:hanging="180"/>
      </w:pPr>
    </w:lvl>
    <w:lvl w:ilvl="6" w:tplc="670E0B2E">
      <w:start w:val="1"/>
      <w:numFmt w:val="decimal"/>
      <w:lvlText w:val="%7."/>
      <w:lvlJc w:val="left"/>
      <w:pPr>
        <w:ind w:left="5040" w:hanging="360"/>
      </w:pPr>
    </w:lvl>
    <w:lvl w:ilvl="7" w:tplc="42B22D4A">
      <w:start w:val="1"/>
      <w:numFmt w:val="lowerLetter"/>
      <w:lvlText w:val="%8."/>
      <w:lvlJc w:val="left"/>
      <w:pPr>
        <w:ind w:left="5760" w:hanging="360"/>
      </w:pPr>
    </w:lvl>
    <w:lvl w:ilvl="8" w:tplc="F5FC6C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611A4"/>
    <w:multiLevelType w:val="hybridMultilevel"/>
    <w:tmpl w:val="EBA00C1E"/>
    <w:lvl w:ilvl="0" w:tplc="3DA0AD76">
      <w:start w:val="1"/>
      <w:numFmt w:val="decimal"/>
      <w:lvlText w:val="%1)"/>
      <w:lvlJc w:val="left"/>
      <w:pPr>
        <w:ind w:left="1429" w:hanging="360"/>
      </w:pPr>
    </w:lvl>
    <w:lvl w:ilvl="1" w:tplc="37620CD2">
      <w:start w:val="1"/>
      <w:numFmt w:val="lowerLetter"/>
      <w:lvlText w:val="%2."/>
      <w:lvlJc w:val="left"/>
      <w:pPr>
        <w:ind w:left="2149" w:hanging="360"/>
      </w:pPr>
    </w:lvl>
    <w:lvl w:ilvl="2" w:tplc="2B2A37C2">
      <w:start w:val="1"/>
      <w:numFmt w:val="lowerRoman"/>
      <w:lvlText w:val="%3."/>
      <w:lvlJc w:val="right"/>
      <w:pPr>
        <w:ind w:left="2869" w:hanging="180"/>
      </w:pPr>
    </w:lvl>
    <w:lvl w:ilvl="3" w:tplc="7FE272AC">
      <w:start w:val="1"/>
      <w:numFmt w:val="decimal"/>
      <w:lvlText w:val="%4."/>
      <w:lvlJc w:val="left"/>
      <w:pPr>
        <w:ind w:left="3589" w:hanging="360"/>
      </w:pPr>
    </w:lvl>
    <w:lvl w:ilvl="4" w:tplc="CBA070C2">
      <w:start w:val="1"/>
      <w:numFmt w:val="lowerLetter"/>
      <w:lvlText w:val="%5."/>
      <w:lvlJc w:val="left"/>
      <w:pPr>
        <w:ind w:left="4309" w:hanging="360"/>
      </w:pPr>
    </w:lvl>
    <w:lvl w:ilvl="5" w:tplc="50EAA3B0">
      <w:start w:val="1"/>
      <w:numFmt w:val="lowerRoman"/>
      <w:lvlText w:val="%6."/>
      <w:lvlJc w:val="right"/>
      <w:pPr>
        <w:ind w:left="5029" w:hanging="180"/>
      </w:pPr>
    </w:lvl>
    <w:lvl w:ilvl="6" w:tplc="44CCBC78">
      <w:start w:val="1"/>
      <w:numFmt w:val="decimal"/>
      <w:lvlText w:val="%7."/>
      <w:lvlJc w:val="left"/>
      <w:pPr>
        <w:ind w:left="5749" w:hanging="360"/>
      </w:pPr>
    </w:lvl>
    <w:lvl w:ilvl="7" w:tplc="FB2098A6">
      <w:start w:val="1"/>
      <w:numFmt w:val="lowerLetter"/>
      <w:lvlText w:val="%8."/>
      <w:lvlJc w:val="left"/>
      <w:pPr>
        <w:ind w:left="6469" w:hanging="360"/>
      </w:pPr>
    </w:lvl>
    <w:lvl w:ilvl="8" w:tplc="BB5A1C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D07DC1"/>
    <w:multiLevelType w:val="multilevel"/>
    <w:tmpl w:val="8154E908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1DF20221"/>
    <w:multiLevelType w:val="hybridMultilevel"/>
    <w:tmpl w:val="CB3074E6"/>
    <w:lvl w:ilvl="0" w:tplc="30C20B74">
      <w:start w:val="1"/>
      <w:numFmt w:val="decimal"/>
      <w:lvlText w:val="%1)"/>
      <w:lvlJc w:val="left"/>
      <w:pPr>
        <w:ind w:left="1429" w:hanging="360"/>
      </w:pPr>
    </w:lvl>
    <w:lvl w:ilvl="1" w:tplc="CD84CFEE">
      <w:start w:val="1"/>
      <w:numFmt w:val="lowerLetter"/>
      <w:lvlText w:val="%2."/>
      <w:lvlJc w:val="left"/>
      <w:pPr>
        <w:ind w:left="2149" w:hanging="360"/>
      </w:pPr>
    </w:lvl>
    <w:lvl w:ilvl="2" w:tplc="7CF8C7C8">
      <w:start w:val="1"/>
      <w:numFmt w:val="lowerRoman"/>
      <w:lvlText w:val="%3."/>
      <w:lvlJc w:val="right"/>
      <w:pPr>
        <w:ind w:left="2869" w:hanging="180"/>
      </w:pPr>
    </w:lvl>
    <w:lvl w:ilvl="3" w:tplc="E6FA82DC">
      <w:start w:val="1"/>
      <w:numFmt w:val="decimal"/>
      <w:lvlText w:val="%4."/>
      <w:lvlJc w:val="left"/>
      <w:pPr>
        <w:ind w:left="3589" w:hanging="360"/>
      </w:pPr>
    </w:lvl>
    <w:lvl w:ilvl="4" w:tplc="CE0C5D02">
      <w:start w:val="1"/>
      <w:numFmt w:val="lowerLetter"/>
      <w:lvlText w:val="%5."/>
      <w:lvlJc w:val="left"/>
      <w:pPr>
        <w:ind w:left="4309" w:hanging="360"/>
      </w:pPr>
    </w:lvl>
    <w:lvl w:ilvl="5" w:tplc="B406D910">
      <w:start w:val="1"/>
      <w:numFmt w:val="lowerRoman"/>
      <w:lvlText w:val="%6."/>
      <w:lvlJc w:val="right"/>
      <w:pPr>
        <w:ind w:left="5029" w:hanging="180"/>
      </w:pPr>
    </w:lvl>
    <w:lvl w:ilvl="6" w:tplc="D20A5384">
      <w:start w:val="1"/>
      <w:numFmt w:val="decimal"/>
      <w:lvlText w:val="%7."/>
      <w:lvlJc w:val="left"/>
      <w:pPr>
        <w:ind w:left="5749" w:hanging="360"/>
      </w:pPr>
    </w:lvl>
    <w:lvl w:ilvl="7" w:tplc="7DA20FE0">
      <w:start w:val="1"/>
      <w:numFmt w:val="lowerLetter"/>
      <w:lvlText w:val="%8."/>
      <w:lvlJc w:val="left"/>
      <w:pPr>
        <w:ind w:left="6469" w:hanging="360"/>
      </w:pPr>
    </w:lvl>
    <w:lvl w:ilvl="8" w:tplc="5DC22E9A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9C502E"/>
    <w:multiLevelType w:val="hybridMultilevel"/>
    <w:tmpl w:val="7AA6C46E"/>
    <w:lvl w:ilvl="0" w:tplc="48823B18">
      <w:start w:val="1"/>
      <w:numFmt w:val="decimal"/>
      <w:lvlText w:val="%1)"/>
      <w:lvlJc w:val="left"/>
      <w:pPr>
        <w:ind w:left="1429" w:hanging="360"/>
      </w:pPr>
    </w:lvl>
    <w:lvl w:ilvl="1" w:tplc="6F6CDFF6">
      <w:start w:val="1"/>
      <w:numFmt w:val="lowerLetter"/>
      <w:lvlText w:val="%2."/>
      <w:lvlJc w:val="left"/>
      <w:pPr>
        <w:ind w:left="2149" w:hanging="360"/>
      </w:pPr>
    </w:lvl>
    <w:lvl w:ilvl="2" w:tplc="934A21D0">
      <w:start w:val="1"/>
      <w:numFmt w:val="lowerRoman"/>
      <w:lvlText w:val="%3."/>
      <w:lvlJc w:val="right"/>
      <w:pPr>
        <w:ind w:left="2869" w:hanging="180"/>
      </w:pPr>
    </w:lvl>
    <w:lvl w:ilvl="3" w:tplc="A4E0CDDE">
      <w:start w:val="1"/>
      <w:numFmt w:val="decimal"/>
      <w:lvlText w:val="%4."/>
      <w:lvlJc w:val="left"/>
      <w:pPr>
        <w:ind w:left="3589" w:hanging="360"/>
      </w:pPr>
    </w:lvl>
    <w:lvl w:ilvl="4" w:tplc="71EAA0EC">
      <w:start w:val="1"/>
      <w:numFmt w:val="lowerLetter"/>
      <w:lvlText w:val="%5."/>
      <w:lvlJc w:val="left"/>
      <w:pPr>
        <w:ind w:left="4309" w:hanging="360"/>
      </w:pPr>
    </w:lvl>
    <w:lvl w:ilvl="5" w:tplc="E69463D0">
      <w:start w:val="1"/>
      <w:numFmt w:val="lowerRoman"/>
      <w:lvlText w:val="%6."/>
      <w:lvlJc w:val="right"/>
      <w:pPr>
        <w:ind w:left="5029" w:hanging="180"/>
      </w:pPr>
    </w:lvl>
    <w:lvl w:ilvl="6" w:tplc="BF12B866">
      <w:start w:val="1"/>
      <w:numFmt w:val="decimal"/>
      <w:lvlText w:val="%7."/>
      <w:lvlJc w:val="left"/>
      <w:pPr>
        <w:ind w:left="5749" w:hanging="360"/>
      </w:pPr>
    </w:lvl>
    <w:lvl w:ilvl="7" w:tplc="A9360420">
      <w:start w:val="1"/>
      <w:numFmt w:val="lowerLetter"/>
      <w:lvlText w:val="%8."/>
      <w:lvlJc w:val="left"/>
      <w:pPr>
        <w:ind w:left="6469" w:hanging="360"/>
      </w:pPr>
    </w:lvl>
    <w:lvl w:ilvl="8" w:tplc="A7CCD25A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8417446"/>
    <w:multiLevelType w:val="hybridMultilevel"/>
    <w:tmpl w:val="EA045D6A"/>
    <w:lvl w:ilvl="0" w:tplc="052A55D2">
      <w:start w:val="1"/>
      <w:numFmt w:val="decimal"/>
      <w:lvlText w:val="%1)"/>
      <w:lvlJc w:val="left"/>
      <w:pPr>
        <w:ind w:left="1429" w:hanging="360"/>
      </w:pPr>
    </w:lvl>
    <w:lvl w:ilvl="1" w:tplc="DE6C7272">
      <w:start w:val="1"/>
      <w:numFmt w:val="lowerLetter"/>
      <w:lvlText w:val="%2."/>
      <w:lvlJc w:val="left"/>
      <w:pPr>
        <w:ind w:left="2149" w:hanging="360"/>
      </w:pPr>
    </w:lvl>
    <w:lvl w:ilvl="2" w:tplc="D9263998">
      <w:start w:val="1"/>
      <w:numFmt w:val="lowerRoman"/>
      <w:lvlText w:val="%3."/>
      <w:lvlJc w:val="right"/>
      <w:pPr>
        <w:ind w:left="2869" w:hanging="180"/>
      </w:pPr>
    </w:lvl>
    <w:lvl w:ilvl="3" w:tplc="DBFE41FA">
      <w:start w:val="1"/>
      <w:numFmt w:val="decimal"/>
      <w:lvlText w:val="%4."/>
      <w:lvlJc w:val="left"/>
      <w:pPr>
        <w:ind w:left="3589" w:hanging="360"/>
      </w:pPr>
    </w:lvl>
    <w:lvl w:ilvl="4" w:tplc="A6CC900C">
      <w:start w:val="1"/>
      <w:numFmt w:val="lowerLetter"/>
      <w:lvlText w:val="%5."/>
      <w:lvlJc w:val="left"/>
      <w:pPr>
        <w:ind w:left="4309" w:hanging="360"/>
      </w:pPr>
    </w:lvl>
    <w:lvl w:ilvl="5" w:tplc="B1907396">
      <w:start w:val="1"/>
      <w:numFmt w:val="lowerRoman"/>
      <w:lvlText w:val="%6."/>
      <w:lvlJc w:val="right"/>
      <w:pPr>
        <w:ind w:left="5029" w:hanging="180"/>
      </w:pPr>
    </w:lvl>
    <w:lvl w:ilvl="6" w:tplc="B100EEC8">
      <w:start w:val="1"/>
      <w:numFmt w:val="decimal"/>
      <w:lvlText w:val="%7."/>
      <w:lvlJc w:val="left"/>
      <w:pPr>
        <w:ind w:left="5749" w:hanging="360"/>
      </w:pPr>
    </w:lvl>
    <w:lvl w:ilvl="7" w:tplc="F75E7940">
      <w:start w:val="1"/>
      <w:numFmt w:val="lowerLetter"/>
      <w:lvlText w:val="%8."/>
      <w:lvlJc w:val="left"/>
      <w:pPr>
        <w:ind w:left="6469" w:hanging="360"/>
      </w:pPr>
    </w:lvl>
    <w:lvl w:ilvl="8" w:tplc="F23A490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FA1A15"/>
    <w:multiLevelType w:val="hybridMultilevel"/>
    <w:tmpl w:val="88BC31D0"/>
    <w:lvl w:ilvl="0" w:tplc="703AEE76">
      <w:start w:val="1"/>
      <w:numFmt w:val="decimal"/>
      <w:lvlText w:val="%1)"/>
      <w:lvlJc w:val="left"/>
      <w:pPr>
        <w:ind w:left="1429" w:hanging="360"/>
      </w:pPr>
    </w:lvl>
    <w:lvl w:ilvl="1" w:tplc="DF06ACEE">
      <w:start w:val="1"/>
      <w:numFmt w:val="lowerLetter"/>
      <w:lvlText w:val="%2."/>
      <w:lvlJc w:val="left"/>
      <w:pPr>
        <w:ind w:left="2149" w:hanging="360"/>
      </w:pPr>
    </w:lvl>
    <w:lvl w:ilvl="2" w:tplc="C07CCBE8">
      <w:start w:val="1"/>
      <w:numFmt w:val="lowerRoman"/>
      <w:lvlText w:val="%3."/>
      <w:lvlJc w:val="right"/>
      <w:pPr>
        <w:ind w:left="2869" w:hanging="180"/>
      </w:pPr>
    </w:lvl>
    <w:lvl w:ilvl="3" w:tplc="39F4A780">
      <w:start w:val="1"/>
      <w:numFmt w:val="decimal"/>
      <w:lvlText w:val="%4."/>
      <w:lvlJc w:val="left"/>
      <w:pPr>
        <w:ind w:left="3589" w:hanging="360"/>
      </w:pPr>
    </w:lvl>
    <w:lvl w:ilvl="4" w:tplc="434632DC">
      <w:start w:val="1"/>
      <w:numFmt w:val="lowerLetter"/>
      <w:lvlText w:val="%5."/>
      <w:lvlJc w:val="left"/>
      <w:pPr>
        <w:ind w:left="4309" w:hanging="360"/>
      </w:pPr>
    </w:lvl>
    <w:lvl w:ilvl="5" w:tplc="7C4625E8">
      <w:start w:val="1"/>
      <w:numFmt w:val="lowerRoman"/>
      <w:lvlText w:val="%6."/>
      <w:lvlJc w:val="right"/>
      <w:pPr>
        <w:ind w:left="5029" w:hanging="180"/>
      </w:pPr>
    </w:lvl>
    <w:lvl w:ilvl="6" w:tplc="B39C0ABE">
      <w:start w:val="1"/>
      <w:numFmt w:val="decimal"/>
      <w:lvlText w:val="%7."/>
      <w:lvlJc w:val="left"/>
      <w:pPr>
        <w:ind w:left="5749" w:hanging="360"/>
      </w:pPr>
    </w:lvl>
    <w:lvl w:ilvl="7" w:tplc="6AD00848">
      <w:start w:val="1"/>
      <w:numFmt w:val="lowerLetter"/>
      <w:lvlText w:val="%8."/>
      <w:lvlJc w:val="left"/>
      <w:pPr>
        <w:ind w:left="6469" w:hanging="360"/>
      </w:pPr>
    </w:lvl>
    <w:lvl w:ilvl="8" w:tplc="0C0C806C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8D3507"/>
    <w:multiLevelType w:val="hybridMultilevel"/>
    <w:tmpl w:val="36303EB2"/>
    <w:lvl w:ilvl="0" w:tplc="9B5ED250">
      <w:start w:val="1"/>
      <w:numFmt w:val="decimal"/>
      <w:lvlText w:val="%1)"/>
      <w:lvlJc w:val="left"/>
      <w:pPr>
        <w:ind w:left="1429" w:hanging="360"/>
      </w:pPr>
    </w:lvl>
    <w:lvl w:ilvl="1" w:tplc="BE8E063E">
      <w:start w:val="1"/>
      <w:numFmt w:val="lowerLetter"/>
      <w:lvlText w:val="%2."/>
      <w:lvlJc w:val="left"/>
      <w:pPr>
        <w:ind w:left="2149" w:hanging="360"/>
      </w:pPr>
    </w:lvl>
    <w:lvl w:ilvl="2" w:tplc="DC461A86">
      <w:start w:val="1"/>
      <w:numFmt w:val="lowerRoman"/>
      <w:lvlText w:val="%3."/>
      <w:lvlJc w:val="right"/>
      <w:pPr>
        <w:ind w:left="2869" w:hanging="180"/>
      </w:pPr>
    </w:lvl>
    <w:lvl w:ilvl="3" w:tplc="C4DEFF6E">
      <w:start w:val="1"/>
      <w:numFmt w:val="decimal"/>
      <w:lvlText w:val="%4."/>
      <w:lvlJc w:val="left"/>
      <w:pPr>
        <w:ind w:left="3589" w:hanging="360"/>
      </w:pPr>
    </w:lvl>
    <w:lvl w:ilvl="4" w:tplc="E642FDD6">
      <w:start w:val="1"/>
      <w:numFmt w:val="lowerLetter"/>
      <w:lvlText w:val="%5."/>
      <w:lvlJc w:val="left"/>
      <w:pPr>
        <w:ind w:left="4309" w:hanging="360"/>
      </w:pPr>
    </w:lvl>
    <w:lvl w:ilvl="5" w:tplc="956A7AD4">
      <w:start w:val="1"/>
      <w:numFmt w:val="lowerRoman"/>
      <w:lvlText w:val="%6."/>
      <w:lvlJc w:val="right"/>
      <w:pPr>
        <w:ind w:left="5029" w:hanging="180"/>
      </w:pPr>
    </w:lvl>
    <w:lvl w:ilvl="6" w:tplc="7F9E35E6">
      <w:start w:val="1"/>
      <w:numFmt w:val="decimal"/>
      <w:lvlText w:val="%7."/>
      <w:lvlJc w:val="left"/>
      <w:pPr>
        <w:ind w:left="5749" w:hanging="360"/>
      </w:pPr>
    </w:lvl>
    <w:lvl w:ilvl="7" w:tplc="421C91FC">
      <w:start w:val="1"/>
      <w:numFmt w:val="lowerLetter"/>
      <w:lvlText w:val="%8."/>
      <w:lvlJc w:val="left"/>
      <w:pPr>
        <w:ind w:left="6469" w:hanging="360"/>
      </w:pPr>
    </w:lvl>
    <w:lvl w:ilvl="8" w:tplc="D3561CB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837BA7"/>
    <w:multiLevelType w:val="multilevel"/>
    <w:tmpl w:val="95AE9C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3AA20C83"/>
    <w:multiLevelType w:val="hybridMultilevel"/>
    <w:tmpl w:val="4A7CDC58"/>
    <w:lvl w:ilvl="0" w:tplc="9E083212">
      <w:start w:val="1"/>
      <w:numFmt w:val="decimal"/>
      <w:lvlText w:val="%1)"/>
      <w:lvlJc w:val="left"/>
      <w:pPr>
        <w:ind w:left="1429" w:hanging="360"/>
      </w:pPr>
    </w:lvl>
    <w:lvl w:ilvl="1" w:tplc="4EA68A80">
      <w:start w:val="1"/>
      <w:numFmt w:val="lowerLetter"/>
      <w:lvlText w:val="%2."/>
      <w:lvlJc w:val="left"/>
      <w:pPr>
        <w:ind w:left="2149" w:hanging="360"/>
      </w:pPr>
    </w:lvl>
    <w:lvl w:ilvl="2" w:tplc="CEC60152">
      <w:start w:val="1"/>
      <w:numFmt w:val="lowerRoman"/>
      <w:lvlText w:val="%3."/>
      <w:lvlJc w:val="right"/>
      <w:pPr>
        <w:ind w:left="2869" w:hanging="180"/>
      </w:pPr>
    </w:lvl>
    <w:lvl w:ilvl="3" w:tplc="F74E245A">
      <w:start w:val="1"/>
      <w:numFmt w:val="decimal"/>
      <w:lvlText w:val="%4."/>
      <w:lvlJc w:val="left"/>
      <w:pPr>
        <w:ind w:left="3589" w:hanging="360"/>
      </w:pPr>
    </w:lvl>
    <w:lvl w:ilvl="4" w:tplc="0FE2AE5E">
      <w:start w:val="1"/>
      <w:numFmt w:val="lowerLetter"/>
      <w:lvlText w:val="%5."/>
      <w:lvlJc w:val="left"/>
      <w:pPr>
        <w:ind w:left="4309" w:hanging="360"/>
      </w:pPr>
    </w:lvl>
    <w:lvl w:ilvl="5" w:tplc="E5A23AEC">
      <w:start w:val="1"/>
      <w:numFmt w:val="lowerRoman"/>
      <w:lvlText w:val="%6."/>
      <w:lvlJc w:val="right"/>
      <w:pPr>
        <w:ind w:left="5029" w:hanging="180"/>
      </w:pPr>
    </w:lvl>
    <w:lvl w:ilvl="6" w:tplc="F6C80448">
      <w:start w:val="1"/>
      <w:numFmt w:val="decimal"/>
      <w:lvlText w:val="%7."/>
      <w:lvlJc w:val="left"/>
      <w:pPr>
        <w:ind w:left="5749" w:hanging="360"/>
      </w:pPr>
    </w:lvl>
    <w:lvl w:ilvl="7" w:tplc="91EA461C">
      <w:start w:val="1"/>
      <w:numFmt w:val="lowerLetter"/>
      <w:lvlText w:val="%8."/>
      <w:lvlJc w:val="left"/>
      <w:pPr>
        <w:ind w:left="6469" w:hanging="360"/>
      </w:pPr>
    </w:lvl>
    <w:lvl w:ilvl="8" w:tplc="1A8CDC1C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3A6939"/>
    <w:multiLevelType w:val="hybridMultilevel"/>
    <w:tmpl w:val="D91EE368"/>
    <w:lvl w:ilvl="0" w:tplc="CE0C2A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7CED7DA">
      <w:start w:val="1"/>
      <w:numFmt w:val="lowerLetter"/>
      <w:lvlText w:val="%2."/>
      <w:lvlJc w:val="left"/>
      <w:pPr>
        <w:ind w:left="2149" w:hanging="360"/>
      </w:pPr>
    </w:lvl>
    <w:lvl w:ilvl="2" w:tplc="5302E75C">
      <w:start w:val="1"/>
      <w:numFmt w:val="lowerRoman"/>
      <w:lvlText w:val="%3."/>
      <w:lvlJc w:val="right"/>
      <w:pPr>
        <w:ind w:left="2869" w:hanging="180"/>
      </w:pPr>
    </w:lvl>
    <w:lvl w:ilvl="3" w:tplc="4CD85402">
      <w:start w:val="1"/>
      <w:numFmt w:val="decimal"/>
      <w:lvlText w:val="%4."/>
      <w:lvlJc w:val="left"/>
      <w:pPr>
        <w:ind w:left="3589" w:hanging="360"/>
      </w:pPr>
    </w:lvl>
    <w:lvl w:ilvl="4" w:tplc="4372D32E">
      <w:start w:val="1"/>
      <w:numFmt w:val="lowerLetter"/>
      <w:lvlText w:val="%5."/>
      <w:lvlJc w:val="left"/>
      <w:pPr>
        <w:ind w:left="4309" w:hanging="360"/>
      </w:pPr>
    </w:lvl>
    <w:lvl w:ilvl="5" w:tplc="400A32FE">
      <w:start w:val="1"/>
      <w:numFmt w:val="lowerRoman"/>
      <w:lvlText w:val="%6."/>
      <w:lvlJc w:val="right"/>
      <w:pPr>
        <w:ind w:left="5029" w:hanging="180"/>
      </w:pPr>
    </w:lvl>
    <w:lvl w:ilvl="6" w:tplc="7FFC54D6">
      <w:start w:val="1"/>
      <w:numFmt w:val="decimal"/>
      <w:lvlText w:val="%7."/>
      <w:lvlJc w:val="left"/>
      <w:pPr>
        <w:ind w:left="5749" w:hanging="360"/>
      </w:pPr>
    </w:lvl>
    <w:lvl w:ilvl="7" w:tplc="ED3A6056">
      <w:start w:val="1"/>
      <w:numFmt w:val="lowerLetter"/>
      <w:lvlText w:val="%8."/>
      <w:lvlJc w:val="left"/>
      <w:pPr>
        <w:ind w:left="6469" w:hanging="360"/>
      </w:pPr>
    </w:lvl>
    <w:lvl w:ilvl="8" w:tplc="2AF2F352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99079E"/>
    <w:multiLevelType w:val="hybridMultilevel"/>
    <w:tmpl w:val="E3363E56"/>
    <w:lvl w:ilvl="0" w:tplc="FADEC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89AA858">
      <w:start w:val="1"/>
      <w:numFmt w:val="lowerLetter"/>
      <w:lvlText w:val="%2."/>
      <w:lvlJc w:val="left"/>
      <w:pPr>
        <w:ind w:left="1789" w:hanging="360"/>
      </w:pPr>
    </w:lvl>
    <w:lvl w:ilvl="2" w:tplc="C5EEC450">
      <w:start w:val="1"/>
      <w:numFmt w:val="lowerRoman"/>
      <w:lvlText w:val="%3."/>
      <w:lvlJc w:val="right"/>
      <w:pPr>
        <w:ind w:left="2509" w:hanging="180"/>
      </w:pPr>
    </w:lvl>
    <w:lvl w:ilvl="3" w:tplc="B0A68090">
      <w:start w:val="1"/>
      <w:numFmt w:val="decimal"/>
      <w:lvlText w:val="%4."/>
      <w:lvlJc w:val="left"/>
      <w:pPr>
        <w:ind w:left="3229" w:hanging="360"/>
      </w:pPr>
    </w:lvl>
    <w:lvl w:ilvl="4" w:tplc="7C80B95A">
      <w:start w:val="1"/>
      <w:numFmt w:val="lowerLetter"/>
      <w:lvlText w:val="%5."/>
      <w:lvlJc w:val="left"/>
      <w:pPr>
        <w:ind w:left="3949" w:hanging="360"/>
      </w:pPr>
    </w:lvl>
    <w:lvl w:ilvl="5" w:tplc="2A90341E">
      <w:start w:val="1"/>
      <w:numFmt w:val="lowerRoman"/>
      <w:lvlText w:val="%6."/>
      <w:lvlJc w:val="right"/>
      <w:pPr>
        <w:ind w:left="4669" w:hanging="180"/>
      </w:pPr>
    </w:lvl>
    <w:lvl w:ilvl="6" w:tplc="B4E66632">
      <w:start w:val="1"/>
      <w:numFmt w:val="decimal"/>
      <w:lvlText w:val="%7."/>
      <w:lvlJc w:val="left"/>
      <w:pPr>
        <w:ind w:left="5389" w:hanging="360"/>
      </w:pPr>
    </w:lvl>
    <w:lvl w:ilvl="7" w:tplc="09C05E58">
      <w:start w:val="1"/>
      <w:numFmt w:val="lowerLetter"/>
      <w:lvlText w:val="%8."/>
      <w:lvlJc w:val="left"/>
      <w:pPr>
        <w:ind w:left="6109" w:hanging="360"/>
      </w:pPr>
    </w:lvl>
    <w:lvl w:ilvl="8" w:tplc="B980ECB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694923"/>
    <w:multiLevelType w:val="hybridMultilevel"/>
    <w:tmpl w:val="33C6A268"/>
    <w:lvl w:ilvl="0" w:tplc="19925664">
      <w:start w:val="1"/>
      <w:numFmt w:val="decimal"/>
      <w:lvlText w:val="%1)"/>
      <w:lvlJc w:val="left"/>
      <w:pPr>
        <w:ind w:left="1924" w:hanging="495"/>
      </w:pPr>
      <w:rPr>
        <w:rFonts w:hint="default"/>
      </w:rPr>
    </w:lvl>
    <w:lvl w:ilvl="1" w:tplc="BD0AE1AA">
      <w:start w:val="1"/>
      <w:numFmt w:val="lowerLetter"/>
      <w:lvlText w:val="%2."/>
      <w:lvlJc w:val="left"/>
      <w:pPr>
        <w:ind w:left="2509" w:hanging="360"/>
      </w:pPr>
    </w:lvl>
    <w:lvl w:ilvl="2" w:tplc="C7907E46">
      <w:start w:val="1"/>
      <w:numFmt w:val="lowerRoman"/>
      <w:lvlText w:val="%3."/>
      <w:lvlJc w:val="right"/>
      <w:pPr>
        <w:ind w:left="3229" w:hanging="180"/>
      </w:pPr>
    </w:lvl>
    <w:lvl w:ilvl="3" w:tplc="B8B0D820">
      <w:start w:val="1"/>
      <w:numFmt w:val="decimal"/>
      <w:lvlText w:val="%4."/>
      <w:lvlJc w:val="left"/>
      <w:pPr>
        <w:ind w:left="3949" w:hanging="360"/>
      </w:pPr>
    </w:lvl>
    <w:lvl w:ilvl="4" w:tplc="E586D3CE">
      <w:start w:val="1"/>
      <w:numFmt w:val="lowerLetter"/>
      <w:lvlText w:val="%5."/>
      <w:lvlJc w:val="left"/>
      <w:pPr>
        <w:ind w:left="4669" w:hanging="360"/>
      </w:pPr>
    </w:lvl>
    <w:lvl w:ilvl="5" w:tplc="19DC7992">
      <w:start w:val="1"/>
      <w:numFmt w:val="lowerRoman"/>
      <w:lvlText w:val="%6."/>
      <w:lvlJc w:val="right"/>
      <w:pPr>
        <w:ind w:left="5389" w:hanging="180"/>
      </w:pPr>
    </w:lvl>
    <w:lvl w:ilvl="6" w:tplc="568E1506">
      <w:start w:val="1"/>
      <w:numFmt w:val="decimal"/>
      <w:lvlText w:val="%7."/>
      <w:lvlJc w:val="left"/>
      <w:pPr>
        <w:ind w:left="6109" w:hanging="360"/>
      </w:pPr>
    </w:lvl>
    <w:lvl w:ilvl="7" w:tplc="F6A4963A">
      <w:start w:val="1"/>
      <w:numFmt w:val="lowerLetter"/>
      <w:lvlText w:val="%8."/>
      <w:lvlJc w:val="left"/>
      <w:pPr>
        <w:ind w:left="6829" w:hanging="360"/>
      </w:pPr>
    </w:lvl>
    <w:lvl w:ilvl="8" w:tplc="A7CA6BFE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CB50333"/>
    <w:multiLevelType w:val="hybridMultilevel"/>
    <w:tmpl w:val="AFC49AC8"/>
    <w:lvl w:ilvl="0" w:tplc="98100498">
      <w:start w:val="1"/>
      <w:numFmt w:val="russianLower"/>
      <w:lvlText w:val="%1)"/>
      <w:lvlJc w:val="left"/>
      <w:pPr>
        <w:ind w:left="1418" w:hanging="360"/>
      </w:pPr>
    </w:lvl>
    <w:lvl w:ilvl="1" w:tplc="8210272E">
      <w:start w:val="1"/>
      <w:numFmt w:val="lowerLetter"/>
      <w:lvlText w:val="%2."/>
      <w:lvlJc w:val="left"/>
      <w:pPr>
        <w:ind w:left="2138" w:hanging="360"/>
      </w:pPr>
    </w:lvl>
    <w:lvl w:ilvl="2" w:tplc="9A541E60">
      <w:start w:val="1"/>
      <w:numFmt w:val="lowerRoman"/>
      <w:lvlText w:val="%3."/>
      <w:lvlJc w:val="right"/>
      <w:pPr>
        <w:ind w:left="2858" w:hanging="180"/>
      </w:pPr>
    </w:lvl>
    <w:lvl w:ilvl="3" w:tplc="89D2BDBE">
      <w:start w:val="1"/>
      <w:numFmt w:val="decimal"/>
      <w:lvlText w:val="%4."/>
      <w:lvlJc w:val="left"/>
      <w:pPr>
        <w:ind w:left="3578" w:hanging="360"/>
      </w:pPr>
    </w:lvl>
    <w:lvl w:ilvl="4" w:tplc="CBDC66C2">
      <w:start w:val="1"/>
      <w:numFmt w:val="lowerLetter"/>
      <w:lvlText w:val="%5."/>
      <w:lvlJc w:val="left"/>
      <w:pPr>
        <w:ind w:left="4298" w:hanging="360"/>
      </w:pPr>
    </w:lvl>
    <w:lvl w:ilvl="5" w:tplc="A1BC32E0">
      <w:start w:val="1"/>
      <w:numFmt w:val="lowerRoman"/>
      <w:lvlText w:val="%6."/>
      <w:lvlJc w:val="right"/>
      <w:pPr>
        <w:ind w:left="5018" w:hanging="180"/>
      </w:pPr>
    </w:lvl>
    <w:lvl w:ilvl="6" w:tplc="10EEFED4">
      <w:start w:val="1"/>
      <w:numFmt w:val="decimal"/>
      <w:lvlText w:val="%7."/>
      <w:lvlJc w:val="left"/>
      <w:pPr>
        <w:ind w:left="5738" w:hanging="360"/>
      </w:pPr>
    </w:lvl>
    <w:lvl w:ilvl="7" w:tplc="B3CE7324">
      <w:start w:val="1"/>
      <w:numFmt w:val="lowerLetter"/>
      <w:lvlText w:val="%8."/>
      <w:lvlJc w:val="left"/>
      <w:pPr>
        <w:ind w:left="6458" w:hanging="360"/>
      </w:pPr>
    </w:lvl>
    <w:lvl w:ilvl="8" w:tplc="C526F1DC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6AF32E8"/>
    <w:multiLevelType w:val="hybridMultilevel"/>
    <w:tmpl w:val="353226FC"/>
    <w:lvl w:ilvl="0" w:tplc="EBB406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EC6E53C">
      <w:start w:val="1"/>
      <w:numFmt w:val="lowerLetter"/>
      <w:lvlText w:val="%2."/>
      <w:lvlJc w:val="left"/>
      <w:pPr>
        <w:ind w:left="2149" w:hanging="360"/>
      </w:pPr>
    </w:lvl>
    <w:lvl w:ilvl="2" w:tplc="EB12A274">
      <w:start w:val="1"/>
      <w:numFmt w:val="lowerRoman"/>
      <w:lvlText w:val="%3."/>
      <w:lvlJc w:val="right"/>
      <w:pPr>
        <w:ind w:left="2869" w:hanging="180"/>
      </w:pPr>
    </w:lvl>
    <w:lvl w:ilvl="3" w:tplc="D8048914">
      <w:start w:val="1"/>
      <w:numFmt w:val="decimal"/>
      <w:lvlText w:val="%4."/>
      <w:lvlJc w:val="left"/>
      <w:pPr>
        <w:ind w:left="3589" w:hanging="360"/>
      </w:pPr>
    </w:lvl>
    <w:lvl w:ilvl="4" w:tplc="283CD1AC">
      <w:start w:val="1"/>
      <w:numFmt w:val="lowerLetter"/>
      <w:lvlText w:val="%5."/>
      <w:lvlJc w:val="left"/>
      <w:pPr>
        <w:ind w:left="4309" w:hanging="360"/>
      </w:pPr>
    </w:lvl>
    <w:lvl w:ilvl="5" w:tplc="4DA8B368">
      <w:start w:val="1"/>
      <w:numFmt w:val="lowerRoman"/>
      <w:lvlText w:val="%6."/>
      <w:lvlJc w:val="right"/>
      <w:pPr>
        <w:ind w:left="5029" w:hanging="180"/>
      </w:pPr>
    </w:lvl>
    <w:lvl w:ilvl="6" w:tplc="4F9690C4">
      <w:start w:val="1"/>
      <w:numFmt w:val="decimal"/>
      <w:lvlText w:val="%7."/>
      <w:lvlJc w:val="left"/>
      <w:pPr>
        <w:ind w:left="5749" w:hanging="360"/>
      </w:pPr>
    </w:lvl>
    <w:lvl w:ilvl="7" w:tplc="45ECC068">
      <w:start w:val="1"/>
      <w:numFmt w:val="lowerLetter"/>
      <w:lvlText w:val="%8."/>
      <w:lvlJc w:val="left"/>
      <w:pPr>
        <w:ind w:left="6469" w:hanging="360"/>
      </w:pPr>
    </w:lvl>
    <w:lvl w:ilvl="8" w:tplc="F418EE06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486D73"/>
    <w:multiLevelType w:val="hybridMultilevel"/>
    <w:tmpl w:val="4AB68C18"/>
    <w:lvl w:ilvl="0" w:tplc="EF4A9534">
      <w:start w:val="1"/>
      <w:numFmt w:val="decimal"/>
      <w:lvlText w:val="%1)"/>
      <w:lvlJc w:val="left"/>
      <w:pPr>
        <w:ind w:left="1429" w:hanging="360"/>
      </w:pPr>
    </w:lvl>
    <w:lvl w:ilvl="1" w:tplc="935E24B6">
      <w:start w:val="1"/>
      <w:numFmt w:val="lowerLetter"/>
      <w:lvlText w:val="%2."/>
      <w:lvlJc w:val="left"/>
      <w:pPr>
        <w:ind w:left="2149" w:hanging="360"/>
      </w:pPr>
    </w:lvl>
    <w:lvl w:ilvl="2" w:tplc="9CFCF7C8">
      <w:start w:val="1"/>
      <w:numFmt w:val="lowerRoman"/>
      <w:lvlText w:val="%3."/>
      <w:lvlJc w:val="right"/>
      <w:pPr>
        <w:ind w:left="2869" w:hanging="180"/>
      </w:pPr>
    </w:lvl>
    <w:lvl w:ilvl="3" w:tplc="359E55CC">
      <w:start w:val="1"/>
      <w:numFmt w:val="decimal"/>
      <w:lvlText w:val="%4."/>
      <w:lvlJc w:val="left"/>
      <w:pPr>
        <w:ind w:left="3589" w:hanging="360"/>
      </w:pPr>
    </w:lvl>
    <w:lvl w:ilvl="4" w:tplc="C342770E">
      <w:start w:val="1"/>
      <w:numFmt w:val="lowerLetter"/>
      <w:lvlText w:val="%5."/>
      <w:lvlJc w:val="left"/>
      <w:pPr>
        <w:ind w:left="4309" w:hanging="360"/>
      </w:pPr>
    </w:lvl>
    <w:lvl w:ilvl="5" w:tplc="B0F8A82A">
      <w:start w:val="1"/>
      <w:numFmt w:val="lowerRoman"/>
      <w:lvlText w:val="%6."/>
      <w:lvlJc w:val="right"/>
      <w:pPr>
        <w:ind w:left="5029" w:hanging="180"/>
      </w:pPr>
    </w:lvl>
    <w:lvl w:ilvl="6" w:tplc="CFCA2704">
      <w:start w:val="1"/>
      <w:numFmt w:val="decimal"/>
      <w:lvlText w:val="%7."/>
      <w:lvlJc w:val="left"/>
      <w:pPr>
        <w:ind w:left="5749" w:hanging="360"/>
      </w:pPr>
    </w:lvl>
    <w:lvl w:ilvl="7" w:tplc="41CC8066">
      <w:start w:val="1"/>
      <w:numFmt w:val="lowerLetter"/>
      <w:lvlText w:val="%8."/>
      <w:lvlJc w:val="left"/>
      <w:pPr>
        <w:ind w:left="6469" w:hanging="360"/>
      </w:pPr>
    </w:lvl>
    <w:lvl w:ilvl="8" w:tplc="60F6291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AE5BFF"/>
    <w:multiLevelType w:val="hybridMultilevel"/>
    <w:tmpl w:val="32D81906"/>
    <w:lvl w:ilvl="0" w:tplc="8570A7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E1C8C38">
      <w:start w:val="1"/>
      <w:numFmt w:val="lowerLetter"/>
      <w:lvlText w:val="%2."/>
      <w:lvlJc w:val="left"/>
      <w:pPr>
        <w:ind w:left="2149" w:hanging="360"/>
      </w:pPr>
    </w:lvl>
    <w:lvl w:ilvl="2" w:tplc="BE52E510">
      <w:start w:val="1"/>
      <w:numFmt w:val="lowerRoman"/>
      <w:lvlText w:val="%3."/>
      <w:lvlJc w:val="right"/>
      <w:pPr>
        <w:ind w:left="2869" w:hanging="180"/>
      </w:pPr>
    </w:lvl>
    <w:lvl w:ilvl="3" w:tplc="3B626BEE">
      <w:start w:val="1"/>
      <w:numFmt w:val="decimal"/>
      <w:lvlText w:val="%4."/>
      <w:lvlJc w:val="left"/>
      <w:pPr>
        <w:ind w:left="3589" w:hanging="360"/>
      </w:pPr>
    </w:lvl>
    <w:lvl w:ilvl="4" w:tplc="2A50B4A2">
      <w:start w:val="1"/>
      <w:numFmt w:val="lowerLetter"/>
      <w:lvlText w:val="%5."/>
      <w:lvlJc w:val="left"/>
      <w:pPr>
        <w:ind w:left="4309" w:hanging="360"/>
      </w:pPr>
    </w:lvl>
    <w:lvl w:ilvl="5" w:tplc="1F185CEC">
      <w:start w:val="1"/>
      <w:numFmt w:val="lowerRoman"/>
      <w:lvlText w:val="%6."/>
      <w:lvlJc w:val="right"/>
      <w:pPr>
        <w:ind w:left="5029" w:hanging="180"/>
      </w:pPr>
    </w:lvl>
    <w:lvl w:ilvl="6" w:tplc="37F6503C">
      <w:start w:val="1"/>
      <w:numFmt w:val="decimal"/>
      <w:lvlText w:val="%7."/>
      <w:lvlJc w:val="left"/>
      <w:pPr>
        <w:ind w:left="5749" w:hanging="360"/>
      </w:pPr>
    </w:lvl>
    <w:lvl w:ilvl="7" w:tplc="7A36FCBA">
      <w:start w:val="1"/>
      <w:numFmt w:val="lowerLetter"/>
      <w:lvlText w:val="%8."/>
      <w:lvlJc w:val="left"/>
      <w:pPr>
        <w:ind w:left="6469" w:hanging="360"/>
      </w:pPr>
    </w:lvl>
    <w:lvl w:ilvl="8" w:tplc="03924F9C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A65C6C"/>
    <w:multiLevelType w:val="hybridMultilevel"/>
    <w:tmpl w:val="B57CCCC8"/>
    <w:lvl w:ilvl="0" w:tplc="C32AA4B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21C6BEC">
      <w:start w:val="1"/>
      <w:numFmt w:val="lowerLetter"/>
      <w:lvlText w:val="%2."/>
      <w:lvlJc w:val="left"/>
      <w:pPr>
        <w:ind w:left="2149" w:hanging="360"/>
      </w:pPr>
    </w:lvl>
    <w:lvl w:ilvl="2" w:tplc="DDAEF7EE">
      <w:start w:val="1"/>
      <w:numFmt w:val="lowerRoman"/>
      <w:lvlText w:val="%3."/>
      <w:lvlJc w:val="right"/>
      <w:pPr>
        <w:ind w:left="2869" w:hanging="180"/>
      </w:pPr>
    </w:lvl>
    <w:lvl w:ilvl="3" w:tplc="E780B9C0">
      <w:start w:val="1"/>
      <w:numFmt w:val="decimal"/>
      <w:lvlText w:val="%4."/>
      <w:lvlJc w:val="left"/>
      <w:pPr>
        <w:ind w:left="3589" w:hanging="360"/>
      </w:pPr>
    </w:lvl>
    <w:lvl w:ilvl="4" w:tplc="A7D0735C">
      <w:start w:val="1"/>
      <w:numFmt w:val="lowerLetter"/>
      <w:lvlText w:val="%5."/>
      <w:lvlJc w:val="left"/>
      <w:pPr>
        <w:ind w:left="4309" w:hanging="360"/>
      </w:pPr>
    </w:lvl>
    <w:lvl w:ilvl="5" w:tplc="F266B91E">
      <w:start w:val="1"/>
      <w:numFmt w:val="lowerRoman"/>
      <w:lvlText w:val="%6."/>
      <w:lvlJc w:val="right"/>
      <w:pPr>
        <w:ind w:left="5029" w:hanging="180"/>
      </w:pPr>
    </w:lvl>
    <w:lvl w:ilvl="6" w:tplc="536E29EC">
      <w:start w:val="1"/>
      <w:numFmt w:val="decimal"/>
      <w:lvlText w:val="%7."/>
      <w:lvlJc w:val="left"/>
      <w:pPr>
        <w:ind w:left="5749" w:hanging="360"/>
      </w:pPr>
    </w:lvl>
    <w:lvl w:ilvl="7" w:tplc="C48EFD16">
      <w:start w:val="1"/>
      <w:numFmt w:val="lowerLetter"/>
      <w:lvlText w:val="%8."/>
      <w:lvlJc w:val="left"/>
      <w:pPr>
        <w:ind w:left="6469" w:hanging="360"/>
      </w:pPr>
    </w:lvl>
    <w:lvl w:ilvl="8" w:tplc="F6B661B6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D134D5F"/>
    <w:multiLevelType w:val="hybridMultilevel"/>
    <w:tmpl w:val="F4FAB790"/>
    <w:lvl w:ilvl="0" w:tplc="C786170C">
      <w:start w:val="1"/>
      <w:numFmt w:val="decimal"/>
      <w:lvlText w:val="%1)"/>
      <w:lvlJc w:val="left"/>
      <w:pPr>
        <w:ind w:left="1429" w:hanging="360"/>
      </w:pPr>
    </w:lvl>
    <w:lvl w:ilvl="1" w:tplc="A88EE40C">
      <w:start w:val="1"/>
      <w:numFmt w:val="lowerLetter"/>
      <w:lvlText w:val="%2."/>
      <w:lvlJc w:val="left"/>
      <w:pPr>
        <w:ind w:left="2149" w:hanging="360"/>
      </w:pPr>
    </w:lvl>
    <w:lvl w:ilvl="2" w:tplc="211EEA88">
      <w:start w:val="1"/>
      <w:numFmt w:val="lowerRoman"/>
      <w:lvlText w:val="%3."/>
      <w:lvlJc w:val="right"/>
      <w:pPr>
        <w:ind w:left="2869" w:hanging="180"/>
      </w:pPr>
    </w:lvl>
    <w:lvl w:ilvl="3" w:tplc="F7E0DD9A">
      <w:start w:val="1"/>
      <w:numFmt w:val="decimal"/>
      <w:lvlText w:val="%4."/>
      <w:lvlJc w:val="left"/>
      <w:pPr>
        <w:ind w:left="3589" w:hanging="360"/>
      </w:pPr>
    </w:lvl>
    <w:lvl w:ilvl="4" w:tplc="D766124E">
      <w:start w:val="1"/>
      <w:numFmt w:val="lowerLetter"/>
      <w:lvlText w:val="%5."/>
      <w:lvlJc w:val="left"/>
      <w:pPr>
        <w:ind w:left="4309" w:hanging="360"/>
      </w:pPr>
    </w:lvl>
    <w:lvl w:ilvl="5" w:tplc="7E0AB35C">
      <w:start w:val="1"/>
      <w:numFmt w:val="lowerRoman"/>
      <w:lvlText w:val="%6."/>
      <w:lvlJc w:val="right"/>
      <w:pPr>
        <w:ind w:left="5029" w:hanging="180"/>
      </w:pPr>
    </w:lvl>
    <w:lvl w:ilvl="6" w:tplc="7234A2E8">
      <w:start w:val="1"/>
      <w:numFmt w:val="decimal"/>
      <w:lvlText w:val="%7."/>
      <w:lvlJc w:val="left"/>
      <w:pPr>
        <w:ind w:left="5749" w:hanging="360"/>
      </w:pPr>
    </w:lvl>
    <w:lvl w:ilvl="7" w:tplc="0AF84070">
      <w:start w:val="1"/>
      <w:numFmt w:val="lowerLetter"/>
      <w:lvlText w:val="%8."/>
      <w:lvlJc w:val="left"/>
      <w:pPr>
        <w:ind w:left="6469" w:hanging="360"/>
      </w:pPr>
    </w:lvl>
    <w:lvl w:ilvl="8" w:tplc="9992E124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7F5720"/>
    <w:multiLevelType w:val="hybridMultilevel"/>
    <w:tmpl w:val="6C7E8EDE"/>
    <w:lvl w:ilvl="0" w:tplc="5140776E">
      <w:start w:val="1"/>
      <w:numFmt w:val="decimal"/>
      <w:lvlText w:val="%1)"/>
      <w:lvlJc w:val="left"/>
      <w:pPr>
        <w:ind w:left="1429" w:hanging="360"/>
      </w:pPr>
    </w:lvl>
    <w:lvl w:ilvl="1" w:tplc="46EEA59E">
      <w:start w:val="1"/>
      <w:numFmt w:val="lowerLetter"/>
      <w:lvlText w:val="%2."/>
      <w:lvlJc w:val="left"/>
      <w:pPr>
        <w:ind w:left="2149" w:hanging="360"/>
      </w:pPr>
    </w:lvl>
    <w:lvl w:ilvl="2" w:tplc="238CF6D2">
      <w:start w:val="1"/>
      <w:numFmt w:val="lowerRoman"/>
      <w:lvlText w:val="%3."/>
      <w:lvlJc w:val="right"/>
      <w:pPr>
        <w:ind w:left="2869" w:hanging="180"/>
      </w:pPr>
    </w:lvl>
    <w:lvl w:ilvl="3" w:tplc="9EC0C996">
      <w:start w:val="1"/>
      <w:numFmt w:val="decimal"/>
      <w:lvlText w:val="%4."/>
      <w:lvlJc w:val="left"/>
      <w:pPr>
        <w:ind w:left="3589" w:hanging="360"/>
      </w:pPr>
    </w:lvl>
    <w:lvl w:ilvl="4" w:tplc="27624D18">
      <w:start w:val="1"/>
      <w:numFmt w:val="lowerLetter"/>
      <w:lvlText w:val="%5."/>
      <w:lvlJc w:val="left"/>
      <w:pPr>
        <w:ind w:left="4309" w:hanging="360"/>
      </w:pPr>
    </w:lvl>
    <w:lvl w:ilvl="5" w:tplc="284A0E70">
      <w:start w:val="1"/>
      <w:numFmt w:val="lowerRoman"/>
      <w:lvlText w:val="%6."/>
      <w:lvlJc w:val="right"/>
      <w:pPr>
        <w:ind w:left="5029" w:hanging="180"/>
      </w:pPr>
    </w:lvl>
    <w:lvl w:ilvl="6" w:tplc="43381F62">
      <w:start w:val="1"/>
      <w:numFmt w:val="decimal"/>
      <w:lvlText w:val="%7."/>
      <w:lvlJc w:val="left"/>
      <w:pPr>
        <w:ind w:left="5749" w:hanging="360"/>
      </w:pPr>
    </w:lvl>
    <w:lvl w:ilvl="7" w:tplc="57D4B8A8">
      <w:start w:val="1"/>
      <w:numFmt w:val="lowerLetter"/>
      <w:lvlText w:val="%8."/>
      <w:lvlJc w:val="left"/>
      <w:pPr>
        <w:ind w:left="6469" w:hanging="360"/>
      </w:pPr>
    </w:lvl>
    <w:lvl w:ilvl="8" w:tplc="8864D3EE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9C09D0"/>
    <w:multiLevelType w:val="hybridMultilevel"/>
    <w:tmpl w:val="5CA6ADC8"/>
    <w:lvl w:ilvl="0" w:tplc="766EDE7A">
      <w:start w:val="1"/>
      <w:numFmt w:val="decimal"/>
      <w:lvlText w:val="%1)"/>
      <w:lvlJc w:val="left"/>
      <w:pPr>
        <w:ind w:left="1429" w:hanging="360"/>
      </w:pPr>
    </w:lvl>
    <w:lvl w:ilvl="1" w:tplc="7C94CB22">
      <w:start w:val="1"/>
      <w:numFmt w:val="lowerLetter"/>
      <w:lvlText w:val="%2."/>
      <w:lvlJc w:val="left"/>
      <w:pPr>
        <w:ind w:left="2149" w:hanging="360"/>
      </w:pPr>
    </w:lvl>
    <w:lvl w:ilvl="2" w:tplc="54B647C2">
      <w:start w:val="1"/>
      <w:numFmt w:val="lowerRoman"/>
      <w:lvlText w:val="%3."/>
      <w:lvlJc w:val="right"/>
      <w:pPr>
        <w:ind w:left="2869" w:hanging="180"/>
      </w:pPr>
    </w:lvl>
    <w:lvl w:ilvl="3" w:tplc="52E22AE4">
      <w:start w:val="1"/>
      <w:numFmt w:val="decimal"/>
      <w:lvlText w:val="%4."/>
      <w:lvlJc w:val="left"/>
      <w:pPr>
        <w:ind w:left="3589" w:hanging="360"/>
      </w:pPr>
    </w:lvl>
    <w:lvl w:ilvl="4" w:tplc="CB061BCA">
      <w:start w:val="1"/>
      <w:numFmt w:val="lowerLetter"/>
      <w:lvlText w:val="%5."/>
      <w:lvlJc w:val="left"/>
      <w:pPr>
        <w:ind w:left="4309" w:hanging="360"/>
      </w:pPr>
    </w:lvl>
    <w:lvl w:ilvl="5" w:tplc="6F36C68E">
      <w:start w:val="1"/>
      <w:numFmt w:val="lowerRoman"/>
      <w:lvlText w:val="%6."/>
      <w:lvlJc w:val="right"/>
      <w:pPr>
        <w:ind w:left="5029" w:hanging="180"/>
      </w:pPr>
    </w:lvl>
    <w:lvl w:ilvl="6" w:tplc="F09AF6E6">
      <w:start w:val="1"/>
      <w:numFmt w:val="decimal"/>
      <w:lvlText w:val="%7."/>
      <w:lvlJc w:val="left"/>
      <w:pPr>
        <w:ind w:left="5749" w:hanging="360"/>
      </w:pPr>
    </w:lvl>
    <w:lvl w:ilvl="7" w:tplc="5DD0481C">
      <w:start w:val="1"/>
      <w:numFmt w:val="lowerLetter"/>
      <w:lvlText w:val="%8."/>
      <w:lvlJc w:val="left"/>
      <w:pPr>
        <w:ind w:left="6469" w:hanging="360"/>
      </w:pPr>
    </w:lvl>
    <w:lvl w:ilvl="8" w:tplc="C0E8068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7"/>
  </w:num>
  <w:num w:numId="9">
    <w:abstractNumId w:val="3"/>
  </w:num>
  <w:num w:numId="10">
    <w:abstractNumId w:val="20"/>
  </w:num>
  <w:num w:numId="11">
    <w:abstractNumId w:val="24"/>
  </w:num>
  <w:num w:numId="12">
    <w:abstractNumId w:val="28"/>
  </w:num>
  <w:num w:numId="13">
    <w:abstractNumId w:val="16"/>
  </w:num>
  <w:num w:numId="14">
    <w:abstractNumId w:val="21"/>
  </w:num>
  <w:num w:numId="15">
    <w:abstractNumId w:val="6"/>
  </w:num>
  <w:num w:numId="16">
    <w:abstractNumId w:val="18"/>
  </w:num>
  <w:num w:numId="17">
    <w:abstractNumId w:val="0"/>
  </w:num>
  <w:num w:numId="18">
    <w:abstractNumId w:val="4"/>
  </w:num>
  <w:num w:numId="19">
    <w:abstractNumId w:val="2"/>
  </w:num>
  <w:num w:numId="20">
    <w:abstractNumId w:val="1"/>
  </w:num>
  <w:num w:numId="21">
    <w:abstractNumId w:val="5"/>
  </w:num>
  <w:num w:numId="22">
    <w:abstractNumId w:val="22"/>
  </w:num>
  <w:num w:numId="23">
    <w:abstractNumId w:val="11"/>
  </w:num>
  <w:num w:numId="24">
    <w:abstractNumId w:val="10"/>
  </w:num>
  <w:num w:numId="25">
    <w:abstractNumId w:val="13"/>
  </w:num>
  <w:num w:numId="26">
    <w:abstractNumId w:val="29"/>
  </w:num>
  <w:num w:numId="27">
    <w:abstractNumId w:val="30"/>
  </w:num>
  <w:num w:numId="28">
    <w:abstractNumId w:val="19"/>
  </w:num>
  <w:num w:numId="29">
    <w:abstractNumId w:val="25"/>
  </w:num>
  <w:num w:numId="30">
    <w:abstractNumId w:val="26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B9A"/>
    <w:rsid w:val="002A311D"/>
    <w:rsid w:val="00470EFC"/>
    <w:rsid w:val="005A29CD"/>
    <w:rsid w:val="005E0C07"/>
    <w:rsid w:val="007E2010"/>
    <w:rsid w:val="009A6C29"/>
    <w:rsid w:val="009C4B9A"/>
    <w:rsid w:val="00B71B95"/>
    <w:rsid w:val="00C74EEF"/>
    <w:rsid w:val="00D64795"/>
    <w:rsid w:val="00F36A32"/>
    <w:rsid w:val="00F51D02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6AB8B9"/>
  <w15:docId w15:val="{1C7BD566-200F-48B3-BAB6-B239AF7C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9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0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C4B9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C4B9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C4B9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C4B9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C4B9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C4B9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C4B9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9C4B9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C4B9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9C4B9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C4B9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9C4B9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C4B9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9C4B9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C4B9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C4B9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C4B9A"/>
  </w:style>
  <w:style w:type="paragraph" w:styleId="a4">
    <w:name w:val="Title"/>
    <w:basedOn w:val="a"/>
    <w:next w:val="a"/>
    <w:link w:val="a5"/>
    <w:uiPriority w:val="10"/>
    <w:qFormat/>
    <w:rsid w:val="009C4B9A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C4B9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C4B9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4B9A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C4B9A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9C4B9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C4B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C4B9A"/>
    <w:rPr>
      <w:i/>
    </w:rPr>
  </w:style>
  <w:style w:type="character" w:customStyle="1" w:styleId="HeaderChar">
    <w:name w:val="Header Char"/>
    <w:basedOn w:val="a0"/>
    <w:uiPriority w:val="99"/>
    <w:rsid w:val="009C4B9A"/>
  </w:style>
  <w:style w:type="character" w:customStyle="1" w:styleId="FooterChar">
    <w:name w:val="Footer Char"/>
    <w:basedOn w:val="a0"/>
    <w:uiPriority w:val="99"/>
    <w:rsid w:val="009C4B9A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9C4B9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C4B9A"/>
  </w:style>
  <w:style w:type="table" w:customStyle="1" w:styleId="TableGridLight">
    <w:name w:val="Table Grid Light"/>
    <w:basedOn w:val="a1"/>
    <w:uiPriority w:val="59"/>
    <w:rsid w:val="009C4B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C4B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C4B9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C4B9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C4B9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C4B9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C4B9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C4B9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C4B9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C4B9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C4B9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C4B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C4B9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C4B9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C4B9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C4B9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C4B9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C4B9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C4B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C4B9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C4B9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C4B9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C4B9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C4B9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C4B9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C4B9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C4B9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C4B9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C4B9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C4B9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C4B9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C4B9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C4B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C4B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C4B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C4B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C4B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C4B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C4B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C4B9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C4B9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C4B9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C4B9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C4B9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C4B9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C4B9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C4B9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C4B9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C4B9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C4B9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C4B9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C4B9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C4B9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C4B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C4B9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C4B9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C4B9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C4B9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C4B9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C4B9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C4B9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C4B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C4B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C4B9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C4B9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C4B9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C4B9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C4B9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C4B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C4B9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C4B9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C4B9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C4B9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C4B9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C4B9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C4B9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C4B9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C4B9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C4B9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C4B9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C4B9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C4B9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C4B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C4B9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C4B9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C4B9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C4B9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C4B9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C4B9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C4B9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C4B9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C4B9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C4B9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C4B9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C4B9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C4B9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C4B9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C4B9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C4B9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C4B9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C4B9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C4B9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C4B9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C4B9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C4B9A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9C4B9A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9C4B9A"/>
    <w:rPr>
      <w:sz w:val="20"/>
    </w:rPr>
  </w:style>
  <w:style w:type="character" w:styleId="ac">
    <w:name w:val="endnote reference"/>
    <w:basedOn w:val="a0"/>
    <w:uiPriority w:val="99"/>
    <w:semiHidden/>
    <w:unhideWhenUsed/>
    <w:rsid w:val="009C4B9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C4B9A"/>
    <w:pPr>
      <w:spacing w:after="57"/>
    </w:pPr>
  </w:style>
  <w:style w:type="paragraph" w:styleId="24">
    <w:name w:val="toc 2"/>
    <w:basedOn w:val="a"/>
    <w:next w:val="a"/>
    <w:uiPriority w:val="39"/>
    <w:unhideWhenUsed/>
    <w:rsid w:val="009C4B9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C4B9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C4B9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C4B9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C4B9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C4B9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C4B9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C4B9A"/>
    <w:pPr>
      <w:spacing w:after="57"/>
      <w:ind w:left="2268"/>
    </w:pPr>
  </w:style>
  <w:style w:type="paragraph" w:styleId="ad">
    <w:name w:val="TOC Heading"/>
    <w:uiPriority w:val="39"/>
    <w:unhideWhenUsed/>
    <w:rsid w:val="009C4B9A"/>
  </w:style>
  <w:style w:type="paragraph" w:styleId="ae">
    <w:name w:val="table of figures"/>
    <w:basedOn w:val="a"/>
    <w:next w:val="a"/>
    <w:uiPriority w:val="99"/>
    <w:unhideWhenUsed/>
    <w:rsid w:val="009C4B9A"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9"/>
    <w:qFormat/>
    <w:rsid w:val="009C4B9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customStyle="1" w:styleId="Heading1Char">
    <w:name w:val="Heading 1 Char"/>
    <w:basedOn w:val="a0"/>
    <w:uiPriority w:val="99"/>
    <w:rsid w:val="009C4B9A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customStyle="1" w:styleId="13">
    <w:name w:val="Верхний колонтитул1"/>
    <w:basedOn w:val="a"/>
    <w:link w:val="af"/>
    <w:uiPriority w:val="99"/>
    <w:rsid w:val="009C4B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Верхний колонтитул Знак"/>
    <w:basedOn w:val="a0"/>
    <w:link w:val="13"/>
    <w:uiPriority w:val="99"/>
    <w:rsid w:val="009C4B9A"/>
    <w:rPr>
      <w:rFonts w:ascii="Times New Roman" w:hAnsi="Times New Roman" w:cs="Times New Roman"/>
      <w:sz w:val="24"/>
      <w:szCs w:val="24"/>
    </w:rPr>
  </w:style>
  <w:style w:type="character" w:styleId="af0">
    <w:name w:val="page number"/>
    <w:basedOn w:val="a0"/>
    <w:uiPriority w:val="99"/>
    <w:rsid w:val="009C4B9A"/>
    <w:rPr>
      <w:rFonts w:cs="Times New Roman"/>
    </w:rPr>
  </w:style>
  <w:style w:type="paragraph" w:styleId="af1">
    <w:name w:val="footnote text"/>
    <w:basedOn w:val="a"/>
    <w:link w:val="af2"/>
    <w:semiHidden/>
    <w:rsid w:val="009C4B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9C4B9A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9C4B9A"/>
    <w:rPr>
      <w:rFonts w:cs="Times New Roman"/>
      <w:vertAlign w:val="superscript"/>
    </w:rPr>
  </w:style>
  <w:style w:type="paragraph" w:styleId="af4">
    <w:name w:val="Normal (Web)"/>
    <w:basedOn w:val="a"/>
    <w:uiPriority w:val="99"/>
    <w:rsid w:val="009C4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C4B9A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C4B9A"/>
    <w:rPr>
      <w:rFonts w:ascii="Courier New" w:hAnsi="Courier New" w:cs="Courier New"/>
      <w:sz w:val="20"/>
      <w:szCs w:val="20"/>
    </w:rPr>
  </w:style>
  <w:style w:type="paragraph" w:customStyle="1" w:styleId="14">
    <w:name w:val="Нижний колонтитул1"/>
    <w:basedOn w:val="a"/>
    <w:link w:val="af5"/>
    <w:uiPriority w:val="99"/>
    <w:semiHidden/>
    <w:rsid w:val="009C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14"/>
    <w:uiPriority w:val="99"/>
    <w:semiHidden/>
    <w:rsid w:val="009C4B9A"/>
    <w:rPr>
      <w:rFonts w:cs="Times New Roman"/>
    </w:rPr>
  </w:style>
  <w:style w:type="paragraph" w:styleId="25">
    <w:name w:val="Body Text Indent 2"/>
    <w:basedOn w:val="a"/>
    <w:link w:val="26"/>
    <w:uiPriority w:val="99"/>
    <w:rsid w:val="009C4B9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C4B9A"/>
    <w:rPr>
      <w:rFonts w:ascii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rsid w:val="009C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4B9A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0"/>
    <w:link w:val="110"/>
    <w:uiPriority w:val="9"/>
    <w:qFormat/>
    <w:rsid w:val="009C4B9A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9C4B9A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8">
    <w:name w:val="Hyperlink"/>
    <w:basedOn w:val="a0"/>
    <w:uiPriority w:val="99"/>
    <w:rsid w:val="009C4B9A"/>
    <w:rPr>
      <w:rFonts w:cs="Times New Roman"/>
      <w:color w:val="0000FF"/>
      <w:u w:val="single"/>
    </w:rPr>
  </w:style>
  <w:style w:type="paragraph" w:customStyle="1" w:styleId="15">
    <w:name w:val="марк список 1"/>
    <w:basedOn w:val="a"/>
    <w:uiPriority w:val="99"/>
    <w:rsid w:val="009C4B9A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9">
    <w:name w:val="List Paragraph"/>
    <w:basedOn w:val="a"/>
    <w:uiPriority w:val="34"/>
    <w:qFormat/>
    <w:rsid w:val="009C4B9A"/>
    <w:pPr>
      <w:ind w:left="720"/>
      <w:contextualSpacing/>
    </w:pPr>
  </w:style>
  <w:style w:type="paragraph" w:customStyle="1" w:styleId="40">
    <w:name w:val="Знак Знак4"/>
    <w:basedOn w:val="a"/>
    <w:rsid w:val="009C4B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a">
    <w:name w:val="Table Grid"/>
    <w:basedOn w:val="a1"/>
    <w:rsid w:val="009C4B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1">
    <w:name w:val="Знак Знак41"/>
    <w:basedOn w:val="a"/>
    <w:rsid w:val="009C4B9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b">
    <w:name w:val="Цветовое выделение"/>
    <w:uiPriority w:val="99"/>
    <w:rsid w:val="009C4B9A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9C4B9A"/>
    <w:rPr>
      <w:b/>
      <w:bCs/>
      <w:color w:val="106BBE"/>
    </w:rPr>
  </w:style>
  <w:style w:type="paragraph" w:customStyle="1" w:styleId="afd">
    <w:name w:val="Текст (справка)"/>
    <w:basedOn w:val="a"/>
    <w:next w:val="a"/>
    <w:uiPriority w:val="99"/>
    <w:rsid w:val="009C4B9A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e">
    <w:name w:val="Комментарий"/>
    <w:basedOn w:val="afd"/>
    <w:next w:val="a"/>
    <w:uiPriority w:val="99"/>
    <w:rsid w:val="009C4B9A"/>
    <w:pPr>
      <w:spacing w:before="75"/>
      <w:ind w:right="0"/>
      <w:jc w:val="both"/>
    </w:pPr>
    <w:rPr>
      <w:color w:val="353842"/>
    </w:rPr>
  </w:style>
  <w:style w:type="paragraph" w:customStyle="1" w:styleId="aff">
    <w:name w:val="Информация о версии"/>
    <w:basedOn w:val="afe"/>
    <w:next w:val="a"/>
    <w:uiPriority w:val="99"/>
    <w:rsid w:val="009C4B9A"/>
    <w:rPr>
      <w:i/>
      <w:iCs/>
    </w:rPr>
  </w:style>
  <w:style w:type="paragraph" w:customStyle="1" w:styleId="aff0">
    <w:name w:val="Текст информации об изменениях"/>
    <w:basedOn w:val="a"/>
    <w:next w:val="a"/>
    <w:uiPriority w:val="99"/>
    <w:rsid w:val="009C4B9A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1">
    <w:name w:val="Информация об изменениях"/>
    <w:basedOn w:val="aff0"/>
    <w:next w:val="a"/>
    <w:uiPriority w:val="99"/>
    <w:rsid w:val="009C4B9A"/>
    <w:pPr>
      <w:spacing w:before="180"/>
      <w:ind w:left="360" w:right="360" w:firstLine="0"/>
    </w:pPr>
  </w:style>
  <w:style w:type="paragraph" w:customStyle="1" w:styleId="aff2">
    <w:name w:val="Нормальный (таблица)"/>
    <w:basedOn w:val="a"/>
    <w:next w:val="a"/>
    <w:uiPriority w:val="99"/>
    <w:rsid w:val="009C4B9A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3">
    <w:name w:val="Подзаголовок для информации об изменениях"/>
    <w:basedOn w:val="aff0"/>
    <w:next w:val="a"/>
    <w:uiPriority w:val="99"/>
    <w:rsid w:val="009C4B9A"/>
    <w:rPr>
      <w:b/>
      <w:bCs/>
    </w:rPr>
  </w:style>
  <w:style w:type="paragraph" w:customStyle="1" w:styleId="aff4">
    <w:name w:val="Прижатый влево"/>
    <w:basedOn w:val="a"/>
    <w:next w:val="a"/>
    <w:uiPriority w:val="99"/>
    <w:rsid w:val="009C4B9A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5">
    <w:name w:val="Цветовое выделение для Текст"/>
    <w:uiPriority w:val="99"/>
    <w:rsid w:val="009C4B9A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9C4B9A"/>
    <w:pPr>
      <w:numPr>
        <w:numId w:val="3"/>
      </w:numPr>
    </w:pPr>
  </w:style>
  <w:style w:type="paragraph" w:customStyle="1" w:styleId="ConsPlusCell">
    <w:name w:val="ConsPlusCell"/>
    <w:rsid w:val="009C4B9A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9C4B9A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rsid w:val="009C4B9A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9C4B9A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9C4B9A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C4B9A"/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E0C07"/>
    <w:rPr>
      <w:rFonts w:ascii="Arial" w:eastAsia="Arial" w:hAnsi="Arial" w:cs="Arial"/>
      <w:sz w:val="34"/>
    </w:rPr>
  </w:style>
  <w:style w:type="character" w:customStyle="1" w:styleId="27">
    <w:name w:val="Основной текст (2)_"/>
    <w:basedOn w:val="a0"/>
    <w:link w:val="28"/>
    <w:locked/>
    <w:rsid w:val="005E0C0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E0C07"/>
    <w:pPr>
      <w:widowControl w:val="0"/>
      <w:shd w:val="clear" w:color="auto" w:fill="FFFFFF"/>
      <w:spacing w:after="780" w:line="0" w:lineRule="atLeast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.HEADERTEXT"/>
    <w:uiPriority w:val="99"/>
    <w:rsid w:val="005E0C0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character" w:customStyle="1" w:styleId="23pt">
    <w:name w:val="Основной текст (2) + Интервал 3 pt"/>
    <w:basedOn w:val="27"/>
    <w:rsid w:val="005E0C07"/>
    <w:rPr>
      <w:rFonts w:ascii="Times New Roman" w:hAnsi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6EAF-21B7-4E9D-8FC2-37B9A793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6710</Words>
  <Characters>38248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Reanimator Extreme Edition</Company>
  <LinksUpToDate>false</LinksUpToDate>
  <CharactersWithSpaces>44869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USER</cp:lastModifiedBy>
  <cp:revision>6</cp:revision>
  <dcterms:created xsi:type="dcterms:W3CDTF">2026-01-22T06:47:00Z</dcterms:created>
  <dcterms:modified xsi:type="dcterms:W3CDTF">2026-01-22T07:20:00Z</dcterms:modified>
</cp:coreProperties>
</file>