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B4744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B4744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B4744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33F" w:rsidRDefault="00C6033F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033F" w:rsidRDefault="00C6033F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C6033F" w:rsidRDefault="00C6033F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033F" w:rsidRDefault="00C6033F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CB4744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CB4744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33F" w:rsidRDefault="00C6033F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C6033F" w:rsidRDefault="00C6033F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6033F" w:rsidRDefault="00C6033F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6033F" w:rsidRPr="00975716" w:rsidRDefault="00C6033F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6033F" w:rsidRDefault="00C6033F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C6033F" w:rsidRPr="008C2938" w:rsidRDefault="00C6033F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6033F" w:rsidRDefault="00C6033F" w:rsidP="00975716">
                            <w:pPr>
                              <w:jc w:val="center"/>
                            </w:pPr>
                          </w:p>
                          <w:p w:rsidR="00C6033F" w:rsidRDefault="00C6033F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C6033F" w:rsidRDefault="00C6033F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C6033F" w:rsidRDefault="00C6033F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6033F" w:rsidRDefault="00C6033F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6033F" w:rsidRPr="00975716" w:rsidRDefault="00C6033F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6033F" w:rsidRDefault="00C6033F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C6033F" w:rsidRPr="008C2938" w:rsidRDefault="00C6033F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C6033F" w:rsidRDefault="00C6033F" w:rsidP="00975716">
                      <w:pPr>
                        <w:jc w:val="center"/>
                      </w:pPr>
                    </w:p>
                    <w:p w:rsidR="00C6033F" w:rsidRDefault="00C6033F" w:rsidP="00975716"/>
                  </w:txbxContent>
                </v:textbox>
              </v:shape>
            </w:pict>
          </mc:Fallback>
        </mc:AlternateContent>
      </w:r>
      <w:r w:rsidR="0049644D" w:rsidRPr="00CB4744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33F" w:rsidRPr="00975716" w:rsidRDefault="00C6033F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C6033F" w:rsidRPr="00DF26BD" w:rsidRDefault="00C6033F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C6033F" w:rsidRPr="00975716" w:rsidRDefault="00C6033F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C6033F" w:rsidRPr="00DF26BD" w:rsidRDefault="00C6033F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B4744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CB4744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CB4744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CB4744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CB4744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B4744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CB4744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CB4744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CB4744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CB4744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CB474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CB4744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CB4744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4B2530" w:rsidRPr="004B2530" w:rsidRDefault="002D6853" w:rsidP="002D6853">
      <w:pPr>
        <w:tabs>
          <w:tab w:val="left" w:pos="6240"/>
        </w:tabs>
        <w:ind w:right="-1"/>
        <w:rPr>
          <w:rFonts w:ascii="Arial" w:eastAsia="MS Mincho" w:hAnsi="Arial" w:cs="Arial"/>
          <w:sz w:val="24"/>
          <w:szCs w:val="24"/>
          <w:lang w:val="tt-RU" w:eastAsia="en-US"/>
          <w14:ligatures w14:val="standardContextual"/>
        </w:rPr>
      </w:pPr>
      <w:r>
        <w:rPr>
          <w:rFonts w:ascii="Arial" w:eastAsia="MS Mincho" w:hAnsi="Arial" w:cs="Arial"/>
          <w:sz w:val="24"/>
          <w:szCs w:val="24"/>
          <w:lang w:val="tt-RU" w:eastAsia="en-US"/>
          <w14:ligatures w14:val="standardContextual"/>
        </w:rPr>
        <w:tab/>
        <w:t>ПРОЕКТ</w:t>
      </w:r>
    </w:p>
    <w:p w:rsidR="004B2530" w:rsidRPr="004B2530" w:rsidRDefault="004B2530" w:rsidP="004B25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B2530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4B2530" w:rsidRPr="004B2530" w:rsidRDefault="004B2530" w:rsidP="004B253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B2530" w:rsidRPr="004B2530" w:rsidRDefault="004B2530" w:rsidP="004B253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4B2530">
        <w:rPr>
          <w:rFonts w:ascii="Arial" w:hAnsi="Arial" w:cs="Arial"/>
          <w:bCs/>
          <w:sz w:val="24"/>
          <w:szCs w:val="24"/>
        </w:rPr>
        <w:t xml:space="preserve">           от  г.                                                            </w:t>
      </w:r>
      <w:r w:rsidR="002D6853">
        <w:rPr>
          <w:rFonts w:ascii="Arial" w:hAnsi="Arial" w:cs="Arial"/>
          <w:bCs/>
          <w:sz w:val="24"/>
          <w:szCs w:val="24"/>
        </w:rPr>
        <w:t xml:space="preserve">                             № </w:t>
      </w:r>
    </w:p>
    <w:p w:rsidR="004B2530" w:rsidRPr="004B2530" w:rsidRDefault="004B2530" w:rsidP="004B2530">
      <w:pPr>
        <w:jc w:val="center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b/>
          <w:sz w:val="24"/>
          <w:szCs w:val="24"/>
        </w:rPr>
      </w:pPr>
      <w:r w:rsidRPr="004B2530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</w:t>
      </w:r>
    </w:p>
    <w:p w:rsidR="004B2530" w:rsidRPr="004B2530" w:rsidRDefault="004B2530" w:rsidP="004B2530">
      <w:pPr>
        <w:jc w:val="center"/>
        <w:rPr>
          <w:rFonts w:ascii="Arial" w:hAnsi="Arial" w:cs="Arial"/>
          <w:b/>
          <w:sz w:val="24"/>
          <w:szCs w:val="24"/>
        </w:rPr>
      </w:pPr>
      <w:r w:rsidRPr="004B2530">
        <w:rPr>
          <w:rFonts w:ascii="Arial" w:hAnsi="Arial" w:cs="Arial"/>
          <w:b/>
          <w:sz w:val="24"/>
          <w:szCs w:val="24"/>
        </w:rPr>
        <w:t>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</w:t>
      </w:r>
      <w:r>
        <w:rPr>
          <w:rFonts w:ascii="Arial" w:hAnsi="Arial" w:cs="Arial"/>
          <w:sz w:val="24"/>
          <w:szCs w:val="24"/>
        </w:rPr>
        <w:t>ипальных услуг»,</w:t>
      </w:r>
      <w:r w:rsidRPr="004B2530">
        <w:rPr>
          <w:rFonts w:ascii="Arial" w:hAnsi="Arial" w:cs="Arial"/>
          <w:sz w:val="24"/>
          <w:szCs w:val="24"/>
        </w:rPr>
        <w:t xml:space="preserve"> исполнительный комитет </w:t>
      </w: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4B25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4B2530" w:rsidRPr="004B2530" w:rsidRDefault="004B2530" w:rsidP="004B25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ПОСТАНОВЛЯЕТ:</w:t>
      </w:r>
    </w:p>
    <w:p w:rsidR="004B2530" w:rsidRPr="004B2530" w:rsidRDefault="004B2530" w:rsidP="004B25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B2530" w:rsidRPr="004B2530" w:rsidRDefault="00C6033F" w:rsidP="00C603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B2530" w:rsidRPr="004B2530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по предоставлению мест для захоронения и их учёт (Приложение № 1).</w:t>
      </w:r>
    </w:p>
    <w:p w:rsidR="004B2530" w:rsidRPr="004B2530" w:rsidRDefault="00C6033F" w:rsidP="00C603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4B2530" w:rsidRPr="004B2530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(httр://pravo.tatarstan.ru)..</w:t>
      </w:r>
    </w:p>
    <w:p w:rsidR="004B2530" w:rsidRPr="004B2530" w:rsidRDefault="00C6033F" w:rsidP="00C603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B2530" w:rsidRPr="004B2530">
        <w:rPr>
          <w:rFonts w:ascii="Arial" w:hAnsi="Arial" w:cs="Arial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4B2530" w:rsidRPr="004B2530" w:rsidRDefault="00C6033F" w:rsidP="00C603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4B2530" w:rsidRPr="004B253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4B2530" w:rsidRPr="004B2530" w:rsidRDefault="004B2530" w:rsidP="004B25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Руководитель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 xml:space="preserve">Исполнительного комитета  </w:t>
      </w:r>
    </w:p>
    <w:p w:rsidR="004B2530" w:rsidRDefault="004B2530" w:rsidP="004B25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4B2530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 xml:space="preserve">                         Р.А.Файзуллин</w:t>
      </w:r>
    </w:p>
    <w:p w:rsidR="004B2530" w:rsidRDefault="004B2530" w:rsidP="004B2530">
      <w:pPr>
        <w:rPr>
          <w:rFonts w:ascii="Arial" w:hAnsi="Arial" w:cs="Arial"/>
          <w:sz w:val="24"/>
          <w:szCs w:val="24"/>
        </w:rPr>
      </w:pPr>
    </w:p>
    <w:p w:rsidR="004B2530" w:rsidRDefault="004B2530" w:rsidP="004B2530">
      <w:pPr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ind w:right="-1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ind w:right="-1"/>
        <w:jc w:val="right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Приложение </w:t>
      </w:r>
    </w:p>
    <w:p w:rsidR="004B2530" w:rsidRPr="004B2530" w:rsidRDefault="004B2530" w:rsidP="00C6033F">
      <w:pPr>
        <w:ind w:left="5102" w:right="-1"/>
        <w:jc w:val="right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к постановлению Исполнительного комитета </w:t>
      </w:r>
      <w:r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Старотатарско-Адамского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сельского поселения Аксубаевского муниципального района Республики Татарстан </w:t>
      </w:r>
    </w:p>
    <w:p w:rsidR="004B2530" w:rsidRPr="004B2530" w:rsidRDefault="004B2530" w:rsidP="00C6033F">
      <w:pPr>
        <w:ind w:right="-1"/>
        <w:jc w:val="right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</w:t>
      </w:r>
      <w:r w:rsidR="002D6853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               от </w:t>
      </w:r>
      <w:bookmarkStart w:id="0" w:name="_GoBack"/>
      <w:bookmarkEnd w:id="0"/>
      <w:r w:rsidR="002D6853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г. № </w:t>
      </w:r>
    </w:p>
    <w:p w:rsidR="004B2530" w:rsidRPr="004B2530" w:rsidRDefault="004B2530" w:rsidP="004B2530">
      <w:pPr>
        <w:widowControl w:val="0"/>
        <w:ind w:left="4395"/>
        <w:jc w:val="center"/>
        <w:rPr>
          <w:rFonts w:ascii="Arial" w:eastAsia="Arial" w:hAnsi="Arial" w:cs="Arial"/>
          <w:bCs/>
          <w:sz w:val="24"/>
          <w:szCs w:val="24"/>
        </w:rPr>
      </w:pP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4B2530">
        <w:rPr>
          <w:rFonts w:ascii="Arial" w:eastAsia="Arial" w:hAnsi="Arial" w:cs="Arial"/>
          <w:b/>
          <w:sz w:val="24"/>
          <w:szCs w:val="24"/>
        </w:rPr>
        <w:t xml:space="preserve">Административный регламент </w:t>
      </w: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4B2530">
        <w:rPr>
          <w:rFonts w:ascii="Arial" w:eastAsia="Arial" w:hAnsi="Arial" w:cs="Arial"/>
          <w:b/>
          <w:sz w:val="24"/>
          <w:szCs w:val="24"/>
        </w:rPr>
        <w:t xml:space="preserve">предоставления муниципальной услуги по </w:t>
      </w:r>
      <w:bookmarkStart w:id="1" w:name="_Hlk202983295"/>
      <w:r w:rsidRPr="004B2530">
        <w:rPr>
          <w:rFonts w:ascii="Arial" w:eastAsia="Arial" w:hAnsi="Arial" w:cs="Arial"/>
          <w:b/>
          <w:sz w:val="24"/>
          <w:szCs w:val="24"/>
        </w:rPr>
        <w:t>предоставлению мест для захоронения и их учёт</w:t>
      </w: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2" w:name="_Toc206171363"/>
      <w:r w:rsidRPr="004B2530">
        <w:rPr>
          <w:rFonts w:ascii="Arial" w:eastAsia="Arial" w:hAnsi="Arial" w:cs="Arial"/>
          <w:b/>
          <w:bCs/>
          <w:sz w:val="24"/>
          <w:szCs w:val="24"/>
        </w:rPr>
        <w:t>I. Общие положения</w:t>
      </w:r>
      <w:bookmarkEnd w:id="2"/>
    </w:p>
    <w:p w:rsidR="004B2530" w:rsidRPr="004B2530" w:rsidRDefault="004B2530" w:rsidP="004B2530">
      <w:pPr>
        <w:widowControl w:val="0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:rsidR="004B2530" w:rsidRPr="004B2530" w:rsidRDefault="004B2530" w:rsidP="00C6033F">
      <w:pPr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br/>
        <w:t xml:space="preserve"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–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 ПГС).</w:t>
      </w:r>
    </w:p>
    <w:p w:rsidR="004B2530" w:rsidRPr="004B2530" w:rsidRDefault="004B2530" w:rsidP="004B2530">
      <w:pPr>
        <w:ind w:firstLine="709"/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1.1. Муниципальная услуга «Предоставление мест для захоронения и их учёт» включает в себя следующие подуслуги: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а) предоставление места для захоронения под погребение умершего на новом месте;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предоставление места для захоронения под погребение умершего на ранее предоставленном месте;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выдача разрешения на проведение перезахоронения останков умершего;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</w:t>
      </w:r>
      <w:r w:rsidRPr="004B2530">
        <w:rPr>
          <w:rFonts w:ascii="Arial" w:eastAsia="MS Mincho" w:hAnsi="Arial" w:cs="Arial"/>
          <w:sz w:val="24"/>
          <w:szCs w:val="24"/>
          <w:lang w:val="en-US" w:eastAsia="en-US"/>
          <w14:ligatures w14:val="standardContextual"/>
        </w:rPr>
        <w:t> 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получение сведений из реестра мест захоронений;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</w:t>
      </w:r>
      <w:r w:rsidRPr="004B2530">
        <w:rPr>
          <w:rFonts w:ascii="Arial" w:eastAsia="MS Mincho" w:hAnsi="Arial" w:cs="Arial"/>
          <w:sz w:val="24"/>
          <w:szCs w:val="24"/>
          <w:lang w:val="en-US" w:eastAsia="en-US"/>
          <w14:ligatures w14:val="standardContextual"/>
        </w:rPr>
        <w:t> 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внесение изменений в реестр мест захоронений.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1.2. Административный регламент определяет: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требования к перечню и оформлению документов, необходимых для получения муниципальной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 основания и требования к информированию заявителей о порядке предоставления муниципальной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е)</w:t>
      </w:r>
      <w:r w:rsidRPr="004B2530">
        <w:rPr>
          <w:rFonts w:ascii="Arial" w:eastAsia="MS Mincho" w:hAnsi="Arial" w:cs="Arial"/>
          <w:sz w:val="24"/>
          <w:szCs w:val="24"/>
          <w:lang w:val="en-US" w:eastAsia="en-US"/>
          <w14:ligatures w14:val="standardContextual"/>
        </w:rPr>
        <w:t> 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порядок и причины отказа в приёме документов и предоставлении муниципальной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ж) требования к результату оказания муниципальной услуги.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2. Заявителями на получение муниципальной услуги «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 для захоронения и их учёт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 w:rsidR="004B2530" w:rsidRPr="004B2530" w:rsidRDefault="004B2530" w:rsidP="004B2530">
      <w:pPr>
        <w:ind w:firstLine="708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 w:rsidR="004B2530" w:rsidRPr="004B2530" w:rsidRDefault="004B2530" w:rsidP="00C6033F">
      <w:pPr>
        <w:ind w:right="-1"/>
        <w:contextualSpacing/>
        <w:jc w:val="both"/>
        <w:rPr>
          <w:rFonts w:ascii="Arial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3. Муниципальная услуга</w:t>
      </w:r>
      <w:r w:rsidRPr="004B2530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  <w:t>II. Стандарт предоставления Услуги</w:t>
      </w:r>
    </w:p>
    <w:p w:rsidR="004B2530" w:rsidRPr="004B2530" w:rsidRDefault="004B2530" w:rsidP="004B2530">
      <w:pPr>
        <w:ind w:right="-1" w:firstLine="709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Наименование муниципальной услуги</w:t>
      </w: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spacing w:line="276" w:lineRule="auto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4. 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 для захоронения и их учёт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.</w:t>
      </w: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 Наименование органа, предоставляющего муниципальную услугу</w:t>
      </w: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line="283" w:lineRule="atLeast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5. </w:t>
      </w:r>
      <w:r w:rsidRPr="004B2530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Муниципальную услугу предоставляет Исполни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тельный комитет Старотатарско-Адамского </w:t>
      </w:r>
      <w:r w:rsidRPr="004B253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4B2530" w:rsidRPr="004B2530" w:rsidRDefault="004B2530" w:rsidP="004B2530">
      <w:pPr>
        <w:spacing w:line="283" w:lineRule="atLeast"/>
        <w:ind w:firstLine="709"/>
        <w:jc w:val="both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i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Результат предоставления муниципальной услуги</w:t>
      </w: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bCs/>
          <w:i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6. Результатами предоставления муниципальной услуги «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 для захоронения и их учёт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» являются: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7. Результат предоставления муниципальной услуги выдается заявителю: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4B2530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усиленной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4B2530" w:rsidRPr="004B2530" w:rsidRDefault="004B2530" w:rsidP="004B2530">
      <w:pPr>
        <w:spacing w:line="276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Срок предоставления муниципальной услуги</w:t>
      </w: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8. Срок предоставления муниципальной услуги «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 для захоронения и их учёт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», а также её подуслуг, составляет: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при получении сведений из реестра мест захоронений – 1 (один) рабочий день с момента поступления заявления;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 при внесении изменений в реестр мест захоронений – 1 (один) рабочий день с момента поступления заявления.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4B2530" w:rsidRPr="004B2530" w:rsidRDefault="004B2530" w:rsidP="004B2530">
      <w:pPr>
        <w:spacing w:line="276" w:lineRule="auto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line="283" w:lineRule="atLeast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B2530" w:rsidRPr="004B2530" w:rsidRDefault="004B2530" w:rsidP="004B2530">
      <w:pPr>
        <w:spacing w:line="283" w:lineRule="atLeast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12. Основаниями для отказа в приёме документов, необходимых для предоставления муниципальной услуги «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 для захоронения и их учёт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», являются: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представление документов, утративших силу на момент обращения за услугой;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з)</w:t>
      </w:r>
      <w:r w:rsidRPr="004B2530">
        <w:rPr>
          <w:rFonts w:ascii="Arial" w:hAnsi="Arial" w:cs="Arial"/>
          <w:sz w:val="24"/>
          <w:szCs w:val="24"/>
        </w:rPr>
        <w:t> 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13. Основания для приостановления предоставления муниципальной услуги: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14. Перечень оснований для отказа в предоставлении муниципальной услуги: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предоставление документов, содержащих неполную, искаженную или недостоверную информацию;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ж) указанное заявителем кладбище закрыто для захоронений с отводом новых мест;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з) на указанном заявителем кладбище отсутствует запрошенный вид/тип места захоронения;</w:t>
      </w:r>
    </w:p>
    <w:p w:rsidR="004B2530" w:rsidRPr="004B2530" w:rsidRDefault="004B2530" w:rsidP="004B2530">
      <w:pPr>
        <w:ind w:firstLine="708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и) на указанном ранее предоставленном месте отсутствует свободное место для погребения;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л) на выбранном кладбище отсутствуют свободные участки для захоронения;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н) кладбище закрыто для всех видов захоронений, за исключением захоронений урн с прахом;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о) на участке отсутствует регистрационная табличка (при необходимости идентификации);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т) отсутствие необходимых сведений в реестре мест захоронений.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4B2530" w:rsidRPr="004B2530" w:rsidRDefault="004B2530" w:rsidP="004B2530">
      <w:pPr>
        <w:spacing w:line="283" w:lineRule="atLeast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line="283" w:lineRule="atLeast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hAnsi="Arial" w:cs="Arial"/>
          <w:sz w:val="24"/>
          <w:szCs w:val="24"/>
          <w:lang w:eastAsia="en-US"/>
          <w14:ligatures w14:val="standardContextual"/>
        </w:rPr>
        <w:t>Размер платы, взимаемой с заявителя при предоставлении муниципальной услуги, и способы ее взимания</w:t>
      </w:r>
    </w:p>
    <w:p w:rsidR="004B2530" w:rsidRPr="004B2530" w:rsidRDefault="004B2530" w:rsidP="004B2530">
      <w:pPr>
        <w:spacing w:line="283" w:lineRule="atLeast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line="283" w:lineRule="atLeast"/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Муниципальная услуга «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 для захоронения и их учёт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» предоставляется Заявителям на безвозмездной основе.</w:t>
      </w:r>
    </w:p>
    <w:p w:rsidR="004B2530" w:rsidRPr="004B2530" w:rsidRDefault="004B2530" w:rsidP="004B2530">
      <w:pPr>
        <w:spacing w:line="283" w:lineRule="atLeast"/>
        <w:ind w:firstLine="709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jc w:val="center"/>
        <w:outlineLvl w:val="1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"/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17. Запись на приём осуществляется с использованием контактов Органа.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4B2530" w:rsidRPr="004B2530" w:rsidRDefault="004B2530" w:rsidP="004B2530">
      <w:pPr>
        <w:spacing w:line="283" w:lineRule="atLeast"/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20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Срок регистрации запроса заявителя о предоставлении муниципальной</w:t>
      </w:r>
    </w:p>
    <w:p w:rsidR="004B2530" w:rsidRPr="004B2530" w:rsidRDefault="004B2530" w:rsidP="004B2530">
      <w:pPr>
        <w:ind w:right="-1" w:firstLine="720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4B2530" w:rsidRPr="004B2530" w:rsidRDefault="004B2530" w:rsidP="004B2530">
      <w:pPr>
        <w:ind w:right="-1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firstLine="709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Требования к помещениям, в которых предоставляется муниципальная услуга</w:t>
      </w:r>
    </w:p>
    <w:p w:rsidR="004B2530" w:rsidRPr="004B2530" w:rsidRDefault="004B2530" w:rsidP="004B2530">
      <w:pPr>
        <w:ind w:firstLine="709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1)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5)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6)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7)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допуск сурдопереводчика и тифлосурдопереводчика;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8)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Показатели доступности и качества муниципальной услуги</w:t>
      </w: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26. Показателями доступности предоставления муниципальной услуги являются: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оказание помощи инвалидам в преодолении барьеров, мешающих получению ими услуг наравне с другими лицами.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27. Показателями качества предоставления муниципальной услуги являются: </w:t>
      </w:r>
    </w:p>
    <w:p w:rsidR="004B2530" w:rsidRPr="004B2530" w:rsidRDefault="004B2530" w:rsidP="0079605F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соблюдение сроков приема и рассмотрения документов; </w:t>
      </w:r>
    </w:p>
    <w:p w:rsidR="004B2530" w:rsidRPr="004B2530" w:rsidRDefault="004B2530" w:rsidP="0079605F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соблюдение срока получения результата муниципальной услуги; </w:t>
      </w:r>
    </w:p>
    <w:p w:rsidR="004B2530" w:rsidRPr="004B2530" w:rsidRDefault="004B2530" w:rsidP="0079605F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4B2530" w:rsidRPr="004B2530" w:rsidRDefault="004B2530" w:rsidP="0079605F">
      <w:pPr>
        <w:numPr>
          <w:ilvl w:val="0"/>
          <w:numId w:val="2"/>
        </w:numPr>
        <w:spacing w:after="160" w:line="259" w:lineRule="auto"/>
        <w:ind w:left="0" w:right="-1" w:firstLine="709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количество взаимодействий заявителя с должностными лицами (без учета консультаций): 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4B2530" w:rsidRPr="004B2530" w:rsidRDefault="004B2530" w:rsidP="00C6033F">
      <w:pPr>
        <w:jc w:val="both"/>
        <w:rPr>
          <w:rFonts w:ascii="Arial" w:hAnsi="Arial" w:cs="Arial"/>
          <w:i/>
          <w:iCs/>
          <w:sz w:val="24"/>
          <w:szCs w:val="24"/>
          <w:lang w:eastAsia="en-US"/>
          <w14:ligatures w14:val="standardContextual"/>
        </w:rPr>
      </w:pPr>
      <w:r w:rsidRPr="004B2530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28.Проверка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r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Старотатарско-Адамского </w:t>
      </w:r>
      <w:r w:rsidRPr="004B2530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 сельского поселения Аксубаевского муниципального района от 30 января 2026 года №1</w:t>
      </w:r>
      <w:r w:rsidRPr="004B2530">
        <w:rPr>
          <w:rFonts w:ascii="Arial" w:hAnsi="Arial" w:cs="Arial"/>
          <w:i/>
          <w:iCs/>
          <w:sz w:val="24"/>
          <w:szCs w:val="24"/>
          <w:lang w:eastAsia="en-US"/>
          <w14:ligatures w14:val="standardContextual"/>
        </w:rPr>
        <w:t>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31. Заявитель вправе получить муниципальную услугу в составе комплексного запроса.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4B2530" w:rsidRPr="004B2530" w:rsidRDefault="004B2530" w:rsidP="004B2530">
      <w:pPr>
        <w:spacing w:line="283" w:lineRule="atLeast"/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Иные требования к предоставлению муниципальной услуги</w:t>
      </w:r>
    </w:p>
    <w:p w:rsidR="004B2530" w:rsidRPr="004B2530" w:rsidRDefault="004B2530" w:rsidP="004B2530">
      <w:pPr>
        <w:ind w:right="-1" w:firstLine="427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tabs>
          <w:tab w:val="left" w:pos="709"/>
        </w:tabs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33. При предоставлении муниципальной услуги в электронной форме заявитель вправе:</w:t>
      </w:r>
    </w:p>
    <w:p w:rsidR="004B2530" w:rsidRPr="004B2530" w:rsidRDefault="004B2530" w:rsidP="004B2530">
      <w:pPr>
        <w:tabs>
          <w:tab w:val="left" w:pos="709"/>
        </w:tabs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4B2530" w:rsidRPr="004B2530" w:rsidRDefault="004B2530" w:rsidP="004B2530">
      <w:pPr>
        <w:tabs>
          <w:tab w:val="left" w:pos="709"/>
        </w:tabs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4B2530" w:rsidRPr="004B2530" w:rsidRDefault="004B2530" w:rsidP="004B2530">
      <w:pPr>
        <w:tabs>
          <w:tab w:val="left" w:pos="709"/>
        </w:tabs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4B2530" w:rsidRPr="004B2530" w:rsidRDefault="004B2530" w:rsidP="004B2530">
      <w:pPr>
        <w:tabs>
          <w:tab w:val="left" w:pos="709"/>
        </w:tabs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4B2530" w:rsidRPr="004B2530" w:rsidRDefault="004B2530" w:rsidP="004B2530">
      <w:pPr>
        <w:tabs>
          <w:tab w:val="left" w:pos="709"/>
        </w:tabs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д) получить результат предоставления муниципальной услуги в форме электронного документа;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/>
        <w:t>контакт-центра МФЦ.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Запись на определенную дату заканчивается за сутки до наступления этой даты.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фамилию, имя, отчество (при наличии);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номер телефона;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адрес электронной почты (по желанию);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желаемую дату и время приема.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Заявитель в любое время вправе отказаться от предварительной записи.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Исчерпывающий перечень документов, необходимых для </w:t>
      </w: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предоставления муниципальной услуги</w:t>
      </w:r>
    </w:p>
    <w:p w:rsidR="004B2530" w:rsidRPr="004B2530" w:rsidRDefault="004B2530" w:rsidP="004B2530">
      <w:pPr>
        <w:tabs>
          <w:tab w:val="left" w:pos="9781"/>
        </w:tabs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 w:rsidR="004B2530" w:rsidRPr="004B2530" w:rsidRDefault="004B2530" w:rsidP="00C6033F">
      <w:pPr>
        <w:spacing w:line="283" w:lineRule="atLeast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4B2530" w:rsidRPr="004B2530" w:rsidRDefault="004B2530" w:rsidP="004B2530">
      <w:pPr>
        <w:spacing w:line="283" w:lineRule="atLeast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color w:val="000000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  <w:t>III. Состав, последовательность и сроки выполнения административных процедур</w:t>
      </w: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 Перечень административных процедур</w:t>
      </w:r>
    </w:p>
    <w:p w:rsidR="004B2530" w:rsidRPr="004B2530" w:rsidRDefault="004B2530" w:rsidP="004B2530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38. Предоставление Услуги включает в себя следующие процедуры:</w:t>
      </w:r>
    </w:p>
    <w:p w:rsidR="004B2530" w:rsidRPr="004B2530" w:rsidRDefault="004B2530" w:rsidP="0079605F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профилирование заявителя</w:t>
      </w:r>
    </w:p>
    <w:p w:rsidR="004B2530" w:rsidRPr="004B2530" w:rsidRDefault="004B2530" w:rsidP="0079605F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прием заявления и документов для предоставления муниципальной услуги;</w:t>
      </w:r>
    </w:p>
    <w:p w:rsidR="004B2530" w:rsidRPr="004B2530" w:rsidRDefault="004B2530" w:rsidP="0079605F">
      <w:pPr>
        <w:numPr>
          <w:ilvl w:val="0"/>
          <w:numId w:val="3"/>
        </w:numPr>
        <w:spacing w:after="160" w:line="259" w:lineRule="auto"/>
        <w:ind w:left="0" w:firstLine="720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межведомственное информационное взаимодействие;</w:t>
      </w:r>
    </w:p>
    <w:p w:rsidR="004B2530" w:rsidRPr="004B2530" w:rsidRDefault="004B2530" w:rsidP="0079605F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подготовка результата предоставления муниципальной услуги;</w:t>
      </w:r>
    </w:p>
    <w:p w:rsidR="004B2530" w:rsidRPr="004B2530" w:rsidRDefault="004B2530" w:rsidP="0079605F">
      <w:pPr>
        <w:numPr>
          <w:ilvl w:val="0"/>
          <w:numId w:val="3"/>
        </w:numPr>
        <w:spacing w:after="160" w:line="259" w:lineRule="auto"/>
        <w:ind w:left="0" w:right="-1" w:firstLine="720"/>
        <w:contextualSpacing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предоставление заявителю результата муниципальной услуги.</w:t>
      </w:r>
    </w:p>
    <w:p w:rsidR="004B2530" w:rsidRPr="004B2530" w:rsidRDefault="004B2530" w:rsidP="004B2530">
      <w:pPr>
        <w:ind w:firstLine="720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Профилирование заявителя</w:t>
      </w:r>
    </w:p>
    <w:p w:rsidR="004B2530" w:rsidRPr="004B2530" w:rsidRDefault="004B2530" w:rsidP="004B2530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40. Профилирование Заявителя осуществляется: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41. При проведении профилирования определяются следующие признаки Заявителя: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4B2530" w:rsidRPr="004B2530" w:rsidRDefault="004B2530" w:rsidP="004B2530">
      <w:pPr>
        <w:ind w:firstLine="709"/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основание обращения (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получение места для захоронения под погребение умершего на новом месте,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получение места для захоронения под погребение умершего на ранее предоставленном месте,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 оформление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разрешения на проведение перезахоронения останков умершего,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получение сведений из реестра мест захоронений,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внесение изменений в реестр мест захоронений);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42. Порядок выполнения профилирования: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сведения фиксируются в регистрационной форме (электронной либо бумажной);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43. Результатом профилирования Заявителя является: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точное определение муниципальной услуги в соответствии с целью обращения (</w:t>
      </w:r>
      <w:r w:rsidRPr="004B2530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предоставление места для захоронения под погребение умершего на новом месте,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персонализированный перечень документов и административных процедур;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формирование регистрационной карточки (профиля) Заявителя в системе предоставления услуг.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посредством уведомления (электронного или письменного);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разъяснения при личном приёме;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отображение уведомления в личном кабинете Заявителя на Едином портале.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Межведомственное информационное взаимодействие </w:t>
      </w: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а) органов государственной власти Российской Федерации;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органов государственной власти субъектов Российской Федерации;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в) органов местного самоуправления;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г) подведомственных организаций.</w:t>
      </w:r>
    </w:p>
    <w:p w:rsidR="004B2530" w:rsidRPr="004B2530" w:rsidRDefault="004B2530" w:rsidP="00C6033F">
      <w:pPr>
        <w:ind w:right="-1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10" w:anchor="/inquiries/card/f2d2a2ca-4c5a-4478-8239-fff357f90b65" w:tooltip="https://lkuv.gosuslugi.ru/paip-portal/#/inquiries/card/f2d2a2ca-4c5a-4478-8239-fff357f90b65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https://lkuv.gosuslugi.ru/paip-portal/#/inquiries/card/f2d2a2ca-4c5a-4478-8239-fff357f90b65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11" w:anchor="/inquiries/card/dd08b437-d9cd-11eb-87f2-6dd2d98a56b1" w:tooltip="https://lkuv.gosuslugi.ru/paip-portal/#/inquiries/card/dd08b437-d9cd-11eb-87f2-6dd2d98a56b1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https://lkuv.gosuslugi.ru/paip-portal/#/inquiries/card/dd08b437-d9cd-11eb-87f2-6dd2d98a56b1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12" w:anchor="/inquiries/card/63780a7c-ff80-11eb-ba23-33408f10c8dc" w:tooltip="https://lkuv.gosuslugi.ru/paip-portal/#/inquiries/card/63780a7c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https://lkuv.gosuslugi.ru/paip-portal/#/inquiries/card/63780a7c-ff80-11eb-ba23-33408f10c8dc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,  </w:t>
      </w:r>
      <w:hyperlink r:id="rId13" w:anchor="/inquiries/card/63780a85-ff80-11eb-ba23-33408f10c8dc" w:tooltip="https://lkuv.gosuslugi.ru/paip-portal/#/inquiries/card/63780a85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https://lkuv.gosuslugi.ru/paip-portal/#/inquiries/card/63780a85-ff80-11eb-ba23-33408f10c8dc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, </w:t>
      </w:r>
      <w:hyperlink r:id="rId14" w:anchor="/inquiries/card/63780a87-ff80-11eb-ba23-33408f10c8dc" w:tooltip="https://lkuv.gosuslugi.ru/paip-portal/#/inquiries/card/63780a87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https://lkuv.gosuslugi.ru/paip-portal/#/inquiries/card/63780a87-ff80-11eb-ba23-33408f10c8dc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15" w:anchor="/inquiries/card/63780a7c-ff80-11eb-ba23-33408f10c8dc" w:tooltip="https://lkuv.gosuslugi.ru/paip-portal/#/inquiries/card/63780a7c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https://lkuv.gosuslugi.ru/paip-portal/#/inquiries/card/63780a7c-ff80-11eb-ba23-33408f10c8dc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,</w:t>
      </w:r>
      <w:hyperlink r:id="rId16" w:anchor="/inquiries/card/63780a85-ff80-11eb-ba23-33408f10c8dc" w:tooltip="https://lkuv.gosuslugi.ru/paip-portal/#/inquiries/card/63780a85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https://lkuv.gosuslugi.ru/paip-portal/#/inquiries/card/63780a85-ff80-11eb-ba23-33408f10c8dc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, </w:t>
      </w:r>
      <w:hyperlink r:id="rId17" w:anchor="/inquiries/card/63780a87-ff80-11eb-ba23-33408f10c8dc" w:tooltip="https://lkuv.gosuslugi.ru/paip-portal/#/inquiries/card/63780a87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https://lkuv.gosuslugi.ru/paip-portal/#/inquiries/card/63780a87-ff80-11eb-ba23-33408f10c8dc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е) сведения о смерти захораниваемого/перезахораниваемого – запрашиваются в ФНС России (ВС: </w:t>
      </w:r>
      <w:hyperlink r:id="rId18" w:anchor="/inquiries/card/637a0579-ff80-11eb-ba23-33408f10c8dc" w:tooltip="https://lkuv.gosuslugi.ru/paip-portal/#/inquiries/card/637a0579-ff80-11eb-ba23-33408f10c8dc" w:history="1">
        <w:r w:rsidRPr="004B2530">
          <w:rPr>
            <w:rFonts w:ascii="Arial" w:eastAsia="MS Mincho" w:hAnsi="Arial" w:cs="Arial"/>
            <w:sz w:val="24"/>
            <w:szCs w:val="24"/>
            <w:lang w:eastAsia="en-US"/>
            <w14:ligatures w14:val="standardContextual"/>
          </w:rPr>
          <w:t>https://lkuv.gosuslugi.ru/paip-portal/#/inquiries/card/637a0579-ff80-11eb-ba23-33408f10c8dc</w:t>
        </w:r>
      </w:hyperlink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ind w:right="-1"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C6033F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– посредством смс-информирования;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– посредством Единого портала;</w:t>
      </w:r>
    </w:p>
    <w:p w:rsidR="004B2530" w:rsidRPr="004B2530" w:rsidRDefault="004B2530" w:rsidP="004B2530">
      <w:pPr>
        <w:ind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– посредством Республиканского портала;</w:t>
      </w: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– посредством иных сервисов и способов (при наличии).</w:t>
      </w: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C6033F" w:rsidRDefault="00C6033F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C6033F" w:rsidRDefault="00C6033F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C6033F" w:rsidRDefault="00C6033F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C6033F" w:rsidRDefault="00C6033F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C6033F" w:rsidRDefault="00C6033F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 xml:space="preserve">ПЕРЕЧЕНЬ УСЛОВНЫХ ОБОЗНАЧЕНИЙ И СОКРАЩЕНИЙ </w:t>
      </w:r>
    </w:p>
    <w:p w:rsidR="004B2530" w:rsidRPr="004B2530" w:rsidRDefault="004B2530" w:rsidP="004B2530">
      <w:pPr>
        <w:ind w:right="-1" w:firstLine="709"/>
        <w:jc w:val="both"/>
        <w:rPr>
          <w:rFonts w:ascii="Arial" w:eastAsia="MS Mincho" w:hAnsi="Arial" w:cs="Arial"/>
          <w:bCs/>
          <w:i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 w:line="259" w:lineRule="auto"/>
        <w:ind w:right="-1"/>
        <w:contextualSpacing/>
        <w:jc w:val="both"/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</w:pPr>
      <w:r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1.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Портал государственных и муниципальных услуг Республики Татарстан (http</w:t>
      </w:r>
      <w:r w:rsidRPr="004B2530">
        <w:rPr>
          <w:rFonts w:ascii="Arial" w:eastAsia="MS Mincho" w:hAnsi="Arial" w:cs="Arial"/>
          <w:spacing w:val="1"/>
          <w:sz w:val="24"/>
          <w:szCs w:val="24"/>
          <w:lang w:val="en-US" w:eastAsia="en-US"/>
          <w14:ligatures w14:val="standardContextual"/>
        </w:rPr>
        <w:t>s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://uslugi.tatarsta</w:t>
      </w:r>
      <w:r w:rsidRPr="004B2530">
        <w:rPr>
          <w:rFonts w:ascii="Arial" w:eastAsia="MS Mincho" w:hAnsi="Arial" w:cs="Arial"/>
          <w:spacing w:val="1"/>
          <w:sz w:val="24"/>
          <w:szCs w:val="24"/>
          <w:lang w:val="en-US" w:eastAsia="en-US"/>
          <w14:ligatures w14:val="standardContextual"/>
        </w:rPr>
        <w:t>n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 xml:space="preserve">.ru/)  – Республиканский портал; </w:t>
      </w:r>
    </w:p>
    <w:p w:rsidR="004B2530" w:rsidRPr="004B2530" w:rsidRDefault="004B2530" w:rsidP="004B2530">
      <w:pPr>
        <w:spacing w:after="160" w:line="259" w:lineRule="auto"/>
        <w:ind w:right="-1"/>
        <w:contextualSpacing/>
        <w:jc w:val="both"/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</w:pPr>
      <w:r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2.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Единый портале государственных и муниципальных услуг (функций) (http</w:t>
      </w:r>
      <w:r w:rsidRPr="004B2530">
        <w:rPr>
          <w:rFonts w:ascii="Arial" w:eastAsia="MS Mincho" w:hAnsi="Arial" w:cs="Arial"/>
          <w:spacing w:val="1"/>
          <w:sz w:val="24"/>
          <w:szCs w:val="24"/>
          <w:lang w:val="en-US" w:eastAsia="en-US"/>
          <w14:ligatures w14:val="standardContextual"/>
        </w:rPr>
        <w:t>s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:// www.gosuslugi.ru/) – Единый портал;</w:t>
      </w:r>
    </w:p>
    <w:p w:rsidR="004B2530" w:rsidRPr="004B2530" w:rsidRDefault="004B2530" w:rsidP="004B2530">
      <w:pPr>
        <w:spacing w:after="160" w:line="259" w:lineRule="auto"/>
        <w:ind w:right="-1"/>
        <w:contextualSpacing/>
        <w:jc w:val="both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  <w:r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3.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4B2530" w:rsidRPr="004B2530" w:rsidRDefault="004B2530" w:rsidP="004B2530">
      <w:pPr>
        <w:spacing w:after="160" w:line="259" w:lineRule="auto"/>
        <w:ind w:right="-1"/>
        <w:contextualSpacing/>
        <w:jc w:val="both"/>
        <w:rPr>
          <w:rFonts w:ascii="Arial" w:eastAsia="MS Mincho" w:hAnsi="Arial" w:cs="Arial"/>
          <w:bCs/>
          <w:i/>
          <w:color w:val="000000"/>
          <w:spacing w:val="-6"/>
          <w:sz w:val="24"/>
          <w:szCs w:val="24"/>
          <w:lang w:eastAsia="en-US"/>
          <w14:ligatures w14:val="standardContextual"/>
        </w:rPr>
      </w:pPr>
      <w:r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4.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 xml:space="preserve">Исполнительный комитет </w:t>
      </w:r>
      <w:r>
        <w:rPr>
          <w:rFonts w:ascii="Arial" w:eastAsia="MS Mincho" w:hAnsi="Arial" w:cs="Arial"/>
          <w:iCs/>
          <w:spacing w:val="1"/>
          <w:sz w:val="24"/>
          <w:szCs w:val="24"/>
          <w:lang w:eastAsia="en-US"/>
          <w14:ligatures w14:val="standardContextual"/>
        </w:rPr>
        <w:t xml:space="preserve">Старотатарско-Адамского </w:t>
      </w:r>
      <w:r w:rsidRPr="004B2530">
        <w:rPr>
          <w:rFonts w:ascii="Arial" w:eastAsia="MS Mincho" w:hAnsi="Arial" w:cs="Arial"/>
          <w:iCs/>
          <w:spacing w:val="1"/>
          <w:sz w:val="24"/>
          <w:szCs w:val="24"/>
          <w:lang w:eastAsia="en-US"/>
          <w14:ligatures w14:val="standardContextual"/>
        </w:rPr>
        <w:t xml:space="preserve"> сельского поселения</w:t>
      </w:r>
      <w:r w:rsidRPr="004B2530">
        <w:rPr>
          <w:rFonts w:ascii="Arial" w:eastAsia="MS Mincho" w:hAnsi="Arial" w:cs="Arial"/>
          <w:i/>
          <w:iCs/>
          <w:spacing w:val="1"/>
          <w:sz w:val="24"/>
          <w:szCs w:val="24"/>
          <w:lang w:eastAsia="en-US"/>
          <w14:ligatures w14:val="standardContextual"/>
        </w:rPr>
        <w:t xml:space="preserve"> – 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Орган;</w:t>
      </w:r>
    </w:p>
    <w:p w:rsidR="004B2530" w:rsidRPr="004B2530" w:rsidRDefault="004B2530" w:rsidP="004B2530">
      <w:pPr>
        <w:spacing w:after="160" w:line="259" w:lineRule="auto"/>
        <w:ind w:right="-1"/>
        <w:contextualSpacing/>
        <w:jc w:val="both"/>
        <w:rPr>
          <w:rFonts w:ascii="Arial" w:eastAsia="MS Mincho" w:hAnsi="Arial" w:cs="Arial"/>
          <w:bCs/>
          <w:i/>
          <w:color w:val="000000"/>
          <w:spacing w:val="-6"/>
          <w:sz w:val="24"/>
          <w:szCs w:val="24"/>
          <w:lang w:eastAsia="en-US"/>
          <w14:ligatures w14:val="standardContextual"/>
        </w:rPr>
      </w:pPr>
      <w:r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5.</w:t>
      </w:r>
      <w:r w:rsidRPr="004B2530">
        <w:rPr>
          <w:rFonts w:ascii="Arial" w:eastAsia="MS Mincho" w:hAnsi="Arial" w:cs="Arial"/>
          <w:spacing w:val="1"/>
          <w:sz w:val="24"/>
          <w:szCs w:val="24"/>
          <w:lang w:eastAsia="en-US"/>
          <w14:ligatures w14:val="standardContextual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2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>Идентификаторы категорий (признаков) заявителей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10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1А</w:t>
            </w:r>
          </w:p>
        </w:tc>
      </w:tr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2А</w:t>
            </w:r>
          </w:p>
        </w:tc>
      </w:tr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3А</w:t>
            </w:r>
          </w:p>
        </w:tc>
      </w:tr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4А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1Б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2Б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3Б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4Б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1В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2В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3В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4В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1Г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2Г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3Г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4Г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Актуализированная выписка из реестра мест захоронений</w:t>
            </w: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1Д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2Д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3Д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8" w:type="dxa"/>
            <w:vMerge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  <w:t>4Д</w:t>
            </w:r>
          </w:p>
        </w:tc>
      </w:tr>
    </w:tbl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3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4B2530"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  <w:t xml:space="preserve">Исчерпывающий перечень документов, необходимых для </w:t>
      </w: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  <w:t>предоставления муниципальной услуги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4819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Способ предоставления</w:t>
            </w:r>
          </w:p>
        </w:tc>
      </w:tr>
      <w:tr w:rsidR="004B2530" w:rsidRPr="004B2530" w:rsidTr="00C6033F">
        <w:trPr>
          <w:trHeight w:val="322"/>
        </w:trPr>
        <w:tc>
          <w:tcPr>
            <w:tcW w:w="9921" w:type="dxa"/>
            <w:gridSpan w:val="4"/>
            <w:vMerge w:val="restart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i/>
                <w:iCs/>
                <w:sz w:val="24"/>
                <w:szCs w:val="24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4819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Заявление*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Орган, МФЦ</w:t>
            </w:r>
          </w:p>
        </w:tc>
      </w:tr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3А,4А, 3Б, 4Б, 3В, 4В, 3Г, 4Г, 3Д, 4Д</w:t>
            </w:r>
          </w:p>
        </w:tc>
        <w:tc>
          <w:tcPr>
            <w:tcW w:w="4819" w:type="dxa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1Д-4Д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1В-4В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1Б-4Б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1В-4В, 1Д-4Д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1Б-4Б, 1В-4В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1Б-4Б, 1В-4В, 1Д-4Д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1В-4В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1В-4В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1Д-4Д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1Д-4Д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1В-4В</w:t>
            </w:r>
          </w:p>
        </w:tc>
        <w:tc>
          <w:tcPr>
            <w:tcW w:w="4819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 xml:space="preserve">  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 xml:space="preserve">  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 xml:space="preserve">  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 xml:space="preserve">  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Заявление должно содержать: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а) фамилию, имя, отчество (при наличии) Заявителя;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б) сведения о Заявителе;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в) данные документа, удостоверяющего личность Заявителя;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е) информацию о выбранной цели обращения;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ж) информацию о способе погребения/захоронения;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к) сведения, актуализируемые в реестре мест захоронения;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4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ind w:right="-1"/>
        <w:jc w:val="center"/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4B2530"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  <w:t xml:space="preserve">Исчерпывающий оснований для отказа в  </w:t>
      </w:r>
    </w:p>
    <w:p w:rsidR="004B2530" w:rsidRPr="004B2530" w:rsidRDefault="004B2530" w:rsidP="004B2530">
      <w:pPr>
        <w:ind w:right="-1" w:firstLine="709"/>
        <w:jc w:val="center"/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b/>
          <w:bCs/>
          <w:sz w:val="24"/>
          <w:szCs w:val="24"/>
          <w:lang w:eastAsia="en-US"/>
          <w14:ligatures w14:val="standardContextual"/>
        </w:rPr>
        <w:t>предоставлении Услуги</w:t>
      </w:r>
      <w:r w:rsidRPr="004B2530">
        <w:rPr>
          <w:rFonts w:ascii="Arial" w:eastAsia="MS Mincho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 xml:space="preserve"> и  отказа в приеме заявления и документов, необходимых для предоставления Услуги</w:t>
      </w:r>
    </w:p>
    <w:p w:rsidR="004B2530" w:rsidRPr="004B2530" w:rsidRDefault="004B2530" w:rsidP="004B2530">
      <w:pPr>
        <w:ind w:right="-1" w:firstLine="709"/>
        <w:jc w:val="right"/>
        <w:rPr>
          <w:rFonts w:ascii="Arial" w:eastAsia="MS Mincho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4B2530" w:rsidRPr="004B2530" w:rsidTr="00C6033F">
        <w:tc>
          <w:tcPr>
            <w:tcW w:w="567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7087" w:type="dxa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4B2530" w:rsidRPr="004B2530" w:rsidTr="00C6033F">
        <w:trPr>
          <w:trHeight w:val="322"/>
        </w:trPr>
        <w:tc>
          <w:tcPr>
            <w:tcW w:w="9921" w:type="dxa"/>
            <w:gridSpan w:val="3"/>
            <w:vMerge w:val="restart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i/>
                <w:iCs/>
                <w:sz w:val="24"/>
                <w:szCs w:val="24"/>
                <w:lang w:eastAsia="en-US"/>
              </w:rPr>
              <w:t>Основания для отказа в  предоставлении Услуги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Указанное Заявителем кладбище закрыто для захоронений с отводом новых мест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На выбранном кладбище отсутствуют свободные участки для захоронения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Отсутствие необходимых сведений в реестре мест захоронений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 w:rsidR="004B2530" w:rsidRPr="004B2530" w:rsidTr="00C6033F">
        <w:trPr>
          <w:trHeight w:val="322"/>
        </w:trPr>
        <w:tc>
          <w:tcPr>
            <w:tcW w:w="9921" w:type="dxa"/>
            <w:gridSpan w:val="3"/>
            <w:vMerge w:val="restart"/>
          </w:tcPr>
          <w:p w:rsidR="004B2530" w:rsidRPr="004B2530" w:rsidRDefault="004B2530" w:rsidP="004B2530">
            <w:pPr>
              <w:jc w:val="center"/>
              <w:rPr>
                <w:rFonts w:ascii="Arial" w:eastAsia="MS Mincho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MS Mincho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4B2530" w:rsidRPr="004B2530" w:rsidTr="00C6033F">
        <w:trPr>
          <w:trHeight w:val="322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4B2530" w:rsidRPr="004B2530" w:rsidTr="00C6033F">
        <w:trPr>
          <w:trHeight w:val="276"/>
        </w:trPr>
        <w:tc>
          <w:tcPr>
            <w:tcW w:w="567" w:type="dxa"/>
            <w:vMerge w:val="restart"/>
          </w:tcPr>
          <w:p w:rsidR="004B2530" w:rsidRPr="004B2530" w:rsidRDefault="004B2530" w:rsidP="004B2530">
            <w:pPr>
              <w:jc w:val="both"/>
              <w:rPr>
                <w:rFonts w:ascii="Arial" w:eastAsia="MS Mincho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1А-4А, 1Б-4Б, 1В-4В, 1Г-4Г, 1Д-4Д</w:t>
            </w:r>
          </w:p>
        </w:tc>
        <w:tc>
          <w:tcPr>
            <w:tcW w:w="7087" w:type="dxa"/>
            <w:vMerge w:val="restart"/>
          </w:tcPr>
          <w:p w:rsidR="004B2530" w:rsidRPr="004B2530" w:rsidRDefault="004B2530" w:rsidP="004B2530">
            <w:pPr>
              <w:rPr>
                <w:rFonts w:ascii="Arial" w:eastAsia="MS Mincho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hAnsi="Arial" w:cs="Arial"/>
                <w:sz w:val="24"/>
                <w:szCs w:val="24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5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B253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hAnsi="Arial" w:cs="Arial"/>
          <w:b/>
          <w:bCs/>
          <w:sz w:val="24"/>
          <w:szCs w:val="24"/>
        </w:rPr>
        <w:br/>
        <w:t>«Уведомление о включении организации в реестр поставщиков похоронных товаров и услуг»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pBdr>
          <w:bottom w:val="single" w:sz="4" w:space="1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dst100093"/>
      <w:bookmarkStart w:id="4" w:name="dst100094"/>
      <w:bookmarkStart w:id="5" w:name="dst100095"/>
      <w:bookmarkStart w:id="6" w:name="dst100096"/>
      <w:bookmarkStart w:id="7" w:name="dst100097"/>
      <w:bookmarkEnd w:id="3"/>
      <w:bookmarkEnd w:id="4"/>
      <w:bookmarkEnd w:id="5"/>
      <w:bookmarkEnd w:id="6"/>
      <w:bookmarkEnd w:id="7"/>
    </w:p>
    <w:p w:rsidR="004B2530" w:rsidRPr="004B2530" w:rsidRDefault="004B2530" w:rsidP="004B2530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B2530">
        <w:rPr>
          <w:rFonts w:ascii="Arial" w:hAnsi="Arial" w:cs="Arial"/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947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4B2530" w:rsidRPr="004B2530" w:rsidTr="00C6033F">
        <w:tc>
          <w:tcPr>
            <w:tcW w:w="9478" w:type="dxa"/>
            <w:shd w:val="clear" w:color="auto" w:fill="FFFFFF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2530">
              <w:rPr>
                <w:rFonts w:ascii="Arial" w:hAnsi="Arial" w:cs="Arial"/>
                <w:b/>
                <w:bCs/>
                <w:sz w:val="22"/>
                <w:szCs w:val="22"/>
              </w:rPr>
              <w:t>Уведомление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eastAsia="Yu Mincho" w:hAnsi="Arial" w:cs="Arial"/>
                <w:b/>
                <w:bCs/>
                <w:color w:val="000000"/>
                <w:sz w:val="22"/>
                <w:szCs w:val="22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2"/>
                <w:szCs w:val="22"/>
              </w:rPr>
              <w:t>о включении информации об организации в реестр поставщиков похоронных товаров и услуг</w:t>
            </w:r>
          </w:p>
          <w:p w:rsidR="004B2530" w:rsidRPr="004B2530" w:rsidRDefault="004B2530" w:rsidP="004B253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B2530">
              <w:rPr>
                <w:rFonts w:ascii="Arial" w:hAnsi="Arial" w:cs="Arial"/>
                <w:sz w:val="22"/>
                <w:szCs w:val="22"/>
              </w:rPr>
              <w:t xml:space="preserve"> ________________________</w:t>
            </w:r>
            <w:r w:rsidRPr="004B2530">
              <w:rPr>
                <w:rFonts w:ascii="Arial" w:hAnsi="Arial" w:cs="Arial"/>
                <w:sz w:val="22"/>
                <w:szCs w:val="22"/>
              </w:rPr>
              <w:br/>
            </w:r>
            <w:r w:rsidRPr="004B2530">
              <w:rPr>
                <w:rFonts w:ascii="Arial" w:hAnsi="Arial" w:cs="Arial"/>
                <w:i/>
                <w:iCs/>
                <w:sz w:val="18"/>
                <w:szCs w:val="18"/>
              </w:rPr>
              <w:t>(дата регистрации)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530" w:rsidRPr="004B2530" w:rsidTr="00C6033F">
        <w:tc>
          <w:tcPr>
            <w:tcW w:w="9478" w:type="dxa"/>
            <w:shd w:val="clear" w:color="auto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530">
              <w:rPr>
                <w:rFonts w:ascii="Arial" w:hAnsi="Arial" w:cs="Arial"/>
                <w:sz w:val="22"/>
                <w:szCs w:val="22"/>
              </w:rPr>
              <w:t>1. Статус:</w:t>
            </w:r>
          </w:p>
        </w:tc>
      </w:tr>
      <w:tr w:rsidR="004B2530" w:rsidRPr="004B2530" w:rsidTr="00C6033F">
        <w:trPr>
          <w:trHeight w:val="76"/>
        </w:trPr>
        <w:tc>
          <w:tcPr>
            <w:tcW w:w="9478" w:type="dxa"/>
            <w:shd w:val="clear" w:color="auto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2530" w:rsidRPr="004B2530" w:rsidTr="00C6033F">
        <w:tc>
          <w:tcPr>
            <w:tcW w:w="9478" w:type="dxa"/>
            <w:shd w:val="clear" w:color="auto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2530">
              <w:rPr>
                <w:rFonts w:ascii="Arial" w:hAnsi="Arial" w:cs="Arial"/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4B2530" w:rsidRPr="004B2530" w:rsidTr="00C6033F">
        <w:tc>
          <w:tcPr>
            <w:tcW w:w="9478" w:type="dxa"/>
            <w:shd w:val="clear" w:color="auto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2530">
              <w:rPr>
                <w:rFonts w:ascii="Arial" w:hAnsi="Arial" w:cs="Arial"/>
                <w:color w:val="000000"/>
                <w:sz w:val="22"/>
                <w:szCs w:val="22"/>
              </w:rPr>
              <w:t>2. Регистрационный номер:</w:t>
            </w:r>
          </w:p>
        </w:tc>
      </w:tr>
      <w:tr w:rsidR="004B2530" w:rsidRPr="004B2530" w:rsidTr="00C6033F">
        <w:tc>
          <w:tcPr>
            <w:tcW w:w="9478" w:type="dxa"/>
            <w:shd w:val="clear" w:color="auto" w:fill="FFFFFF"/>
          </w:tcPr>
          <w:p w:rsidR="004B2530" w:rsidRPr="004B2530" w:rsidRDefault="004B2530" w:rsidP="004B2530">
            <w:pPr>
              <w:spacing w:after="100"/>
              <w:ind w:firstLine="41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B2530" w:rsidRPr="004B2530" w:rsidTr="00C6033F">
        <w:tc>
          <w:tcPr>
            <w:tcW w:w="9478" w:type="dxa"/>
            <w:shd w:val="clear" w:color="auto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530">
              <w:rPr>
                <w:rFonts w:ascii="Arial" w:hAnsi="Arial" w:cs="Arial"/>
                <w:sz w:val="22"/>
                <w:szCs w:val="22"/>
              </w:rPr>
              <w:t>3. Дата предоставления:</w:t>
            </w:r>
          </w:p>
        </w:tc>
      </w:tr>
      <w:tr w:rsidR="004B2530" w:rsidRPr="004B2530" w:rsidTr="00C6033F">
        <w:tc>
          <w:tcPr>
            <w:tcW w:w="9478" w:type="dxa"/>
            <w:shd w:val="clear" w:color="auto" w:fill="FFFFFF"/>
          </w:tcPr>
          <w:p w:rsidR="004B2530" w:rsidRPr="004B2530" w:rsidRDefault="004B2530" w:rsidP="004B2530">
            <w:pPr>
              <w:spacing w:after="100"/>
              <w:ind w:firstLine="269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4B2530" w:rsidRPr="004B2530" w:rsidRDefault="004B2530" w:rsidP="004B2530">
      <w:pPr>
        <w:widowControl w:val="0"/>
        <w:ind w:left="-567"/>
        <w:jc w:val="right"/>
        <w:rPr>
          <w:rFonts w:ascii="Arial" w:eastAsia="Yu Mincho" w:hAnsi="Arial" w:cs="Arial"/>
          <w:color w:val="000000"/>
          <w:sz w:val="16"/>
          <w:szCs w:val="16"/>
        </w:rPr>
      </w:pPr>
    </w:p>
    <w:tbl>
      <w:tblPr>
        <w:tblStyle w:val="160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2"/>
                <w:szCs w:val="22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4B2530" w:rsidRPr="004B2530" w:rsidTr="00C6033F">
        <w:trPr>
          <w:trHeight w:val="95"/>
        </w:trPr>
        <w:tc>
          <w:tcPr>
            <w:tcW w:w="9501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ИНН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КПП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Фактический адрес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264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val="en-US"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Банковские реквизиты организации:</w:t>
      </w:r>
    </w:p>
    <w:p w:rsidR="004B2530" w:rsidRPr="004B2530" w:rsidRDefault="004B2530" w:rsidP="004B253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материально-технических средствах организации:</w:t>
      </w:r>
    </w:p>
    <w:p w:rsidR="004B2530" w:rsidRPr="004B2530" w:rsidRDefault="004B2530" w:rsidP="004B253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поставляемых товарах и услугах:</w:t>
      </w: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8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8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об обслуживаемых кладбищах:</w:t>
      </w:r>
    </w:p>
    <w:tbl>
      <w:tblPr>
        <w:tblStyle w:val="22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9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tbl>
      <w:tblPr>
        <w:tblStyle w:val="160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4B2530" w:rsidRPr="004B2530" w:rsidTr="00C6033F">
        <w:tc>
          <w:tcPr>
            <w:tcW w:w="3791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bottom"/>
          </w:tcPr>
          <w:p w:rsidR="004B2530" w:rsidRPr="004B2530" w:rsidRDefault="004B2530" w:rsidP="004B2530">
            <w:pPr>
              <w:ind w:right="110"/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B2530" w:rsidRPr="004B2530" w:rsidTr="00C6033F">
        <w:tc>
          <w:tcPr>
            <w:tcW w:w="3791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bottom"/>
          </w:tcPr>
          <w:p w:rsidR="004B2530" w:rsidRPr="004B2530" w:rsidRDefault="004B2530" w:rsidP="004B2530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B2530" w:rsidRPr="004B2530" w:rsidTr="00C6033F">
        <w:tc>
          <w:tcPr>
            <w:tcW w:w="3791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161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spacing w:after="160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КОНЕЦ ФОРМЫ</w:t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6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B253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spacing w:after="160"/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>об отказе в предоставлении муниципальной услуги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4B2530" w:rsidRPr="004B2530" w:rsidRDefault="004B2530" w:rsidP="004B2530">
      <w:pPr>
        <w:widowControl w:val="0"/>
        <w:rPr>
          <w:rFonts w:ascii="Arial" w:eastAsia="Yu Mincho" w:hAnsi="Arial" w:cs="Arial"/>
          <w:color w:val="000000"/>
          <w:sz w:val="24"/>
          <w:szCs w:val="24"/>
          <w:lang w:val="tt-RU"/>
        </w:rPr>
      </w:pPr>
    </w:p>
    <w:tbl>
      <w:tblPr>
        <w:tblStyle w:val="17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025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25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:lang w:val="en-US"/>
        </w:rPr>
      </w:pPr>
    </w:p>
    <w:p w:rsidR="004B2530" w:rsidRPr="004B2530" w:rsidRDefault="004B2530" w:rsidP="004B2530">
      <w:pPr>
        <w:widowControl w:val="0"/>
        <w:rPr>
          <w:rFonts w:ascii="Arial" w:eastAsia="Yu Mincho" w:hAnsi="Arial" w:cs="Arial"/>
          <w:sz w:val="22"/>
          <w:szCs w:val="22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КОНЕЦ ФОРМЫ</w:t>
      </w: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7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val="tt-RU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4B2530" w:rsidRPr="004B2530" w:rsidRDefault="004B2530" w:rsidP="004B2530">
      <w:pPr>
        <w:jc w:val="center"/>
        <w:rPr>
          <w:rFonts w:ascii="Arial" w:eastAsia="Calibri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:lang w:val="tt-RU"/>
        </w:rPr>
      </w:pPr>
      <w:r w:rsidRPr="004B2530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4B2530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Style w:val="18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4B2530">
              <w:rPr>
                <w:rFonts w:ascii="Arial" w:eastAsia="Calibri" w:hAnsi="Arial" w:cs="Arial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8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spacing w:after="160"/>
        <w:rPr>
          <w:rFonts w:ascii="Arial" w:eastAsia="Calibri" w:hAnsi="Arial" w:cs="Arial"/>
          <w:sz w:val="24"/>
          <w:szCs w:val="24"/>
          <w:lang w:val="tt-RU"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КОНЕЦ ФОРМЫ</w:t>
      </w: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7.1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val="tt-RU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4B2530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4B2530" w:rsidRPr="004B2530" w:rsidRDefault="004B2530" w:rsidP="004B2530">
      <w:pPr>
        <w:jc w:val="center"/>
        <w:rPr>
          <w:rFonts w:ascii="Arial" w:eastAsia="Calibri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</w:rPr>
      </w:pPr>
      <w:r w:rsidRPr="004B2530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8"/>
          <w:szCs w:val="28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:lang w:val="tt-RU"/>
        </w:rPr>
      </w:pPr>
      <w:r w:rsidRPr="004B2530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</w:rPr>
      </w:pPr>
      <w:r w:rsidRPr="004B2530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8"/>
          <w:szCs w:val="28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4B2530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tbl>
      <w:tblPr>
        <w:tblStyle w:val="19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4B2530">
              <w:rPr>
                <w:rFonts w:ascii="Arial" w:eastAsia="Calibri" w:hAnsi="Arial" w:cs="Arial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8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bCs/>
                <w:sz w:val="28"/>
                <w:szCs w:val="28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4B2530" w:rsidRPr="004B2530" w:rsidRDefault="004B2530" w:rsidP="004B2530">
      <w:pPr>
        <w:spacing w:after="160"/>
        <w:rPr>
          <w:rFonts w:ascii="Arial" w:eastAsia="Calibri" w:hAnsi="Arial" w:cs="Arial"/>
          <w:sz w:val="24"/>
          <w:szCs w:val="24"/>
          <w:lang w:val="tt-RU"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КОНЕЦ ФОРМЫ</w:t>
      </w: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7.2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«Заявление о выдаче разрешения на погребение умершего(-ей) на ранее предоставленном месте для захоронения»</w:t>
      </w: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(адресат заявления: должность, ФИО)</w:t>
      </w:r>
    </w:p>
    <w:p w:rsidR="004B2530" w:rsidRPr="004B2530" w:rsidRDefault="004B2530" w:rsidP="004B2530">
      <w:pP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 xml:space="preserve">(степень родства получателя услуги с умершим: </w:t>
      </w: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br/>
        <w:t>близкий родственник/ иной родственник/ не родственник)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highlight w:val="yellow"/>
          <w:lang w:eastAsia="zh-CN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(вид документа, удостоверяющего личность получателя услуги)</w:t>
      </w:r>
    </w:p>
    <w:p w:rsidR="004B2530" w:rsidRPr="004B2530" w:rsidRDefault="004B2530" w:rsidP="004B2530">
      <w:pPr>
        <w:ind w:left="4535"/>
        <w:rPr>
          <w:rFonts w:ascii="Arial" w:hAnsi="Arial" w:cs="Arial"/>
          <w:color w:val="FF0000"/>
          <w:sz w:val="24"/>
          <w:szCs w:val="24"/>
          <w:lang w:eastAsia="zh-CN"/>
        </w:rPr>
      </w:pPr>
    </w:p>
    <w:tbl>
      <w:tblPr>
        <w:tblStyle w:val="62"/>
        <w:tblW w:w="5529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2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2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ind w:left="4535"/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ind w:left="4535"/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4B2530">
        <w:rPr>
          <w:rFonts w:ascii="Arial" w:hAnsi="Arial" w:cs="Arial"/>
          <w:b/>
          <w:bCs/>
          <w:sz w:val="24"/>
          <w:szCs w:val="24"/>
          <w:lang w:eastAsia="zh-CN"/>
        </w:rPr>
        <w:t>Заявление</w:t>
      </w:r>
    </w:p>
    <w:p w:rsidR="004B2530" w:rsidRPr="004B2530" w:rsidRDefault="004B2530" w:rsidP="004B2530">
      <w:pPr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4B2530">
        <w:rPr>
          <w:rFonts w:ascii="Arial" w:hAnsi="Arial" w:cs="Arial"/>
          <w:b/>
          <w:bCs/>
          <w:sz w:val="24"/>
          <w:szCs w:val="24"/>
          <w:lang w:eastAsia="zh-CN"/>
        </w:rPr>
        <w:t>о выдаче разрешения на погребение умершего(-ей) на ранее предоставленном месте для захоронения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158"/>
        <w:gridCol w:w="3198"/>
      </w:tblGrid>
      <w:tr w:rsidR="004B2530" w:rsidRPr="004B2530" w:rsidTr="00C6033F">
        <w:tc>
          <w:tcPr>
            <w:tcW w:w="6158" w:type="dxa"/>
          </w:tcPr>
          <w:p w:rsidR="004B2530" w:rsidRPr="004B2530" w:rsidRDefault="004B2530" w:rsidP="004B253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8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>Прошу выдать разрешение на погребение на ранее предоставленном месте захоронения</w:t>
      </w:r>
    </w:p>
    <w:tbl>
      <w:tblPr>
        <w:tblStyle w:val="62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размером (м²):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</w:rPr>
              <w:t>(размер ранее предоставленного места захоронения)</w:t>
            </w:r>
          </w:p>
        </w:tc>
      </w:tr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785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1757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i/>
          <w:iCs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 xml:space="preserve">На указанном месте захоронения </w:t>
      </w:r>
    </w:p>
    <w:tbl>
      <w:tblPr>
        <w:tblStyle w:val="62"/>
        <w:tblW w:w="0" w:type="auto"/>
        <w:tblInd w:w="-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57"/>
        <w:gridCol w:w="7785"/>
      </w:tblGrid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в могиле №:</w:t>
            </w:r>
          </w:p>
        </w:tc>
        <w:tc>
          <w:tcPr>
            <w:tcW w:w="7785" w:type="dxa"/>
            <w:tcBorders>
              <w:top w:val="non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1757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singl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</w:rPr>
              <w:t>(номер могилы)</w:t>
            </w:r>
          </w:p>
        </w:tc>
      </w:tr>
    </w:tbl>
    <w:p w:rsidR="004B2530" w:rsidRPr="004B2530" w:rsidRDefault="004B2530" w:rsidP="004B2530">
      <w:pPr>
        <w:rPr>
          <w:rFonts w:ascii="Arial" w:hAnsi="Arial" w:cs="Arial"/>
          <w:i/>
          <w:iCs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>ранее погребен(-а):</w:t>
      </w:r>
    </w:p>
    <w:p w:rsidR="004B2530" w:rsidRPr="004B2530" w:rsidRDefault="004B2530" w:rsidP="004B2530">
      <w:pPr>
        <w:pBdr>
          <w:bottom w:val="single" w:sz="4" w:space="0" w:color="000000"/>
        </w:pBdr>
        <w:jc w:val="center"/>
        <w:rPr>
          <w:rFonts w:ascii="Arial" w:hAnsi="Arial" w:cs="Arial"/>
          <w:sz w:val="24"/>
          <w:szCs w:val="24"/>
          <w:lang w:eastAsia="zh-CN"/>
        </w:rPr>
      </w:pPr>
      <w:r w:rsidRPr="004B2530">
        <w:rPr>
          <w:rFonts w:ascii="Arial" w:hAnsi="Arial" w:cs="Arial"/>
          <w:color w:val="00B0F0"/>
          <w:sz w:val="24"/>
          <w:szCs w:val="24"/>
          <w:lang w:eastAsia="zh-CN"/>
        </w:rPr>
        <w:t xml:space="preserve"> </w:t>
      </w:r>
    </w:p>
    <w:p w:rsidR="004B2530" w:rsidRPr="004B2530" w:rsidRDefault="004B2530" w:rsidP="004B2530">
      <w:pPr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(фамилия, имя, отчество ранее погребенного (-ой))</w:t>
      </w:r>
    </w:p>
    <w:p w:rsidR="004B2530" w:rsidRPr="004B2530" w:rsidRDefault="004B2530" w:rsidP="004B2530">
      <w:pPr>
        <w:pBdr>
          <w:bottom w:val="single" w:sz="4" w:space="0" w:color="000000"/>
        </w:pBdr>
        <w:rPr>
          <w:rFonts w:ascii="Arial" w:hAnsi="Arial" w:cs="Arial"/>
          <w:color w:val="00B0F0"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 xml:space="preserve">умерший(-ая) </w:t>
      </w:r>
    </w:p>
    <w:p w:rsidR="004B2530" w:rsidRPr="004B2530" w:rsidRDefault="004B2530" w:rsidP="004B2530">
      <w:pPr>
        <w:pBdr>
          <w:bottom w:val="single" w:sz="4" w:space="0" w:color="000000"/>
        </w:pBd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sz w:val="24"/>
          <w:szCs w:val="24"/>
          <w14:ligatures w14:val="standardContextual"/>
        </w:rPr>
      </w:pPr>
      <w:r w:rsidRPr="004B2530">
        <w:rPr>
          <w:rFonts w:ascii="Arial" w:eastAsia="Yu Mincho" w:hAnsi="Arial" w:cs="Arial"/>
          <w:sz w:val="24"/>
          <w:szCs w:val="24"/>
          <w14:ligatures w14:val="standardContextual"/>
        </w:rPr>
        <w:t>(</w:t>
      </w:r>
      <w:r w:rsidRPr="004B2530"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  <w:t>дата смерти</w:t>
      </w:r>
      <w:r w:rsidRPr="004B2530">
        <w:rPr>
          <w:rFonts w:ascii="Arial" w:eastAsia="Yu Mincho" w:hAnsi="Arial" w:cs="Arial"/>
          <w:sz w:val="24"/>
          <w:szCs w:val="24"/>
          <w14:ligatures w14:val="standardContextual"/>
        </w:rPr>
        <w:t>)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>Требуемое захоронение: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hAnsi="Arial" w:cs="Arial"/>
          <w:color w:val="00B0F0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Tahoma" w:hAnsi="Arial" w:cs="Arial"/>
          <w:i/>
          <w:iCs/>
          <w:sz w:val="24"/>
          <w:szCs w:val="24"/>
        </w:rPr>
      </w:pPr>
      <w:r w:rsidRPr="004B2530">
        <w:rPr>
          <w:rFonts w:ascii="Arial" w:eastAsia="Tahoma" w:hAnsi="Arial" w:cs="Arial"/>
          <w:i/>
          <w:iCs/>
          <w:sz w:val="24"/>
          <w:szCs w:val="24"/>
        </w:rPr>
        <w:t>(родственное, семейное(родовое))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Способ погребения умершего (-ей):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hAnsi="Arial" w:cs="Arial"/>
          <w:color w:val="00B0F0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Tahoma" w:hAnsi="Arial" w:cs="Arial"/>
          <w:i/>
          <w:iCs/>
          <w:sz w:val="24"/>
          <w:szCs w:val="24"/>
        </w:rPr>
      </w:pPr>
      <w:r w:rsidRPr="004B2530">
        <w:rPr>
          <w:rFonts w:ascii="Arial" w:hAnsi="Arial" w:cs="Arial"/>
          <w:i/>
          <w:iCs/>
          <w:sz w:val="24"/>
          <w:szCs w:val="24"/>
        </w:rPr>
        <w:t>(</w:t>
      </w:r>
      <w:r w:rsidRPr="004B2530">
        <w:rPr>
          <w:rFonts w:ascii="Arial" w:eastAsia="Tahoma" w:hAnsi="Arial" w:cs="Arial"/>
          <w:i/>
          <w:iCs/>
          <w:sz w:val="24"/>
          <w:szCs w:val="24"/>
        </w:rPr>
        <w:t>останки умершего(-ей) в землю/ прах умершего(-ей) в землю/ прах умершего(-ей) в стену скорби (колумбарий))</w:t>
      </w:r>
    </w:p>
    <w:p w:rsidR="004B2530" w:rsidRPr="004B2530" w:rsidRDefault="004B2530" w:rsidP="004B2530">
      <w:pPr>
        <w:widowControl w:val="0"/>
        <w:jc w:val="center"/>
        <w:rPr>
          <w:rFonts w:ascii="Arial" w:eastAsia="Tahoma" w:hAnsi="Arial" w:cs="Arial"/>
          <w:i/>
          <w:iCs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color w:val="00B0F0"/>
          <w:sz w:val="24"/>
          <w:szCs w:val="24"/>
          <w:u w:val="single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 xml:space="preserve">Степень родства умершего(-ей) с ранее захороненным (-ой): </w:t>
      </w:r>
    </w:p>
    <w:p w:rsidR="004B2530" w:rsidRPr="004B2530" w:rsidRDefault="004B2530" w:rsidP="004B2530">
      <w:pPr>
        <w:rPr>
          <w:rFonts w:ascii="Arial" w:hAnsi="Arial" w:cs="Arial"/>
          <w:color w:val="00B0F0"/>
          <w:sz w:val="24"/>
          <w:szCs w:val="24"/>
          <w:u w:val="single"/>
          <w:lang w:eastAsia="zh-CN"/>
        </w:rPr>
      </w:pPr>
    </w:p>
    <w:p w:rsidR="004B2530" w:rsidRPr="004B2530" w:rsidRDefault="004B2530" w:rsidP="004B2530">
      <w:pPr>
        <w:pBdr>
          <w:bottom w:val="single" w:sz="4" w:space="0" w:color="000000"/>
        </w:pBdr>
        <w:rPr>
          <w:rFonts w:ascii="Arial" w:hAnsi="Arial" w:cs="Arial"/>
          <w:color w:val="00B0F0"/>
          <w:sz w:val="24"/>
          <w:szCs w:val="24"/>
          <w:u w:val="single"/>
          <w:lang w:eastAsia="zh-CN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>(близкий родственник/ иной родственник/ не родственник)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tbl>
      <w:tblPr>
        <w:tblStyle w:val="62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268"/>
        <w:gridCol w:w="7218"/>
      </w:tblGrid>
      <w:tr w:rsidR="004B2530" w:rsidRPr="004B2530" w:rsidTr="00C6033F">
        <w:tc>
          <w:tcPr>
            <w:tcW w:w="2268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</w:rPr>
              <w:t>Дата погребения:</w:t>
            </w:r>
          </w:p>
        </w:tc>
        <w:tc>
          <w:tcPr>
            <w:tcW w:w="7218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268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</w:rPr>
              <w:t>Время погребения:</w:t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Информация об умершем (-ей):</w:t>
      </w:r>
    </w:p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</w:p>
    <w:tbl>
      <w:tblPr>
        <w:tblStyle w:val="62"/>
        <w:tblW w:w="93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3"/>
        <w:gridCol w:w="2552"/>
        <w:gridCol w:w="236"/>
        <w:gridCol w:w="1264"/>
        <w:gridCol w:w="236"/>
        <w:gridCol w:w="1383"/>
      </w:tblGrid>
      <w:tr w:rsidR="004B2530" w:rsidRPr="004B2530" w:rsidTr="00C6033F">
        <w:tc>
          <w:tcPr>
            <w:tcW w:w="340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Регистрация по месту жительства/пребывания умершего(-ей)</w:t>
            </w:r>
          </w:p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</w:t>
            </w:r>
          </w:p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 w:rsidR="004B2530" w:rsidRPr="004B2530" w:rsidTr="00C6033F">
        <w:tc>
          <w:tcPr>
            <w:tcW w:w="3402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>Дата: __________________            Подпись: ________</w:t>
      </w:r>
      <w:r>
        <w:rPr>
          <w:rFonts w:ascii="Arial" w:hAnsi="Arial" w:cs="Arial"/>
          <w:sz w:val="24"/>
          <w:szCs w:val="24"/>
          <w:lang w:eastAsia="zh-CN"/>
        </w:rPr>
        <w:t>__/________________________</w:t>
      </w:r>
      <w:r w:rsidRPr="004B2530">
        <w:rPr>
          <w:rFonts w:ascii="Arial" w:hAnsi="Arial" w:cs="Arial"/>
          <w:sz w:val="24"/>
          <w:szCs w:val="24"/>
          <w:lang w:eastAsia="zh-CN"/>
        </w:rPr>
        <w:t xml:space="preserve">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</w:t>
      </w:r>
    </w:p>
    <w:p w:rsidR="004B2530" w:rsidRPr="004B2530" w:rsidRDefault="004B2530" w:rsidP="004B2530">
      <w:pPr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eastAsia="zh-CN"/>
        </w:rPr>
      </w:pPr>
      <w:r w:rsidRPr="004B2530">
        <w:rPr>
          <w:rFonts w:ascii="Arial" w:hAnsi="Arial" w:cs="Arial"/>
          <w:sz w:val="24"/>
          <w:szCs w:val="24"/>
          <w:lang w:eastAsia="zh-CN"/>
        </w:rPr>
        <w:t>Дата: __________________            Подпись: __________/____</w:t>
      </w:r>
      <w:r>
        <w:rPr>
          <w:rFonts w:ascii="Arial" w:hAnsi="Arial" w:cs="Arial"/>
          <w:sz w:val="24"/>
          <w:szCs w:val="24"/>
          <w:lang w:eastAsia="zh-CN"/>
        </w:rPr>
        <w:t>_______________________</w:t>
      </w:r>
      <w:r w:rsidRPr="004B2530">
        <w:rPr>
          <w:rFonts w:ascii="Arial" w:hAnsi="Arial" w:cs="Arial"/>
          <w:sz w:val="24"/>
          <w:szCs w:val="24"/>
          <w:lang w:eastAsia="zh-CN"/>
        </w:rPr>
        <w:t xml:space="preserve">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eastAsia="zh-CN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8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B253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hAnsi="Arial" w:cs="Arial"/>
          <w:b/>
          <w:bCs/>
          <w:sz w:val="24"/>
          <w:szCs w:val="24"/>
        </w:rPr>
        <w:br/>
        <w:t>«Заявление о включении организации в реестр поставщиков похоронных товаров и услуг»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B2530" w:rsidRPr="004B2530" w:rsidRDefault="004B2530" w:rsidP="004B2530">
      <w:pP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30"/>
        <w:tblW w:w="5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842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4B2530">
        <w:rPr>
          <w:rFonts w:ascii="Arial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B2530">
        <w:rPr>
          <w:rFonts w:ascii="Arial" w:hAnsi="Arial" w:cs="Arial"/>
          <w:b/>
          <w:color w:val="000000"/>
          <w:sz w:val="24"/>
          <w:szCs w:val="24"/>
        </w:rPr>
        <w:t>о включении организации в реестр поставщиков похоронных товаров и услуг</w:t>
      </w:r>
    </w:p>
    <w:p w:rsidR="004B2530" w:rsidRPr="004B2530" w:rsidRDefault="004B2530" w:rsidP="004B2530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30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4B2530" w:rsidRPr="004B2530" w:rsidTr="00C6033F">
        <w:tc>
          <w:tcPr>
            <w:tcW w:w="6241" w:type="dxa"/>
          </w:tcPr>
          <w:p w:rsidR="004B2530" w:rsidRPr="004B2530" w:rsidRDefault="004B2530" w:rsidP="004B253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30"/>
        <w:tblW w:w="990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4B2530" w:rsidRPr="004B2530" w:rsidTr="00C6033F">
        <w:tc>
          <w:tcPr>
            <w:tcW w:w="2110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110" w:type="dxa"/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B2530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4B2530" w:rsidRPr="004B2530" w:rsidRDefault="004B2530" w:rsidP="004B2530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4B2530">
        <w:rPr>
          <w:rFonts w:ascii="Arial" w:hAnsi="Arial" w:cs="Arial"/>
          <w:color w:val="000000"/>
          <w:sz w:val="24"/>
          <w:szCs w:val="24"/>
        </w:rPr>
        <w:t>в реестр поставщиков похоронных товаров и услуг.</w:t>
      </w:r>
    </w:p>
    <w:tbl>
      <w:tblPr>
        <w:tblStyle w:val="20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4B2530" w:rsidRPr="004B2530" w:rsidTr="00C6033F">
        <w:trPr>
          <w:trHeight w:val="95"/>
        </w:trPr>
        <w:tc>
          <w:tcPr>
            <w:tcW w:w="9921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ИНН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КПП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Фактический адрес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Банковские реквизиты организации:</w:t>
      </w:r>
    </w:p>
    <w:p w:rsidR="004B2530" w:rsidRPr="004B2530" w:rsidRDefault="004B2530" w:rsidP="004B253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3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материально-технических средствах организации:</w:t>
      </w:r>
    </w:p>
    <w:p w:rsidR="004B2530" w:rsidRPr="004B2530" w:rsidRDefault="004B2530" w:rsidP="004B253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3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поставляемых товарах и услугах:</w:t>
      </w:r>
    </w:p>
    <w:tbl>
      <w:tblPr>
        <w:tblStyle w:val="230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об обслуживаемых кладбищах:</w:t>
      </w:r>
    </w:p>
    <w:tbl>
      <w:tblPr>
        <w:tblStyle w:val="23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4B2530" w:rsidRPr="004B2530" w:rsidTr="00C6033F">
        <w:tc>
          <w:tcPr>
            <w:tcW w:w="42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426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</w:rPr>
      </w:pPr>
    </w:p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4B2530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B2530" w:rsidRPr="004B2530" w:rsidRDefault="004B2530" w:rsidP="004B2530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КОНЕЦ ФОРМЫ</w:t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9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B253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</w:rPr>
      </w:pPr>
      <w:r w:rsidRPr="004B2530">
        <w:rPr>
          <w:rFonts w:ascii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i/>
          <w:iCs/>
          <w:sz w:val="24"/>
          <w:szCs w:val="24"/>
          <w:lang w:val="tt-RU"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val="tt-RU"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ind w:left="4535"/>
        <w:rPr>
          <w:rFonts w:ascii="Arial" w:hAnsi="Arial" w:cs="Arial"/>
          <w:color w:val="000000"/>
          <w:sz w:val="24"/>
          <w:szCs w:val="24"/>
          <w:u w:val="single"/>
          <w:lang w:eastAsia="zh-CN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4B2530">
        <w:rPr>
          <w:rFonts w:ascii="Arial" w:eastAsia="Yu Mincho" w:hAnsi="Arial" w:cs="Arial"/>
          <w:b/>
          <w:bCs/>
          <w:color w:val="000000"/>
          <w:sz w:val="24"/>
          <w:szCs w:val="24"/>
        </w:rPr>
        <w:t>Заявление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4B2530">
        <w:rPr>
          <w:rFonts w:ascii="Arial" w:eastAsia="Yu Mincho" w:hAnsi="Arial" w:cs="Arial"/>
          <w:b/>
          <w:bCs/>
          <w:color w:val="000000"/>
          <w:sz w:val="24"/>
          <w:szCs w:val="24"/>
        </w:rPr>
        <w:t xml:space="preserve">о внесении изменений </w:t>
      </w:r>
      <w:r w:rsidRPr="004B2530">
        <w:rPr>
          <w:rFonts w:ascii="Arial" w:hAnsi="Arial" w:cs="Arial"/>
          <w:b/>
          <w:color w:val="000000"/>
          <w:sz w:val="24"/>
          <w:szCs w:val="24"/>
        </w:rPr>
        <w:t>в реестр поставщиков похоронных товаров и услуг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B2530" w:rsidRPr="004B2530" w:rsidTr="00C6033F">
        <w:tc>
          <w:tcPr>
            <w:tcW w:w="6241" w:type="dxa"/>
          </w:tcPr>
          <w:p w:rsidR="004B2530" w:rsidRPr="004B2530" w:rsidRDefault="004B2530" w:rsidP="004B253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4B2530" w:rsidRPr="004B2530" w:rsidRDefault="004B2530" w:rsidP="004B2530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</w:rPr>
      </w:pPr>
      <w:r w:rsidRPr="004B2530">
        <w:rPr>
          <w:rFonts w:ascii="Arial" w:eastAsia="Yu Mincho" w:hAnsi="Arial" w:cs="Arial"/>
          <w:color w:val="000000"/>
          <w:sz w:val="24"/>
          <w:szCs w:val="24"/>
        </w:rPr>
        <w:t>Прошу внести изменения в реестр поставщиков похоронных товаров и услуг</w:t>
      </w:r>
    </w:p>
    <w:tbl>
      <w:tblPr>
        <w:tblStyle w:val="24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4B2530" w:rsidRPr="004B2530" w:rsidTr="00C6033F">
        <w:trPr>
          <w:trHeight w:val="95"/>
        </w:trPr>
        <w:tc>
          <w:tcPr>
            <w:tcW w:w="9921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организации:</w:t>
            </w: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ИНН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КПП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Фактический адрес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Банковские реквизиты организации:</w:t>
      </w:r>
    </w:p>
    <w:p w:rsidR="004B2530" w:rsidRPr="004B2530" w:rsidRDefault="004B2530" w:rsidP="004B253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5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4B2530" w:rsidRPr="004B2530" w:rsidTr="00C6033F">
        <w:tc>
          <w:tcPr>
            <w:tcW w:w="56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материально-технических средствах организации:</w:t>
      </w:r>
    </w:p>
    <w:p w:rsidR="004B2530" w:rsidRPr="004B2530" w:rsidRDefault="004B2530" w:rsidP="004B2530">
      <w:pPr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25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4B2530" w:rsidRPr="004B2530" w:rsidTr="00C6033F">
        <w:tc>
          <w:tcPr>
            <w:tcW w:w="56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поставляемых товарах и услугах:</w:t>
      </w:r>
    </w:p>
    <w:tbl>
      <w:tblPr>
        <w:tblStyle w:val="25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4B2530" w:rsidRPr="004B2530" w:rsidTr="00C6033F">
        <w:tc>
          <w:tcPr>
            <w:tcW w:w="56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4B2530" w:rsidRPr="004B2530" w:rsidRDefault="004B2530" w:rsidP="004B253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об обслуживаемых кладбищах:</w:t>
      </w:r>
    </w:p>
    <w:tbl>
      <w:tblPr>
        <w:tblStyle w:val="250"/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4B2530" w:rsidRPr="004B2530" w:rsidTr="00C6033F">
        <w:tc>
          <w:tcPr>
            <w:tcW w:w="56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568" w:type="dxa"/>
          </w:tcPr>
          <w:p w:rsidR="004B2530" w:rsidRPr="004B2530" w:rsidRDefault="004B2530" w:rsidP="0079605F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240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Причина внесения изменений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207"/>
        </w:trPr>
        <w:tc>
          <w:tcPr>
            <w:tcW w:w="9921" w:type="dxa"/>
            <w:gridSpan w:val="2"/>
            <w:vMerge w:val="restart"/>
            <w:vAlign w:val="center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B253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             (исправление ошибок/иное (указать какая именно)</w:t>
            </w:r>
          </w:p>
        </w:tc>
      </w:tr>
      <w:tr w:rsidR="004B2530" w:rsidRPr="004B2530" w:rsidTr="00C6033F">
        <w:tc>
          <w:tcPr>
            <w:tcW w:w="3403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Необходимые исправления</w:t>
            </w:r>
          </w:p>
        </w:tc>
        <w:tc>
          <w:tcPr>
            <w:tcW w:w="6518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spacing w:line="276" w:lineRule="auto"/>
        <w:rPr>
          <w:rFonts w:ascii="Arial" w:hAnsi="Arial" w:cs="Arial"/>
          <w:color w:val="000000"/>
          <w:sz w:val="24"/>
          <w:szCs w:val="24"/>
          <w:lang w:val="tt-RU" w:eastAsia="zh-CN"/>
        </w:rPr>
      </w:pPr>
    </w:p>
    <w:p w:rsidR="004B2530" w:rsidRPr="004B2530" w:rsidRDefault="004B2530" w:rsidP="004B2530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bCs/>
          <w:i/>
          <w:iCs/>
          <w:color w:val="000000"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4B2530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4B2530" w:rsidRPr="004B2530" w:rsidRDefault="004B2530" w:rsidP="004B2530">
      <w:pPr>
        <w:widowControl w:val="0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КОНЕЦ ФОРМЫ</w:t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9.1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«Заявление</w:t>
      </w:r>
      <w:r w:rsidRPr="004B2530">
        <w:rPr>
          <w:rFonts w:ascii="Arial" w:eastAsia="Arial" w:hAnsi="Arial" w:cs="Arial"/>
          <w:sz w:val="24"/>
          <w:szCs w:val="24"/>
        </w:rPr>
        <w:t xml:space="preserve">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о смене ответственного за захоронение </w:t>
      </w: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>(внесении изменений в реестр мест захоронений)»</w:t>
      </w:r>
    </w:p>
    <w:p w:rsidR="004B2530" w:rsidRPr="004B2530" w:rsidRDefault="004B2530" w:rsidP="004B2530">
      <w:pPr>
        <w:widowControl w:val="0"/>
        <w:ind w:left="5670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widowControl w:val="0"/>
        <w:jc w:val="both"/>
        <w:rPr>
          <w:rFonts w:ascii="Arial" w:eastAsia="Yu Mincho" w:hAnsi="Arial" w:cs="Arial"/>
          <w:i/>
          <w:iCs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i/>
          <w:iCs/>
          <w:sz w:val="24"/>
          <w:szCs w:val="24"/>
          <w:lang w:val="tt-RU"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val="tt-RU"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4B2530" w:rsidRPr="004B2530" w:rsidRDefault="004B2530" w:rsidP="004B2530">
      <w:pPr>
        <w:pBdr>
          <w:bottom w:val="single" w:sz="4" w:space="0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1797" w:type="dxa"/>
          </w:tcPr>
          <w:p w:rsidR="004B2530" w:rsidRPr="004B2530" w:rsidRDefault="004B2530" w:rsidP="00C6033F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4B2530" w:rsidRPr="004B2530" w:rsidRDefault="004B2530" w:rsidP="00C6033F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ind w:left="4535"/>
        <w:rPr>
          <w:rFonts w:ascii="Arial" w:hAnsi="Arial" w:cs="Arial"/>
          <w:color w:val="000000"/>
          <w:sz w:val="24"/>
          <w:szCs w:val="24"/>
          <w:u w:val="single"/>
          <w:lang w:val="en-US" w:eastAsia="zh-CN"/>
        </w:rPr>
      </w:pPr>
    </w:p>
    <w:p w:rsidR="004B2530" w:rsidRPr="004B2530" w:rsidRDefault="004B2530" w:rsidP="004B2530">
      <w:pPr>
        <w:ind w:left="4535"/>
        <w:rPr>
          <w:rFonts w:ascii="Arial" w:hAnsi="Arial" w:cs="Arial"/>
          <w:color w:val="000000"/>
          <w:sz w:val="24"/>
          <w:szCs w:val="24"/>
          <w:u w:val="single"/>
          <w:lang w:val="en-US" w:eastAsia="zh-CN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14:ligatures w14:val="standardContextual"/>
        </w:rPr>
      </w:pPr>
      <w:r w:rsidRPr="004B2530">
        <w:rPr>
          <w:rFonts w:ascii="Arial" w:eastAsia="Yu Mincho" w:hAnsi="Arial" w:cs="Arial"/>
          <w:b/>
          <w:bCs/>
          <w:color w:val="000000"/>
          <w:sz w:val="24"/>
          <w:szCs w:val="24"/>
          <w14:ligatures w14:val="standardContextual"/>
        </w:rPr>
        <w:t>Заявление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14:ligatures w14:val="standardContextual"/>
        </w:rPr>
      </w:pPr>
      <w:r w:rsidRPr="004B2530">
        <w:rPr>
          <w:rFonts w:ascii="Arial" w:eastAsia="Yu Mincho" w:hAnsi="Arial" w:cs="Arial"/>
          <w:b/>
          <w:bCs/>
          <w:color w:val="000000"/>
          <w:sz w:val="24"/>
          <w:szCs w:val="24"/>
          <w14:ligatures w14:val="standardContextual"/>
        </w:rPr>
        <w:t xml:space="preserve">о смене ответственного за захоронение </w:t>
      </w:r>
      <w:r w:rsidRPr="004B2530">
        <w:rPr>
          <w:rFonts w:ascii="Arial" w:eastAsia="Yu Mincho" w:hAnsi="Arial" w:cs="Arial"/>
          <w:b/>
          <w:bCs/>
          <w:color w:val="000000"/>
          <w:sz w:val="24"/>
          <w:szCs w:val="24"/>
          <w14:ligatures w14:val="standardContextual"/>
        </w:rPr>
        <w:br/>
        <w:t>(внесении изменений в реестр мест захоронений)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tbl>
      <w:tblPr>
        <w:tblStyle w:val="9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4B2530" w:rsidRPr="004B2530" w:rsidTr="00C6033F">
        <w:tc>
          <w:tcPr>
            <w:tcW w:w="6241" w:type="dxa"/>
          </w:tcPr>
          <w:p w:rsidR="004B2530" w:rsidRPr="004B2530" w:rsidRDefault="004B2530" w:rsidP="004B2530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 w:rsidRPr="004B2530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  <w:r w:rsidRPr="004B2530"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  <w:t>Прошу внести изменения в записи реестра мест захоронений в части изменения ответственного.</w:t>
      </w:r>
    </w:p>
    <w:p w:rsidR="004B2530" w:rsidRPr="004B2530" w:rsidRDefault="004B2530" w:rsidP="004B2530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Default="004B2530" w:rsidP="004B2530">
      <w:pPr>
        <w:widowControl w:val="0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  <w:r w:rsidRPr="004B2530"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  <w:t>Данные о новом ответственном за захоронение:</w:t>
      </w:r>
    </w:p>
    <w:p w:rsidR="004B2530" w:rsidRDefault="004B2530" w:rsidP="004B2530">
      <w:pPr>
        <w:widowControl w:val="0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Default="004B2530" w:rsidP="004B2530">
      <w:pPr>
        <w:widowControl w:val="0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tbl>
      <w:tblPr>
        <w:tblStyle w:val="a9"/>
        <w:tblW w:w="10195" w:type="dxa"/>
        <w:tblLook w:val="04A0" w:firstRow="1" w:lastRow="0" w:firstColumn="1" w:lastColumn="0" w:noHBand="0" w:noVBand="1"/>
      </w:tblPr>
      <w:tblGrid>
        <w:gridCol w:w="2547"/>
        <w:gridCol w:w="7648"/>
      </w:tblGrid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4B2530" w:rsidTr="004B2530">
        <w:tc>
          <w:tcPr>
            <w:tcW w:w="2547" w:type="dxa"/>
          </w:tcPr>
          <w:p w:rsidR="004B2530" w:rsidRPr="004B2530" w:rsidRDefault="004B2530" w:rsidP="004B253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val="en-US" w:eastAsia="zh-CN"/>
              </w:rPr>
              <w:t>СН</w:t>
            </w: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648" w:type="dxa"/>
          </w:tcPr>
          <w:p w:rsid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</w:pPr>
          </w:p>
        </w:tc>
      </w:tr>
    </w:tbl>
    <w:p w:rsidR="004B2530" w:rsidRDefault="004B2530" w:rsidP="004B2530">
      <w:pPr>
        <w:widowControl w:val="0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Причина смены ответственного:</w:t>
      </w:r>
    </w:p>
    <w:p w:rsidR="004B2530" w:rsidRPr="004B2530" w:rsidRDefault="004B2530" w:rsidP="004B2530">
      <w:pPr>
        <w:pBdr>
          <w:bottom w:val="single" w:sz="4" w:space="0" w:color="000000"/>
        </w:pBd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>(причина)</w:t>
      </w:r>
    </w:p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Данные о захоронении:</w:t>
      </w:r>
    </w:p>
    <w:tbl>
      <w:tblPr>
        <w:tblStyle w:val="92"/>
        <w:tblW w:w="0" w:type="auto"/>
        <w:tblInd w:w="-1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4B2530" w:rsidRPr="004B2530" w:rsidTr="00C6033F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кладбище:</w:t>
            </w:r>
          </w:p>
        </w:tc>
        <w:tc>
          <w:tcPr>
            <w:tcW w:w="7661" w:type="dxa"/>
            <w:tcBorders>
              <w:top w:val="none" w:sz="4" w:space="0" w:color="000000"/>
              <w:bottom w:val="singl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кладбища)</w:t>
            </w:r>
          </w:p>
        </w:tc>
      </w:tr>
      <w:tr w:rsidR="004B2530" w:rsidRPr="004B2530" w:rsidTr="00C6033F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B2530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1820" w:type="dxa"/>
            <w:tcBorders>
              <w:top w:val="none" w:sz="4" w:space="0" w:color="000000"/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  <w:tcBorders>
              <w:bottom w:val="none" w:sz="4" w:space="0" w:color="000000"/>
            </w:tcBorders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</w:rPr>
              <w:t>(сектор, квартал, ряд, номер)</w:t>
            </w:r>
          </w:p>
        </w:tc>
      </w:tr>
    </w:tbl>
    <w:p w:rsid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Захороненный (-ые):</w:t>
      </w:r>
    </w:p>
    <w:p w:rsid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4B2530" w:rsidTr="004B2530">
        <w:tc>
          <w:tcPr>
            <w:tcW w:w="2548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549" w:type="dxa"/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 xml:space="preserve">Степень родства </w:t>
            </w:r>
          </w:p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 новыми ответственным</w:t>
            </w:r>
          </w:p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B2530" w:rsidTr="004B2530">
        <w:tc>
          <w:tcPr>
            <w:tcW w:w="2548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B2530" w:rsidTr="004B2530">
        <w:tc>
          <w:tcPr>
            <w:tcW w:w="2548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B2530" w:rsidTr="004B2530">
        <w:tc>
          <w:tcPr>
            <w:tcW w:w="2548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</w:tcPr>
          <w:p w:rsid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rPr>
          <w:rFonts w:ascii="Arial" w:hAnsi="Arial" w:cs="Arial"/>
          <w:color w:val="FF0000"/>
          <w:sz w:val="24"/>
          <w:szCs w:val="24"/>
          <w:lang w:eastAsia="zh-CN"/>
        </w:rPr>
      </w:pPr>
    </w:p>
    <w:tbl>
      <w:tblPr>
        <w:tblStyle w:val="92"/>
        <w:tblW w:w="0" w:type="auto"/>
        <w:tblInd w:w="-142" w:type="dxa"/>
        <w:tblLook w:val="04A0" w:firstRow="1" w:lastRow="0" w:firstColumn="1" w:lastColumn="0" w:noHBand="0" w:noVBand="1"/>
      </w:tblPr>
      <w:tblGrid>
        <w:gridCol w:w="296"/>
        <w:gridCol w:w="2109"/>
        <w:gridCol w:w="284"/>
        <w:gridCol w:w="1839"/>
        <w:gridCol w:w="242"/>
        <w:gridCol w:w="3022"/>
        <w:gridCol w:w="279"/>
        <w:gridCol w:w="1427"/>
      </w:tblGrid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Настоящим подтверждаю, что другие родственники на перерегистрацию захоронения претензий не имеют. </w:t>
      </w:r>
    </w:p>
    <w:p w:rsidR="004B2530" w:rsidRPr="004B2530" w:rsidRDefault="004B2530" w:rsidP="004B2530">
      <w:pPr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Сведения, указанные в заявлении о родственных отношениях, подтверждаю. </w:t>
      </w:r>
    </w:p>
    <w:p w:rsidR="004B2530" w:rsidRPr="004B2530" w:rsidRDefault="004B2530" w:rsidP="004B2530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  <w:t>Дата: __________________            Подпись: ________</w:t>
      </w:r>
      <w:r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  <w:t>__/_______________________</w:t>
      </w:r>
      <w:r w:rsidRPr="004B2530"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  <w:t xml:space="preserve">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4B2530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4B2530" w:rsidRPr="004B2530" w:rsidRDefault="004B2530" w:rsidP="004B2530">
      <w:pPr>
        <w:widowControl w:val="0"/>
        <w:rPr>
          <w:rFonts w:ascii="Arial" w:hAnsi="Arial" w:cs="Arial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4B2530" w:rsidRPr="004B2530" w:rsidRDefault="004B2530" w:rsidP="004B2530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>Дата: __________________            Подпись: ________</w:t>
      </w:r>
      <w:r>
        <w:rPr>
          <w:rFonts w:ascii="Arial" w:hAnsi="Arial" w:cs="Arial"/>
          <w:color w:val="000000"/>
          <w:sz w:val="24"/>
          <w:szCs w:val="24"/>
          <w:lang w:eastAsia="zh-CN"/>
        </w:rPr>
        <w:t>__/_______________________</w:t>
      </w:r>
      <w:r w:rsidRPr="004B2530">
        <w:rPr>
          <w:rFonts w:ascii="Arial" w:hAnsi="Arial" w:cs="Arial"/>
          <w:color w:val="000000"/>
          <w:sz w:val="24"/>
          <w:szCs w:val="24"/>
          <w:lang w:eastAsia="zh-CN"/>
        </w:rPr>
        <w:t xml:space="preserve">/ </w:t>
      </w:r>
    </w:p>
    <w:p w:rsidR="004B2530" w:rsidRPr="004B2530" w:rsidRDefault="004B2530" w:rsidP="004B2530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4"/>
          <w:szCs w:val="24"/>
          <w:lang w:eastAsia="zh-CN"/>
        </w:rPr>
      </w:pPr>
      <w:r w:rsidRPr="004B2530">
        <w:rPr>
          <w:rFonts w:ascii="Arial" w:hAnsi="Arial" w:cs="Arial"/>
          <w:i/>
          <w:iCs/>
          <w:color w:val="000000"/>
          <w:sz w:val="24"/>
          <w:szCs w:val="24"/>
          <w:lang w:eastAsia="zh-CN"/>
        </w:rPr>
        <w:t>(расшифровка)</w:t>
      </w:r>
    </w:p>
    <w:p w:rsidR="004B2530" w:rsidRPr="004B2530" w:rsidRDefault="004B2530" w:rsidP="004B2530">
      <w:pPr>
        <w:widowControl w:val="0"/>
        <w:jc w:val="center"/>
        <w:rPr>
          <w:rFonts w:ascii="Arial" w:eastAsia="MS Mincho" w:hAnsi="Arial" w:cs="Arial"/>
          <w:i/>
          <w:iCs/>
          <w:color w:val="000000"/>
          <w:sz w:val="24"/>
          <w:szCs w:val="24"/>
          <w:lang w:eastAsia="en-US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10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«Уведомление о регистрации захоронения умершего»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pBdr>
          <w:bottom w:val="single" w:sz="4" w:space="0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</w:pPr>
      <w:r w:rsidRPr="004B2530">
        <w:rPr>
          <w:rFonts w:ascii="Arial" w:hAnsi="Arial" w:cs="Arial"/>
          <w:i/>
          <w:iCs/>
          <w:sz w:val="24"/>
          <w:szCs w:val="24"/>
          <w14:ligatures w14:val="standardContextual"/>
        </w:rPr>
        <w:t>(наименование органа государственной или муниципальной власти, выдавшего документ)</w:t>
      </w: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B2530" w:rsidRPr="004B2530" w:rsidTr="00C6033F">
        <w:tc>
          <w:tcPr>
            <w:tcW w:w="9336" w:type="dxa"/>
            <w:shd w:val="clear" w:color="FFFFFF" w:fill="FFFFFF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bookmarkStart w:id="8" w:name="undefined"/>
            <w:r w:rsidRPr="004B2530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Уведомление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о регистрации захоронения умершего</w:t>
            </w:r>
          </w:p>
          <w:p w:rsidR="004B2530" w:rsidRPr="004B2530" w:rsidRDefault="004B2530" w:rsidP="004B2530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________________________</w:t>
            </w:r>
          </w:p>
          <w:p w:rsidR="004B2530" w:rsidRPr="004B2530" w:rsidRDefault="004B2530" w:rsidP="004B253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  <w:t>(дата регистрации)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1. Статус разрешения на захоронение:</w:t>
            </w:r>
          </w:p>
        </w:tc>
      </w:tr>
      <w:tr w:rsidR="004B2530" w:rsidRPr="004B2530" w:rsidTr="00C6033F">
        <w:trPr>
          <w:trHeight w:val="76"/>
        </w:trPr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i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i/>
                <w:sz w:val="24"/>
                <w:szCs w:val="24"/>
                <w14:ligatures w14:val="standardContextual"/>
              </w:rPr>
              <w:t>(действующее/ изменено/ прекращено)</w:t>
            </w: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  <w:t>2. Регистрационный номер разрешения на захоронение: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ind w:firstLine="411"/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3. Дата предоставления </w:t>
            </w:r>
            <w:r w:rsidRPr="004B2530"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  <w:t>разрешения на захоронение</w:t>
            </w: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ind w:firstLine="269"/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</w:pPr>
          </w:p>
        </w:tc>
      </w:tr>
    </w:tbl>
    <w:p w:rsidR="004B2530" w:rsidRPr="004B2530" w:rsidRDefault="004B2530" w:rsidP="004B2530">
      <w:pPr>
        <w:widowControl w:val="0"/>
        <w:ind w:left="-567"/>
        <w:jc w:val="right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tbl>
      <w:tblPr>
        <w:tblStyle w:val="100"/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019"/>
      </w:tblGrid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(получателя услуги)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95"/>
        </w:trPr>
        <w:tc>
          <w:tcPr>
            <w:tcW w:w="9359" w:type="dxa"/>
            <w:gridSpan w:val="6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умершем и месте захоронения:</w:t>
            </w:r>
          </w:p>
        </w:tc>
      </w:tr>
      <w:tr w:rsidR="004B2530" w:rsidRPr="004B2530" w:rsidTr="00C6033F">
        <w:trPr>
          <w:trHeight w:val="175"/>
        </w:trPr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умершего</w:t>
            </w:r>
          </w:p>
        </w:tc>
        <w:tc>
          <w:tcPr>
            <w:tcW w:w="6382" w:type="dxa"/>
            <w:gridSpan w:val="5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 xml:space="preserve">Адрес регистрации 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актовой записи о смерти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  <w:t>Способ погребения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участка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24"/>
                <w:szCs w:val="24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109"/>
        </w:trPr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могилы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Размер места захоронения (м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791" w:type="dxa"/>
            <w:gridSpan w:val="2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791" w:type="dxa"/>
            <w:gridSpan w:val="2"/>
            <w:tcBorders>
              <w:top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19" w:type="dxa"/>
            <w:tcBorders>
              <w:top w:val="none" w:sz="4" w:space="0" w:color="000000"/>
            </w:tcBorders>
            <w:vAlign w:val="bottom"/>
          </w:tcPr>
          <w:p w:rsidR="004B2530" w:rsidRPr="004B2530" w:rsidRDefault="004B2530" w:rsidP="004B253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791" w:type="dxa"/>
            <w:gridSpan w:val="2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75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019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ФИО</w:t>
            </w:r>
          </w:p>
        </w:tc>
      </w:tr>
    </w:tbl>
    <w:p w:rsidR="004B2530" w:rsidRPr="004B2530" w:rsidRDefault="004B2530" w:rsidP="004B2530">
      <w:pPr>
        <w:spacing w:after="160"/>
        <w:rPr>
          <w:rFonts w:ascii="Arial" w:eastAsia="MS Mincho" w:hAnsi="Arial" w:cs="Arial"/>
          <w:i/>
          <w:iCs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11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  <w:t xml:space="preserve">Решение </w:t>
      </w: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sz w:val="24"/>
          <w:szCs w:val="24"/>
          <w14:ligatures w14:val="standardContextual"/>
        </w:rPr>
        <w:t xml:space="preserve">(уведомление) 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  <w:t>об отказе в предоставлении муниципальной услуги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(фамилия, имя, отчество получателя услуги)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sz w:val="24"/>
          <w:szCs w:val="24"/>
          <w14:ligatures w14:val="standardContextual"/>
        </w:rPr>
        <w:t xml:space="preserve">по ранее поданному Вами заявлению № 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(номер заявления/обращения)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sz w:val="24"/>
          <w:szCs w:val="24"/>
          <w14:ligatures w14:val="standardContextual"/>
        </w:rPr>
        <w:t>в целях получения муниципальной услуги: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(наименование муниципальной услуги)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(наименование цели обращения)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отказано по следующему основанию: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(основание для отказа)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Разъяснение причины: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  <w:r w:rsidRPr="004B2530">
        <w:rPr>
          <w:rFonts w:ascii="Arial" w:eastAsia="Calibri" w:hAnsi="Arial" w:cs="Arial"/>
          <w:b/>
          <w:sz w:val="24"/>
          <w:szCs w:val="24"/>
        </w:rPr>
        <w:t xml:space="preserve">  </w:t>
      </w: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(дополнительные сведения, при необходимости)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tbl>
      <w:tblPr>
        <w:tblStyle w:val="11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4B2530" w:rsidRPr="004B2530" w:rsidTr="00C6033F">
        <w:tc>
          <w:tcPr>
            <w:tcW w:w="3686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(фамилия и инициалы)</w:t>
            </w: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eastAsia="en-US"/>
              </w:rPr>
              <w:t>(дата)</w:t>
            </w:r>
          </w:p>
        </w:tc>
      </w:tr>
    </w:tbl>
    <w:p w:rsidR="004B2530" w:rsidRPr="004B2530" w:rsidRDefault="004B2530" w:rsidP="004B2530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color w:val="000000"/>
          <w:sz w:val="24"/>
          <w:szCs w:val="24"/>
        </w:rPr>
      </w:pPr>
      <w:r w:rsidRPr="004B2530">
        <w:rPr>
          <w:rFonts w:ascii="Arial" w:eastAsia="Arial" w:hAnsi="Arial" w:cs="Arial"/>
          <w:color w:val="000000"/>
          <w:sz w:val="24"/>
          <w:szCs w:val="24"/>
        </w:rPr>
        <w:t>КОНЕЦ ФОРМЫ</w:t>
      </w: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12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«Уведомление о регистрации перезахоронения/эксгумации погребенного»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НАЧАЛО ФОРМЫ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pBdr>
          <w:bottom w:val="single" w:sz="4" w:space="0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</w:pPr>
      <w:r w:rsidRPr="004B2530">
        <w:rPr>
          <w:rFonts w:ascii="Arial" w:hAnsi="Arial" w:cs="Arial"/>
          <w:i/>
          <w:iCs/>
          <w:sz w:val="24"/>
          <w:szCs w:val="24"/>
          <w14:ligatures w14:val="standardContextual"/>
        </w:rPr>
        <w:t>(наименование органа государственной или муниципальной власти, выдавшего документ)</w:t>
      </w: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B2530" w:rsidRPr="004B2530" w:rsidTr="00C6033F">
        <w:tc>
          <w:tcPr>
            <w:tcW w:w="9336" w:type="dxa"/>
            <w:shd w:val="clear" w:color="FFFFFF" w:fill="FFFFFF"/>
          </w:tcPr>
          <w:p w:rsidR="004B2530" w:rsidRPr="004B2530" w:rsidRDefault="004B2530" w:rsidP="004B25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b/>
                <w:bCs/>
                <w:sz w:val="24"/>
                <w:szCs w:val="24"/>
                <w14:ligatures w14:val="standardContextual"/>
              </w:rPr>
              <w:t>Уведомление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о регистрации перезахоронения/эксгумации погребенного</w:t>
            </w:r>
          </w:p>
          <w:p w:rsidR="004B2530" w:rsidRPr="004B2530" w:rsidRDefault="004B2530" w:rsidP="004B253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________________________</w:t>
            </w: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br/>
            </w:r>
            <w:r w:rsidRPr="004B2530"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  <w:t>(дата регистрации)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1. Статус разрешения на перезахоронение: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rPr>
                <w:rFonts w:ascii="Arial" w:hAnsi="Arial" w:cs="Arial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i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i/>
                <w:sz w:val="24"/>
                <w:szCs w:val="24"/>
                <w14:ligatures w14:val="standardContextual"/>
              </w:rPr>
              <w:t>(действующее/ изменено/ прекращено)</w:t>
            </w: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2. Регистрационный номер разрешения на перезахоронение/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  <w:t>эксгумацию</w:t>
            </w: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ind w:firstLine="411"/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3. Дата предоставления разрешения на перезахоронение/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14:ligatures w14:val="standardContextual"/>
              </w:rPr>
              <w:t>эксгумацию</w:t>
            </w: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ind w:firstLine="269"/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</w:pPr>
          </w:p>
        </w:tc>
      </w:tr>
    </w:tbl>
    <w:p w:rsidR="004B2530" w:rsidRPr="004B2530" w:rsidRDefault="004B2530" w:rsidP="004B2530">
      <w:pPr>
        <w:widowControl w:val="0"/>
        <w:ind w:left="-567"/>
        <w:jc w:val="right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tbl>
      <w:tblPr>
        <w:tblStyle w:val="120"/>
        <w:tblW w:w="935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390"/>
      </w:tblGrid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(получателя услуги)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95"/>
        </w:trPr>
        <w:tc>
          <w:tcPr>
            <w:tcW w:w="9359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 перезахораниваемом (эксгумируемом):</w:t>
            </w:r>
          </w:p>
        </w:tc>
      </w:tr>
      <w:tr w:rsidR="004B2530" w:rsidRPr="004B2530" w:rsidTr="00C6033F">
        <w:trPr>
          <w:trHeight w:val="76"/>
        </w:trPr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перезахораниваемого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Дата смерти перезахораниваемого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66"/>
        </w:trPr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66"/>
        </w:trPr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участка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</w:rPr>
            </w:pPr>
            <w:r w:rsidRPr="004B253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4B2530" w:rsidRPr="004B2530" w:rsidTr="00C6033F">
        <w:trPr>
          <w:trHeight w:val="66"/>
        </w:trPr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highlight w:val="yellow"/>
                <w:lang w:val="en-US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могилы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4B2530" w:rsidRPr="004B2530" w:rsidTr="00C6033F">
        <w:trPr>
          <w:trHeight w:val="66"/>
        </w:trPr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4B2530" w:rsidRPr="004B2530" w:rsidTr="00C6033F">
        <w:tc>
          <w:tcPr>
            <w:tcW w:w="9359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FF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 месте захоронения:</w:t>
            </w: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участка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сектор, квартал, ряд, номер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 xml:space="preserve">№ могилы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  <w:t>Способ погребения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Вид места захоронения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 xml:space="preserve">Тип захоронения по специализации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66"/>
        </w:trPr>
        <w:tc>
          <w:tcPr>
            <w:tcW w:w="3969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 xml:space="preserve">Тип захоронения по конфессии 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tbl>
      <w:tblPr>
        <w:tblStyle w:val="120"/>
        <w:tblW w:w="936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794"/>
        <w:gridCol w:w="394"/>
        <w:gridCol w:w="2757"/>
        <w:gridCol w:w="399"/>
        <w:gridCol w:w="2020"/>
      </w:tblGrid>
      <w:tr w:rsidR="004B2530" w:rsidRPr="004B2530" w:rsidTr="00C6033F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7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7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ФИО</w:t>
            </w:r>
          </w:p>
        </w:tc>
      </w:tr>
    </w:tbl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13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«Выписка из реестра мест захоронений»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pBdr>
          <w:bottom w:val="single" w:sz="4" w:space="0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24"/>
          <w:szCs w:val="24"/>
          <w14:ligatures w14:val="standardContextual"/>
        </w:rPr>
      </w:pPr>
      <w:r w:rsidRPr="004B2530">
        <w:rPr>
          <w:rFonts w:ascii="Arial" w:hAnsi="Arial" w:cs="Arial"/>
          <w:i/>
          <w:iCs/>
          <w:sz w:val="24"/>
          <w:szCs w:val="24"/>
          <w14:ligatures w14:val="standardContextual"/>
        </w:rPr>
        <w:t>(наименование органа государственной или муниципальной власти, выдавшего документ)</w:t>
      </w: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14:ligatures w14:val="standardContextual"/>
        </w:rPr>
      </w:pPr>
    </w:p>
    <w:tbl>
      <w:tblPr>
        <w:tblW w:w="9336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4B2530" w:rsidRPr="004B2530" w:rsidTr="00C6033F">
        <w:tc>
          <w:tcPr>
            <w:tcW w:w="9336" w:type="dxa"/>
            <w:shd w:val="clear" w:color="FFFFFF" w:fill="FFFFFF"/>
          </w:tcPr>
          <w:p w:rsidR="004B2530" w:rsidRPr="004B2530" w:rsidRDefault="004B2530" w:rsidP="004B2530">
            <w:pPr>
              <w:widowControl w:val="0"/>
              <w:jc w:val="center"/>
              <w:rPr>
                <w:rFonts w:ascii="Arial" w:eastAsia="Yu Mincho" w:hAnsi="Arial" w:cs="Arial"/>
                <w:b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eastAsia="Yu Mincho" w:hAnsi="Arial" w:cs="Arial"/>
                <w:b/>
                <w:sz w:val="24"/>
                <w:szCs w:val="24"/>
                <w14:ligatures w14:val="standardContextual"/>
              </w:rPr>
              <w:t>Выписка из реестра мест захоронений</w:t>
            </w: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</w:p>
          <w:p w:rsidR="004B2530" w:rsidRPr="004B2530" w:rsidRDefault="004B2530" w:rsidP="004B253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________________________</w:t>
            </w: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br/>
            </w:r>
            <w:r w:rsidRPr="004B2530"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  <w:t>(дата выдачи документа)</w:t>
            </w:r>
          </w:p>
          <w:p w:rsidR="004B2530" w:rsidRPr="004B2530" w:rsidRDefault="004B2530" w:rsidP="004B253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</w:pPr>
          </w:p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1. Статус записи: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tcBorders>
              <w:top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jc w:val="center"/>
              <w:rPr>
                <w:rFonts w:ascii="Arial" w:hAnsi="Arial" w:cs="Arial"/>
                <w:i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i/>
                <w:sz w:val="24"/>
                <w:szCs w:val="24"/>
                <w14:ligatures w14:val="standardContextual"/>
              </w:rPr>
              <w:t>(действующая / изменена / прекращена)</w:t>
            </w: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  <w:t>2. Регистрационный номер разрешения на захоронение: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ind w:firstLine="411"/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</w:pPr>
          </w:p>
        </w:tc>
      </w:tr>
      <w:tr w:rsidR="004B2530" w:rsidRPr="004B2530" w:rsidTr="00C6033F">
        <w:tc>
          <w:tcPr>
            <w:tcW w:w="9336" w:type="dxa"/>
            <w:shd w:val="clear" w:color="FFFFFF" w:fill="FFFFFF"/>
            <w:vAlign w:val="center"/>
          </w:tcPr>
          <w:p w:rsidR="004B2530" w:rsidRPr="004B2530" w:rsidRDefault="004B2530" w:rsidP="004B2530">
            <w:pPr>
              <w:spacing w:after="100"/>
              <w:ind w:firstLine="280"/>
              <w:jc w:val="both"/>
              <w:rPr>
                <w:rFonts w:ascii="Arial" w:hAnsi="Arial" w:cs="Arial"/>
                <w:sz w:val="24"/>
                <w:szCs w:val="24"/>
                <w14:ligatures w14:val="standardContextual"/>
              </w:rPr>
            </w:pP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 xml:space="preserve">3. Дата предоставления </w:t>
            </w:r>
            <w:r w:rsidRPr="004B2530">
              <w:rPr>
                <w:rFonts w:ascii="Arial" w:hAnsi="Arial" w:cs="Arial"/>
                <w:color w:val="000000"/>
                <w:sz w:val="24"/>
                <w:szCs w:val="24"/>
                <w14:ligatures w14:val="standardContextual"/>
              </w:rPr>
              <w:t>разрешения на захоронение</w:t>
            </w:r>
            <w:r w:rsidRPr="004B2530">
              <w:rPr>
                <w:rFonts w:ascii="Arial" w:hAnsi="Arial" w:cs="Arial"/>
                <w:sz w:val="24"/>
                <w:szCs w:val="24"/>
                <w14:ligatures w14:val="standardContextual"/>
              </w:rPr>
              <w:t>:</w:t>
            </w:r>
          </w:p>
        </w:tc>
      </w:tr>
      <w:tr w:rsidR="004B2530" w:rsidRPr="004B2530" w:rsidTr="00C6033F">
        <w:tc>
          <w:tcPr>
            <w:tcW w:w="9336" w:type="dxa"/>
            <w:tcBorders>
              <w:bottom w:val="single" w:sz="8" w:space="0" w:color="000000"/>
            </w:tcBorders>
            <w:shd w:val="clear" w:color="FFFFFF" w:fill="FFFFFF"/>
          </w:tcPr>
          <w:p w:rsidR="004B2530" w:rsidRPr="004B2530" w:rsidRDefault="004B2530" w:rsidP="004B2530">
            <w:pPr>
              <w:spacing w:after="100"/>
              <w:ind w:firstLine="269"/>
              <w:jc w:val="center"/>
              <w:rPr>
                <w:rFonts w:ascii="Arial" w:hAnsi="Arial" w:cs="Arial"/>
                <w:i/>
                <w:iCs/>
                <w:sz w:val="24"/>
                <w:szCs w:val="24"/>
                <w14:ligatures w14:val="standardContextual"/>
              </w:rPr>
            </w:pPr>
          </w:p>
        </w:tc>
      </w:tr>
    </w:tbl>
    <w:p w:rsidR="004B2530" w:rsidRPr="004B2530" w:rsidRDefault="004B2530" w:rsidP="004B2530">
      <w:pPr>
        <w:widowControl w:val="0"/>
        <w:ind w:left="-567"/>
        <w:jc w:val="right"/>
        <w:rPr>
          <w:rFonts w:ascii="Arial" w:eastAsia="Yu Mincho" w:hAnsi="Arial" w:cs="Arial"/>
          <w:color w:val="000000"/>
          <w:sz w:val="24"/>
          <w:szCs w:val="24"/>
          <w14:ligatures w14:val="standardContextual"/>
        </w:rPr>
      </w:pPr>
    </w:p>
    <w:tbl>
      <w:tblPr>
        <w:tblStyle w:val="130"/>
        <w:tblW w:w="9359" w:type="dxa"/>
        <w:tblInd w:w="-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82"/>
      </w:tblGrid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(получателя услуги)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95"/>
        </w:trPr>
        <w:tc>
          <w:tcPr>
            <w:tcW w:w="9359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об умершем и месте захоронения:</w:t>
            </w:r>
          </w:p>
        </w:tc>
      </w:tr>
      <w:tr w:rsidR="004B2530" w:rsidRPr="004B2530" w:rsidTr="00C6033F">
        <w:trPr>
          <w:trHeight w:val="175"/>
        </w:trPr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погребенного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Дата смерти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 xml:space="preserve">Адрес регистрации 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  <w:t>по месту жительства / пребывания погребенного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актовой записи о смерти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  <w:t>Способ погребения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Вид места 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участка</w:t>
            </w: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i/>
                <w:iCs/>
                <w:sz w:val="24"/>
                <w:szCs w:val="24"/>
              </w:rPr>
              <w:t>сектор, квартал, ряд, номер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rPr>
          <w:trHeight w:val="109"/>
        </w:trPr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могилы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B2530" w:rsidRPr="004B2530" w:rsidTr="00C6033F">
        <w:trPr>
          <w:trHeight w:val="58"/>
        </w:trPr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Размер места захоронения (м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Наименование юридического лица, осуществившего погребение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9359" w:type="dxa"/>
            <w:gridSpan w:val="2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 перезахоронении (изъятии урны с прахом):</w:t>
            </w:r>
            <w:r w:rsidRPr="004B253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4B253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</w:rPr>
              <w:t>при наличии</w:t>
            </w: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Номер разрешения уполномоченного органа</w:t>
            </w:r>
          </w:p>
        </w:tc>
        <w:tc>
          <w:tcPr>
            <w:tcW w:w="6382" w:type="dxa"/>
            <w:tcBorders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Дата разрешения уполномоченного органа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</w:p>
        </w:tc>
      </w:tr>
      <w:tr w:rsidR="004B2530" w:rsidRPr="004B2530" w:rsidTr="00C6033F">
        <w:tc>
          <w:tcPr>
            <w:tcW w:w="2977" w:type="dxa"/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color w:val="000000"/>
                <w:sz w:val="24"/>
                <w:szCs w:val="24"/>
              </w:rPr>
              <w:t>Адрес кладбища перезахоронения</w:t>
            </w:r>
          </w:p>
        </w:tc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20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  <w14:ligatures w14:val="standardContextual"/>
        </w:rPr>
        <w:t>Сведения о захороненном (-ых) на участке:</w:t>
      </w:r>
      <w:r w:rsidRPr="004B2530">
        <w:rPr>
          <w:rFonts w:ascii="Arial" w:eastAsia="Calibri" w:hAnsi="Arial" w:cs="Arial"/>
          <w:i/>
          <w:iCs/>
          <w:color w:val="000000"/>
          <w:sz w:val="24"/>
          <w:szCs w:val="24"/>
          <w:lang w:eastAsia="en-US"/>
          <w14:ligatures w14:val="standardContextual"/>
        </w:rPr>
        <w:br/>
        <w:t>при наличии</w:t>
      </w:r>
    </w:p>
    <w:tbl>
      <w:tblPr>
        <w:tblStyle w:val="140"/>
        <w:tblW w:w="0" w:type="auto"/>
        <w:tblLook w:val="04A0" w:firstRow="1" w:lastRow="0" w:firstColumn="1" w:lastColumn="0" w:noHBand="0" w:noVBand="1"/>
      </w:tblPr>
      <w:tblGrid>
        <w:gridCol w:w="296"/>
        <w:gridCol w:w="5658"/>
        <w:gridCol w:w="283"/>
        <w:gridCol w:w="2127"/>
        <w:gridCol w:w="283"/>
        <w:gridCol w:w="1418"/>
      </w:tblGrid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4B253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№ могилы</w:t>
            </w:r>
          </w:p>
        </w:tc>
      </w:tr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79605F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79605F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4B2530" w:rsidRPr="004B2530" w:rsidTr="00C6033F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79605F">
            <w:pPr>
              <w:numPr>
                <w:ilvl w:val="0"/>
                <w:numId w:val="5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58" w:type="dxa"/>
            <w:tcBorders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4B2530" w:rsidRPr="004B2530" w:rsidRDefault="004B2530" w:rsidP="004B2530">
      <w:pPr>
        <w:spacing w:after="20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200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tbl>
      <w:tblPr>
        <w:tblStyle w:val="13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016"/>
      </w:tblGrid>
      <w:tr w:rsidR="004B2530" w:rsidRPr="004B2530" w:rsidTr="00C6033F">
        <w:tc>
          <w:tcPr>
            <w:tcW w:w="3791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56" w:type="dxa"/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016" w:type="dxa"/>
            <w:vAlign w:val="bottom"/>
          </w:tcPr>
          <w:p w:rsidR="004B2530" w:rsidRPr="004B2530" w:rsidRDefault="004B2530" w:rsidP="004B2530">
            <w:pPr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</w:pPr>
          </w:p>
        </w:tc>
      </w:tr>
      <w:tr w:rsidR="004B2530" w:rsidRPr="004B2530" w:rsidTr="00C6033F">
        <w:tc>
          <w:tcPr>
            <w:tcW w:w="3791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75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01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ФИО</w:t>
            </w:r>
          </w:p>
        </w:tc>
      </w:tr>
    </w:tbl>
    <w:p w:rsidR="004B2530" w:rsidRPr="004B2530" w:rsidRDefault="004B2530" w:rsidP="004B2530">
      <w:pPr>
        <w:spacing w:after="160"/>
        <w:rPr>
          <w:rFonts w:ascii="Arial" w:eastAsia="MS Mincho" w:hAnsi="Arial" w:cs="Arial"/>
          <w:i/>
          <w:iCs/>
          <w:sz w:val="24"/>
          <w:szCs w:val="24"/>
          <w:lang w:val="en-US"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br w:type="page" w:clear="all"/>
      </w:r>
    </w:p>
    <w:p w:rsid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14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>«Удостоверение о захоронении»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tabs>
          <w:tab w:val="left" w:pos="4120"/>
        </w:tabs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УДОСТОВЕРЕНИЕ О ЗАХОРОНЕНИИ</w:t>
      </w:r>
    </w:p>
    <w:p w:rsidR="004B2530" w:rsidRPr="004B2530" w:rsidRDefault="004B2530" w:rsidP="004B2530">
      <w:pPr>
        <w:tabs>
          <w:tab w:val="center" w:pos="4677"/>
          <w:tab w:val="right" w:pos="9355"/>
        </w:tabs>
        <w:jc w:val="center"/>
        <w:rPr>
          <w:rFonts w:ascii="Arial" w:eastAsia="MS Mincho" w:hAnsi="Arial" w:cs="Arial"/>
          <w:sz w:val="24"/>
          <w:szCs w:val="24"/>
          <w:lang w:eastAsia="en-US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</w:rPr>
        <w:t>№ ____________</w:t>
      </w:r>
    </w:p>
    <w:p w:rsidR="004B2530" w:rsidRPr="004B2530" w:rsidRDefault="004B2530" w:rsidP="004B2530">
      <w:pPr>
        <w:spacing w:after="160"/>
        <w:jc w:val="center"/>
        <w:rPr>
          <w:rFonts w:ascii="Arial" w:eastAsia="Aptos" w:hAnsi="Arial" w:cs="Arial"/>
          <w:sz w:val="24"/>
          <w:szCs w:val="24"/>
          <w:lang w:eastAsia="en-US"/>
          <w14:ligatures w14:val="standardContextual"/>
        </w:rPr>
      </w:pPr>
    </w:p>
    <w:tbl>
      <w:tblPr>
        <w:tblStyle w:val="141"/>
        <w:tblW w:w="0" w:type="auto"/>
        <w:tblLook w:val="04A0" w:firstRow="1" w:lastRow="0" w:firstColumn="1" w:lastColumn="0" w:noHBand="0" w:noVBand="1"/>
      </w:tblPr>
      <w:tblGrid>
        <w:gridCol w:w="4618"/>
        <w:gridCol w:w="4727"/>
      </w:tblGrid>
      <w:tr w:rsidR="004B2530" w:rsidRPr="004B2530" w:rsidTr="00C6033F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</w: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  <w:br/>
            </w: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 xml:space="preserve">Наименование уполномоченного органа местного самоуправления муниципального образования 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Дата выдачи удостоверения о захоронении: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  <w:t>II. Сведения о лице, на которое зарегистрировано место захоронения</w:t>
            </w:r>
          </w:p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Фамилия ответственного за захоронение: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Имя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Отчество (при наличии) ответственного за захоронение: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93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  <w:t>III. Сведения о месте захоронения</w:t>
            </w:r>
          </w:p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Наименование кладбища</w:t>
            </w:r>
          </w:p>
        </w:tc>
        <w:tc>
          <w:tcPr>
            <w:tcW w:w="47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Адрес кладбища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Вид места захоронения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4B2530" w:rsidRPr="004B2530" w:rsidRDefault="004B2530" w:rsidP="004B2530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4B2530">
              <w:rPr>
                <w:rFonts w:ascii="Arial" w:eastAsia="Yu Mincho" w:hAnsi="Arial" w:cs="Arial"/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Номер места захоронения/ ниши в стене скорби (колумбария)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Количество могил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Длина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Ширина места захоронения (м)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6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sz w:val="24"/>
                <w:szCs w:val="24"/>
                <w:lang w:eastAsia="en-US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</w:tbl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  <w:sectPr w:rsidR="004B2530" w:rsidRPr="004B2530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B2530" w:rsidRPr="004B2530" w:rsidRDefault="004B2530" w:rsidP="004B2530">
      <w:pPr>
        <w:spacing w:after="160"/>
        <w:jc w:val="center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  <w:tab/>
      </w: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УДОСТОВЕРЕНИЕ О ЗАХОРОНЕНИИ</w:t>
      </w:r>
    </w:p>
    <w:p w:rsidR="004B2530" w:rsidRPr="004B2530" w:rsidRDefault="004B2530" w:rsidP="004B2530">
      <w:pPr>
        <w:tabs>
          <w:tab w:val="center" w:pos="4677"/>
          <w:tab w:val="right" w:pos="9355"/>
        </w:tabs>
        <w:jc w:val="center"/>
        <w:rPr>
          <w:rFonts w:ascii="Arial" w:eastAsia="MS Mincho" w:hAnsi="Arial" w:cs="Arial"/>
          <w:sz w:val="24"/>
          <w:szCs w:val="24"/>
          <w:lang w:eastAsia="en-US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</w:rPr>
        <w:t>№ ____________</w:t>
      </w:r>
    </w:p>
    <w:p w:rsidR="004B2530" w:rsidRPr="004B2530" w:rsidRDefault="004B2530" w:rsidP="004B2530">
      <w:pPr>
        <w:tabs>
          <w:tab w:val="left" w:pos="5480"/>
        </w:tabs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tbl>
      <w:tblPr>
        <w:tblStyle w:val="141"/>
        <w:tblW w:w="0" w:type="auto"/>
        <w:tblLook w:val="04A0" w:firstRow="1" w:lastRow="0" w:firstColumn="1" w:lastColumn="0" w:noHBand="0" w:noVBand="1"/>
      </w:tblPr>
      <w:tblGrid>
        <w:gridCol w:w="482"/>
        <w:gridCol w:w="1403"/>
        <w:gridCol w:w="242"/>
        <w:gridCol w:w="1382"/>
        <w:gridCol w:w="243"/>
        <w:gridCol w:w="1871"/>
        <w:gridCol w:w="242"/>
        <w:gridCol w:w="1871"/>
        <w:gridCol w:w="236"/>
        <w:gridCol w:w="1996"/>
        <w:gridCol w:w="242"/>
        <w:gridCol w:w="1452"/>
        <w:gridCol w:w="229"/>
        <w:gridCol w:w="1019"/>
        <w:gridCol w:w="241"/>
        <w:gridCol w:w="1878"/>
      </w:tblGrid>
      <w:tr w:rsidR="004B2530" w:rsidRPr="004B2530" w:rsidTr="00C6033F">
        <w:tc>
          <w:tcPr>
            <w:tcW w:w="14560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  <w:t>I</w:t>
            </w: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val="en-US" w:eastAsia="en-US"/>
              </w:rPr>
              <w:t>V</w:t>
            </w:r>
            <w:r w:rsidRPr="004B2530"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  <w:t>. Сведения о захороненных:</w:t>
            </w:r>
          </w:p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Дата смерти</w:t>
            </w: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  <w:t>Серия свидетельства 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  <w:t>Номер свидетельства о смерти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 xml:space="preserve">Кем выдано свидетельство </w:t>
            </w: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br/>
              <w:t>о смерти</w:t>
            </w: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Способ погребения</w:t>
            </w: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>№ могилы</w:t>
            </w: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t xml:space="preserve">Степень родства ответственного за захоронение </w:t>
            </w:r>
            <w:r w:rsidRPr="004B2530">
              <w:rPr>
                <w:rFonts w:ascii="Arial" w:eastAsia="Aptos" w:hAnsi="Arial" w:cs="Arial"/>
                <w:color w:val="1D1D20"/>
                <w:spacing w:val="-5"/>
                <w:sz w:val="24"/>
                <w:szCs w:val="24"/>
                <w:lang w:eastAsia="en-US"/>
              </w:rPr>
              <w:br/>
              <w:t>с захороненным</w:t>
            </w:r>
          </w:p>
        </w:tc>
      </w:tr>
      <w:tr w:rsidR="004B2530" w:rsidRPr="004B2530" w:rsidTr="00C6033F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79605F">
            <w:pPr>
              <w:numPr>
                <w:ilvl w:val="0"/>
                <w:numId w:val="4"/>
              </w:numPr>
              <w:contextualSpacing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4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79605F">
            <w:pPr>
              <w:numPr>
                <w:ilvl w:val="0"/>
                <w:numId w:val="4"/>
              </w:numPr>
              <w:contextualSpacing/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Aptos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tbl>
      <w:tblPr>
        <w:tblStyle w:val="141"/>
        <w:tblW w:w="1460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3"/>
        <w:gridCol w:w="3828"/>
        <w:gridCol w:w="283"/>
        <w:gridCol w:w="4253"/>
      </w:tblGrid>
      <w:tr w:rsidR="004B2530" w:rsidRPr="004B2530" w:rsidTr="00C6033F">
        <w:tc>
          <w:tcPr>
            <w:tcW w:w="5954" w:type="dxa"/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vAlign w:val="bottom"/>
          </w:tcPr>
          <w:p w:rsidR="004B2530" w:rsidRPr="004B2530" w:rsidRDefault="004B2530" w:rsidP="004B2530">
            <w:pPr>
              <w:widowControl w:val="0"/>
              <w:jc w:val="right"/>
              <w:rPr>
                <w:rFonts w:ascii="Arial" w:eastAsia="Yu Mincho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4B2530" w:rsidRPr="004B2530" w:rsidRDefault="004B2530" w:rsidP="004B2530">
            <w:pPr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vAlign w:val="bottom"/>
          </w:tcPr>
          <w:p w:rsidR="004B2530" w:rsidRPr="004B2530" w:rsidRDefault="004B2530" w:rsidP="004B2530">
            <w:pPr>
              <w:jc w:val="right"/>
              <w:rPr>
                <w:rFonts w:ascii="Arial" w:eastAsia="Aptos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5954" w:type="dxa"/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i/>
                <w:iCs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3828" w:type="dxa"/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i/>
                <w:iCs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83" w:type="dxa"/>
            <w:tcBorders>
              <w:top w:val="non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4253" w:type="dxa"/>
          </w:tcPr>
          <w:p w:rsidR="004B2530" w:rsidRPr="004B2530" w:rsidRDefault="004B2530" w:rsidP="004B2530">
            <w:pPr>
              <w:jc w:val="center"/>
              <w:rPr>
                <w:rFonts w:ascii="Arial" w:eastAsia="Aptos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Aptos" w:hAnsi="Arial" w:cs="Arial"/>
                <w:i/>
                <w:iCs/>
                <w:sz w:val="24"/>
                <w:szCs w:val="24"/>
                <w:lang w:eastAsia="en-US"/>
              </w:rPr>
              <w:t>ФИО</w:t>
            </w:r>
          </w:p>
        </w:tc>
      </w:tr>
    </w:tbl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Aptos" w:hAnsi="Arial" w:cs="Arial"/>
          <w:color w:val="000000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  <w14:ligatures w14:val="standardContextual"/>
        </w:rPr>
        <w:br w:type="page" w:clear="all"/>
      </w:r>
    </w:p>
    <w:p w:rsidR="004B2530" w:rsidRPr="004B2530" w:rsidRDefault="004B2530" w:rsidP="004B2530">
      <w:pPr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 xml:space="preserve">ПАМЯТКА ВЛАДЕЛЬЦУ УДОСТОВЕРЕНИЯ 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3. Намогильные сооружения устанавливаются в пределах отведенного земельного участка.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4. На территории общественных кладбищ посетители должны соблюдать общественный порядок и тишину.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5. На территории общественных кладбищ запрещается: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- портить намогильные сооружения, оборудование кладбища;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- засорять территорию кладбища;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- выгуливать собак;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- добывать песок, глину, резать дерн;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>- распивать спиртные напитки и находиться в нетрезвом состоянии;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color w:val="000000"/>
          <w:sz w:val="24"/>
          <w:szCs w:val="24"/>
          <w:lang w:eastAsia="en-US"/>
        </w:rPr>
      </w:pPr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ab/>
        <w:t xml:space="preserve">- оставлять строительный мусор после установки </w:t>
      </w:r>
      <w:bookmarkEnd w:id="8"/>
      <w:r w:rsidRPr="004B2530">
        <w:rPr>
          <w:rFonts w:ascii="Arial" w:eastAsia="Aptos" w:hAnsi="Arial" w:cs="Arial"/>
          <w:color w:val="000000"/>
          <w:sz w:val="24"/>
          <w:szCs w:val="24"/>
          <w:lang w:eastAsia="en-US"/>
        </w:rPr>
        <w:t>намогильных сооружений.</w:t>
      </w:r>
    </w:p>
    <w:p w:rsidR="004B2530" w:rsidRPr="004B2530" w:rsidRDefault="004B2530" w:rsidP="004B2530">
      <w:pPr>
        <w:jc w:val="both"/>
        <w:rPr>
          <w:rFonts w:ascii="Arial" w:eastAsia="Aptos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4B2530" w:rsidRPr="004B2530" w:rsidRDefault="004B2530" w:rsidP="004B2530">
      <w:pPr>
        <w:spacing w:after="160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sectPr w:rsidR="004B2530" w:rsidRPr="004B2530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4B2530" w:rsidRPr="004B2530" w:rsidRDefault="004B2530" w:rsidP="004B2530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Приложение № 15</w:t>
      </w:r>
    </w:p>
    <w:p w:rsidR="004B2530" w:rsidRPr="004B2530" w:rsidRDefault="004B2530" w:rsidP="004B2530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 xml:space="preserve">Форма документа </w:t>
      </w:r>
      <w:r w:rsidRPr="004B2530">
        <w:rPr>
          <w:rFonts w:ascii="Arial" w:eastAsia="Arial" w:hAnsi="Arial" w:cs="Arial"/>
          <w:b/>
          <w:bCs/>
          <w:sz w:val="24"/>
          <w:szCs w:val="24"/>
        </w:rPr>
        <w:br/>
        <w:t xml:space="preserve">«Решение (уведомление) об отказе в приёме документов, </w:t>
      </w:r>
    </w:p>
    <w:p w:rsidR="004B2530" w:rsidRPr="004B2530" w:rsidRDefault="004B2530" w:rsidP="004B2530">
      <w:pPr>
        <w:widowControl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B2530">
        <w:rPr>
          <w:rFonts w:ascii="Arial" w:eastAsia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4B2530" w:rsidRPr="004B2530" w:rsidRDefault="004B2530" w:rsidP="004B2530">
      <w:pPr>
        <w:widowControl w:val="0"/>
        <w:ind w:left="5670"/>
        <w:jc w:val="both"/>
        <w:rPr>
          <w:rFonts w:ascii="Arial" w:eastAsia="Arial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rPr>
          <w:rFonts w:ascii="Arial" w:eastAsia="Arial" w:hAnsi="Arial" w:cs="Arial"/>
          <w:sz w:val="24"/>
          <w:szCs w:val="24"/>
        </w:rPr>
      </w:pPr>
      <w:r w:rsidRPr="004B2530">
        <w:rPr>
          <w:rFonts w:ascii="Arial" w:eastAsia="Arial" w:hAnsi="Arial" w:cs="Arial"/>
          <w:sz w:val="24"/>
          <w:szCs w:val="24"/>
        </w:rPr>
        <w:t>НАЧАЛО ФОРМЫ</w:t>
      </w:r>
    </w:p>
    <w:p w:rsidR="004B2530" w:rsidRPr="004B2530" w:rsidRDefault="004B2530" w:rsidP="004B2530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  <w:t xml:space="preserve">Решение </w:t>
      </w: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 xml:space="preserve">(уведомление) 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  <w:t xml:space="preserve">об отказе в приёме документов, </w:t>
      </w:r>
    </w:p>
    <w:p w:rsidR="004B2530" w:rsidRPr="004B2530" w:rsidRDefault="004B2530" w:rsidP="004B2530">
      <w:pPr>
        <w:widowControl w:val="0"/>
        <w:jc w:val="center"/>
        <w:rPr>
          <w:rFonts w:ascii="Arial" w:eastAsia="Yu Mincho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b/>
          <w:bCs/>
          <w:sz w:val="24"/>
          <w:szCs w:val="24"/>
          <w14:ligatures w14:val="standardContextual"/>
        </w:rPr>
        <w:t>необходимых для предоставления муниципальной услуги</w:t>
      </w:r>
    </w:p>
    <w:p w:rsidR="004B2530" w:rsidRPr="004B2530" w:rsidRDefault="004B2530" w:rsidP="004B2530">
      <w:pPr>
        <w:jc w:val="center"/>
        <w:rPr>
          <w:rFonts w:ascii="Arial" w:eastAsia="Calibri" w:hAnsi="Arial" w:cs="Arial"/>
          <w:sz w:val="24"/>
          <w:szCs w:val="24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(фамилия, имя, отчество получателя услуги)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sz w:val="24"/>
          <w:szCs w:val="24"/>
          <w14:ligatures w14:val="standardContextual"/>
        </w:rPr>
        <w:t xml:space="preserve">по ранее поданному Вами заявлению № 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(номер заявления/обращения)</w:t>
      </w: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rPr>
          <w:rFonts w:ascii="Arial" w:eastAsia="Consolas" w:hAnsi="Arial" w:cs="Arial"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sz w:val="24"/>
          <w:szCs w:val="24"/>
          <w14:ligatures w14:val="standardContextual"/>
        </w:rPr>
        <w:t>в целях получения муниципальной услуги: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(наименование муниципальной услуги)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(наименование цели обращения)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(основание для отказа)</w:t>
      </w: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tabs>
          <w:tab w:val="left" w:pos="1496"/>
        </w:tabs>
        <w:jc w:val="both"/>
        <w:rPr>
          <w:rFonts w:ascii="Arial" w:eastAsia="Calibri" w:hAnsi="Arial" w:cs="Arial"/>
          <w:sz w:val="24"/>
          <w:szCs w:val="24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  <w:r w:rsidRPr="004B2530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  <w:r w:rsidRPr="004B2530">
        <w:rPr>
          <w:rFonts w:ascii="Arial" w:eastAsia="Calibri" w:hAnsi="Arial" w:cs="Arial"/>
          <w:b/>
          <w:sz w:val="24"/>
          <w:szCs w:val="24"/>
        </w:rPr>
        <w:t xml:space="preserve">  </w:t>
      </w: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widowControl w:val="0"/>
        <w:pBdr>
          <w:bottom w:val="single" w:sz="4" w:space="0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  <w14:ligatures w14:val="standardContextual"/>
        </w:rPr>
      </w:pPr>
    </w:p>
    <w:p w:rsidR="004B2530" w:rsidRPr="004B2530" w:rsidRDefault="004B2530" w:rsidP="004B2530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</w:pPr>
      <w:r w:rsidRPr="004B2530">
        <w:rPr>
          <w:rFonts w:ascii="Arial" w:eastAsia="Consolas" w:hAnsi="Arial" w:cs="Arial"/>
          <w:i/>
          <w:iCs/>
          <w:sz w:val="24"/>
          <w:szCs w:val="24"/>
          <w14:ligatures w14:val="standardContextual"/>
        </w:rPr>
        <w:t>(дополнительные сведения, при необходимости)</w:t>
      </w: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B2530" w:rsidRPr="004B2530" w:rsidRDefault="004B2530" w:rsidP="004B2530">
      <w:pPr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150"/>
        <w:tblW w:w="907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599"/>
      </w:tblGrid>
      <w:tr w:rsidR="004B2530" w:rsidRPr="004B2530" w:rsidTr="00C6033F">
        <w:tc>
          <w:tcPr>
            <w:tcW w:w="3686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(фамилия и инициалы)</w:t>
            </w: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:rsidR="004B2530" w:rsidRPr="004B2530" w:rsidRDefault="004B2530" w:rsidP="004B2530">
            <w:pP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4B2530" w:rsidRPr="004B2530" w:rsidTr="00C6033F">
        <w:tc>
          <w:tcPr>
            <w:tcW w:w="3686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4B2530" w:rsidRPr="004B2530" w:rsidRDefault="004B2530" w:rsidP="004B253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:rsidR="004B2530" w:rsidRPr="004B2530" w:rsidRDefault="004B2530" w:rsidP="004B2530">
            <w:pPr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eastAsia="en-US"/>
              </w:rPr>
            </w:pPr>
            <w:r w:rsidRPr="004B2530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eastAsia="en-US"/>
              </w:rPr>
              <w:t>(дата)</w:t>
            </w:r>
          </w:p>
        </w:tc>
      </w:tr>
    </w:tbl>
    <w:p w:rsidR="004B2530" w:rsidRPr="004B2530" w:rsidRDefault="004B2530" w:rsidP="004B2530">
      <w:pPr>
        <w:tabs>
          <w:tab w:val="left" w:pos="4120"/>
        </w:tabs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</w:p>
    <w:p w:rsidR="00E331DF" w:rsidRPr="004B2530" w:rsidRDefault="004B2530" w:rsidP="004B2530">
      <w:pPr>
        <w:tabs>
          <w:tab w:val="left" w:pos="4120"/>
        </w:tabs>
        <w:jc w:val="both"/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</w:pPr>
      <w:r w:rsidRPr="004B2530">
        <w:rPr>
          <w:rFonts w:ascii="Arial" w:eastAsia="MS Mincho" w:hAnsi="Arial" w:cs="Arial"/>
          <w:sz w:val="24"/>
          <w:szCs w:val="24"/>
          <w:lang w:eastAsia="en-US"/>
          <w14:ligatures w14:val="standardContextual"/>
        </w:rPr>
        <w:t>КОНЕЦ ФОРМЫ</w:t>
      </w:r>
    </w:p>
    <w:sectPr w:rsidR="00E331DF" w:rsidRPr="004B2530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153" w:rsidRDefault="00644153">
      <w:r>
        <w:separator/>
      </w:r>
    </w:p>
  </w:endnote>
  <w:endnote w:type="continuationSeparator" w:id="0">
    <w:p w:rsidR="00644153" w:rsidRDefault="0064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BoldMT">
    <w:altName w:val="Times New Roman"/>
    <w:charset w:val="01"/>
    <w:family w:val="roman"/>
    <w:pitch w:val="default"/>
  </w:font>
  <w:font w:name="Aptos">
    <w:altName w:val="Times New Roman"/>
    <w:charset w:val="00"/>
    <w:family w:val="auto"/>
    <w:pitch w:val="default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153" w:rsidRDefault="00644153">
      <w:r>
        <w:separator/>
      </w:r>
    </w:p>
  </w:footnote>
  <w:footnote w:type="continuationSeparator" w:id="0">
    <w:p w:rsidR="00644153" w:rsidRDefault="0064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3650A"/>
    <w:multiLevelType w:val="hybridMultilevel"/>
    <w:tmpl w:val="00528052"/>
    <w:lvl w:ilvl="0" w:tplc="66147D9E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8CEE1DCA">
      <w:start w:val="1"/>
      <w:numFmt w:val="lowerLetter"/>
      <w:lvlText w:val="%2."/>
      <w:lvlJc w:val="left"/>
      <w:pPr>
        <w:ind w:left="2138" w:hanging="360"/>
      </w:pPr>
    </w:lvl>
    <w:lvl w:ilvl="2" w:tplc="2294FB2A">
      <w:start w:val="1"/>
      <w:numFmt w:val="lowerRoman"/>
      <w:lvlText w:val="%3."/>
      <w:lvlJc w:val="right"/>
      <w:pPr>
        <w:ind w:left="2858" w:hanging="180"/>
      </w:pPr>
    </w:lvl>
    <w:lvl w:ilvl="3" w:tplc="32C41724">
      <w:start w:val="1"/>
      <w:numFmt w:val="decimal"/>
      <w:lvlText w:val="%4."/>
      <w:lvlJc w:val="left"/>
      <w:pPr>
        <w:ind w:left="3578" w:hanging="360"/>
      </w:pPr>
    </w:lvl>
    <w:lvl w:ilvl="4" w:tplc="4886A444">
      <w:start w:val="1"/>
      <w:numFmt w:val="lowerLetter"/>
      <w:lvlText w:val="%5."/>
      <w:lvlJc w:val="left"/>
      <w:pPr>
        <w:ind w:left="4298" w:hanging="360"/>
      </w:pPr>
    </w:lvl>
    <w:lvl w:ilvl="5" w:tplc="64FA3C00">
      <w:start w:val="1"/>
      <w:numFmt w:val="lowerRoman"/>
      <w:lvlText w:val="%6."/>
      <w:lvlJc w:val="right"/>
      <w:pPr>
        <w:ind w:left="5018" w:hanging="180"/>
      </w:pPr>
    </w:lvl>
    <w:lvl w:ilvl="6" w:tplc="32A070D4">
      <w:start w:val="1"/>
      <w:numFmt w:val="decimal"/>
      <w:lvlText w:val="%7."/>
      <w:lvlJc w:val="left"/>
      <w:pPr>
        <w:ind w:left="5738" w:hanging="360"/>
      </w:pPr>
    </w:lvl>
    <w:lvl w:ilvl="7" w:tplc="10920F80">
      <w:start w:val="1"/>
      <w:numFmt w:val="lowerLetter"/>
      <w:lvlText w:val="%8."/>
      <w:lvlJc w:val="left"/>
      <w:pPr>
        <w:ind w:left="6458" w:hanging="360"/>
      </w:pPr>
    </w:lvl>
    <w:lvl w:ilvl="8" w:tplc="2884B04E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25699"/>
    <w:multiLevelType w:val="hybridMultilevel"/>
    <w:tmpl w:val="D0BEBD04"/>
    <w:lvl w:ilvl="0" w:tplc="FD985422">
      <w:start w:val="1"/>
      <w:numFmt w:val="decimal"/>
      <w:lvlText w:val="%1."/>
      <w:lvlJc w:val="left"/>
      <w:pPr>
        <w:ind w:left="360" w:hanging="360"/>
      </w:pPr>
    </w:lvl>
    <w:lvl w:ilvl="1" w:tplc="35AA40BA">
      <w:start w:val="1"/>
      <w:numFmt w:val="lowerLetter"/>
      <w:lvlText w:val="%2."/>
      <w:lvlJc w:val="left"/>
      <w:pPr>
        <w:ind w:left="1080" w:hanging="360"/>
      </w:pPr>
    </w:lvl>
    <w:lvl w:ilvl="2" w:tplc="AE045DCE">
      <w:start w:val="1"/>
      <w:numFmt w:val="lowerRoman"/>
      <w:lvlText w:val="%3."/>
      <w:lvlJc w:val="right"/>
      <w:pPr>
        <w:ind w:left="1800" w:hanging="180"/>
      </w:pPr>
    </w:lvl>
    <w:lvl w:ilvl="3" w:tplc="09DCB894">
      <w:start w:val="1"/>
      <w:numFmt w:val="decimal"/>
      <w:lvlText w:val="%4."/>
      <w:lvlJc w:val="left"/>
      <w:pPr>
        <w:ind w:left="2520" w:hanging="360"/>
      </w:pPr>
    </w:lvl>
    <w:lvl w:ilvl="4" w:tplc="7598B068">
      <w:start w:val="1"/>
      <w:numFmt w:val="lowerLetter"/>
      <w:lvlText w:val="%5."/>
      <w:lvlJc w:val="left"/>
      <w:pPr>
        <w:ind w:left="3240" w:hanging="360"/>
      </w:pPr>
    </w:lvl>
    <w:lvl w:ilvl="5" w:tplc="10C84954">
      <w:start w:val="1"/>
      <w:numFmt w:val="lowerRoman"/>
      <w:lvlText w:val="%6."/>
      <w:lvlJc w:val="right"/>
      <w:pPr>
        <w:ind w:left="3960" w:hanging="180"/>
      </w:pPr>
    </w:lvl>
    <w:lvl w:ilvl="6" w:tplc="6830711C">
      <w:start w:val="1"/>
      <w:numFmt w:val="decimal"/>
      <w:lvlText w:val="%7."/>
      <w:lvlJc w:val="left"/>
      <w:pPr>
        <w:ind w:left="4680" w:hanging="360"/>
      </w:pPr>
    </w:lvl>
    <w:lvl w:ilvl="7" w:tplc="D430D11A">
      <w:start w:val="1"/>
      <w:numFmt w:val="lowerLetter"/>
      <w:lvlText w:val="%8."/>
      <w:lvlJc w:val="left"/>
      <w:pPr>
        <w:ind w:left="5400" w:hanging="360"/>
      </w:pPr>
    </w:lvl>
    <w:lvl w:ilvl="8" w:tplc="78A017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 w15:restartNumberingAfterBreak="0">
    <w:nsid w:val="51266C23"/>
    <w:multiLevelType w:val="hybridMultilevel"/>
    <w:tmpl w:val="8D7A2C3E"/>
    <w:lvl w:ilvl="0" w:tplc="9DC28FAE">
      <w:start w:val="1"/>
      <w:numFmt w:val="decimal"/>
      <w:lvlText w:val="%1)"/>
      <w:lvlJc w:val="left"/>
      <w:pPr>
        <w:ind w:left="1429" w:hanging="360"/>
      </w:pPr>
    </w:lvl>
    <w:lvl w:ilvl="1" w:tplc="6DC47FE4">
      <w:start w:val="1"/>
      <w:numFmt w:val="lowerLetter"/>
      <w:lvlText w:val="%2."/>
      <w:lvlJc w:val="left"/>
      <w:pPr>
        <w:ind w:left="2149" w:hanging="360"/>
      </w:pPr>
    </w:lvl>
    <w:lvl w:ilvl="2" w:tplc="EBA80BCE">
      <w:start w:val="1"/>
      <w:numFmt w:val="lowerRoman"/>
      <w:lvlText w:val="%3."/>
      <w:lvlJc w:val="right"/>
      <w:pPr>
        <w:ind w:left="2869" w:hanging="180"/>
      </w:pPr>
    </w:lvl>
    <w:lvl w:ilvl="3" w:tplc="509862B0">
      <w:start w:val="1"/>
      <w:numFmt w:val="decimal"/>
      <w:lvlText w:val="%4."/>
      <w:lvlJc w:val="left"/>
      <w:pPr>
        <w:ind w:left="3589" w:hanging="360"/>
      </w:pPr>
    </w:lvl>
    <w:lvl w:ilvl="4" w:tplc="5B5E9990">
      <w:start w:val="1"/>
      <w:numFmt w:val="lowerLetter"/>
      <w:lvlText w:val="%5."/>
      <w:lvlJc w:val="left"/>
      <w:pPr>
        <w:ind w:left="4309" w:hanging="360"/>
      </w:pPr>
    </w:lvl>
    <w:lvl w:ilvl="5" w:tplc="B31CC114">
      <w:start w:val="1"/>
      <w:numFmt w:val="lowerRoman"/>
      <w:lvlText w:val="%6."/>
      <w:lvlJc w:val="right"/>
      <w:pPr>
        <w:ind w:left="5029" w:hanging="180"/>
      </w:pPr>
    </w:lvl>
    <w:lvl w:ilvl="6" w:tplc="AD4009CE">
      <w:start w:val="1"/>
      <w:numFmt w:val="decimal"/>
      <w:lvlText w:val="%7."/>
      <w:lvlJc w:val="left"/>
      <w:pPr>
        <w:ind w:left="5749" w:hanging="360"/>
      </w:pPr>
    </w:lvl>
    <w:lvl w:ilvl="7" w:tplc="89A87462">
      <w:start w:val="1"/>
      <w:numFmt w:val="lowerLetter"/>
      <w:lvlText w:val="%8."/>
      <w:lvlJc w:val="left"/>
      <w:pPr>
        <w:ind w:left="6469" w:hanging="360"/>
      </w:pPr>
    </w:lvl>
    <w:lvl w:ilvl="8" w:tplc="57CE111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4B1126"/>
    <w:multiLevelType w:val="hybridMultilevel"/>
    <w:tmpl w:val="1514FF44"/>
    <w:lvl w:ilvl="0" w:tplc="5D90B192">
      <w:start w:val="1"/>
      <w:numFmt w:val="decimal"/>
      <w:lvlText w:val="%1."/>
      <w:lvlJc w:val="left"/>
      <w:pPr>
        <w:ind w:left="360" w:hanging="360"/>
      </w:pPr>
    </w:lvl>
    <w:lvl w:ilvl="1" w:tplc="D096805E">
      <w:start w:val="1"/>
      <w:numFmt w:val="lowerLetter"/>
      <w:lvlText w:val="%2."/>
      <w:lvlJc w:val="left"/>
      <w:pPr>
        <w:ind w:left="1080" w:hanging="360"/>
      </w:pPr>
    </w:lvl>
    <w:lvl w:ilvl="2" w:tplc="2D14D23E">
      <w:start w:val="1"/>
      <w:numFmt w:val="lowerRoman"/>
      <w:lvlText w:val="%3."/>
      <w:lvlJc w:val="right"/>
      <w:pPr>
        <w:ind w:left="1800" w:hanging="180"/>
      </w:pPr>
    </w:lvl>
    <w:lvl w:ilvl="3" w:tplc="3BC6A6F6">
      <w:start w:val="1"/>
      <w:numFmt w:val="decimal"/>
      <w:lvlText w:val="%4."/>
      <w:lvlJc w:val="left"/>
      <w:pPr>
        <w:ind w:left="2520" w:hanging="360"/>
      </w:pPr>
    </w:lvl>
    <w:lvl w:ilvl="4" w:tplc="BEA44628">
      <w:start w:val="1"/>
      <w:numFmt w:val="lowerLetter"/>
      <w:lvlText w:val="%5."/>
      <w:lvlJc w:val="left"/>
      <w:pPr>
        <w:ind w:left="3240" w:hanging="360"/>
      </w:pPr>
    </w:lvl>
    <w:lvl w:ilvl="5" w:tplc="D0DAB2D2">
      <w:start w:val="1"/>
      <w:numFmt w:val="lowerRoman"/>
      <w:lvlText w:val="%6."/>
      <w:lvlJc w:val="right"/>
      <w:pPr>
        <w:ind w:left="3960" w:hanging="180"/>
      </w:pPr>
    </w:lvl>
    <w:lvl w:ilvl="6" w:tplc="93E2CFB8">
      <w:start w:val="1"/>
      <w:numFmt w:val="decimal"/>
      <w:lvlText w:val="%7."/>
      <w:lvlJc w:val="left"/>
      <w:pPr>
        <w:ind w:left="4680" w:hanging="360"/>
      </w:pPr>
    </w:lvl>
    <w:lvl w:ilvl="7" w:tplc="792A9B14">
      <w:start w:val="1"/>
      <w:numFmt w:val="lowerLetter"/>
      <w:lvlText w:val="%8."/>
      <w:lvlJc w:val="left"/>
      <w:pPr>
        <w:ind w:left="5400" w:hanging="360"/>
      </w:pPr>
    </w:lvl>
    <w:lvl w:ilvl="8" w:tplc="B6E88F2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5"/>
  </w:num>
  <w:num w:numId="6">
    <w:abstractNumId w:val="14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16"/>
  </w:num>
  <w:num w:numId="16">
    <w:abstractNumId w:val="4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A6141"/>
    <w:rsid w:val="000B12C7"/>
    <w:rsid w:val="000C65F4"/>
    <w:rsid w:val="000D00B5"/>
    <w:rsid w:val="000D48B5"/>
    <w:rsid w:val="000E493E"/>
    <w:rsid w:val="000F634E"/>
    <w:rsid w:val="00161CB2"/>
    <w:rsid w:val="001647C3"/>
    <w:rsid w:val="00165ADD"/>
    <w:rsid w:val="00166F1A"/>
    <w:rsid w:val="001868BE"/>
    <w:rsid w:val="00187C24"/>
    <w:rsid w:val="001976A3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D6853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2530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0867"/>
    <w:rsid w:val="00541091"/>
    <w:rsid w:val="0054294D"/>
    <w:rsid w:val="00546344"/>
    <w:rsid w:val="005530BF"/>
    <w:rsid w:val="00563452"/>
    <w:rsid w:val="0057063E"/>
    <w:rsid w:val="00593E04"/>
    <w:rsid w:val="00597BBF"/>
    <w:rsid w:val="00597DA7"/>
    <w:rsid w:val="005D214E"/>
    <w:rsid w:val="005D4C3D"/>
    <w:rsid w:val="005E518B"/>
    <w:rsid w:val="005F712C"/>
    <w:rsid w:val="005F7ACE"/>
    <w:rsid w:val="006023BB"/>
    <w:rsid w:val="00602BF6"/>
    <w:rsid w:val="00607092"/>
    <w:rsid w:val="00644153"/>
    <w:rsid w:val="0065648C"/>
    <w:rsid w:val="00673F7C"/>
    <w:rsid w:val="00687531"/>
    <w:rsid w:val="00687D37"/>
    <w:rsid w:val="006A7066"/>
    <w:rsid w:val="006B55EC"/>
    <w:rsid w:val="006C0A83"/>
    <w:rsid w:val="006D2F93"/>
    <w:rsid w:val="006D73BC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9605F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974A9"/>
    <w:rsid w:val="009A671F"/>
    <w:rsid w:val="009C0C33"/>
    <w:rsid w:val="009C323D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224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1DC1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6033F"/>
    <w:rsid w:val="00C63EF3"/>
    <w:rsid w:val="00C75BC4"/>
    <w:rsid w:val="00C76A1D"/>
    <w:rsid w:val="00C960FC"/>
    <w:rsid w:val="00CA1600"/>
    <w:rsid w:val="00CB4744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964CE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0A5F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530"/>
    <w:pPr>
      <w:keepNext/>
      <w:keepLines/>
      <w:spacing w:before="40"/>
      <w:outlineLvl w:val="1"/>
    </w:pPr>
    <w:rPr>
      <w:rFonts w:ascii="Calibri Light" w:eastAsia="Arial" w:hAnsi="Calibri Light"/>
      <w:color w:val="2F5496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530"/>
    <w:pPr>
      <w:keepNext/>
      <w:keepLines/>
      <w:spacing w:before="40"/>
      <w:outlineLvl w:val="2"/>
    </w:pPr>
    <w:rPr>
      <w:rFonts w:asciiTheme="minorHAnsi" w:eastAsia="Arial" w:hAnsiTheme="minorHAnsi"/>
      <w:color w:val="2F5496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530"/>
    <w:pPr>
      <w:keepNext/>
      <w:keepLines/>
      <w:spacing w:before="40"/>
      <w:outlineLvl w:val="3"/>
    </w:pPr>
    <w:rPr>
      <w:rFonts w:asciiTheme="minorHAnsi" w:eastAsia="Arial" w:hAnsiTheme="minorHAnsi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530"/>
    <w:pPr>
      <w:keepNext/>
      <w:keepLines/>
      <w:spacing w:before="40"/>
      <w:outlineLvl w:val="4"/>
    </w:pPr>
    <w:rPr>
      <w:rFonts w:asciiTheme="minorHAnsi" w:eastAsia="Arial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530"/>
    <w:pPr>
      <w:keepNext/>
      <w:keepLines/>
      <w:spacing w:before="40"/>
      <w:outlineLvl w:val="5"/>
    </w:pPr>
    <w:rPr>
      <w:rFonts w:asciiTheme="minorHAnsi" w:eastAsia="Arial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530"/>
    <w:pPr>
      <w:keepNext/>
      <w:keepLines/>
      <w:spacing w:before="40"/>
      <w:outlineLvl w:val="6"/>
    </w:pPr>
    <w:rPr>
      <w:rFonts w:asciiTheme="minorHAnsi" w:eastAsia="Arial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530"/>
    <w:pPr>
      <w:keepNext/>
      <w:keepLines/>
      <w:spacing w:before="40"/>
      <w:outlineLvl w:val="7"/>
    </w:pPr>
    <w:rPr>
      <w:rFonts w:asciiTheme="minorHAnsi" w:eastAsia="Arial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530"/>
    <w:pPr>
      <w:keepNext/>
      <w:keepLines/>
      <w:spacing w:before="40"/>
      <w:outlineLvl w:val="8"/>
    </w:pPr>
    <w:rPr>
      <w:rFonts w:asciiTheme="minorHAnsi" w:eastAsia="Arial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qFormat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uiPriority w:val="99"/>
    <w:semiHidden/>
    <w:rsid w:val="0049644D"/>
  </w:style>
  <w:style w:type="character" w:customStyle="1" w:styleId="ac">
    <w:name w:val="Текст сноски Знак"/>
    <w:basedOn w:val="a0"/>
    <w:link w:val="ab"/>
    <w:uiPriority w:val="99"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1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unhideWhenUsed/>
    <w:qFormat/>
    <w:rsid w:val="004B2530"/>
    <w:pPr>
      <w:keepNext/>
      <w:keepLines/>
      <w:spacing w:before="160" w:after="80" w:line="259" w:lineRule="auto"/>
      <w:outlineLvl w:val="1"/>
    </w:pPr>
    <w:rPr>
      <w:rFonts w:ascii="Calibri Light" w:eastAsia="Arial" w:hAnsi="Calibri Light"/>
      <w:color w:val="2F5496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B2530"/>
    <w:pPr>
      <w:keepNext/>
      <w:keepLines/>
      <w:spacing w:before="160" w:after="80" w:line="259" w:lineRule="auto"/>
      <w:outlineLvl w:val="2"/>
    </w:pPr>
    <w:rPr>
      <w:rFonts w:ascii="Calibri" w:eastAsia="Arial" w:hAnsi="Calibri"/>
      <w:color w:val="2F5496"/>
      <w:sz w:val="28"/>
      <w:szCs w:val="28"/>
      <w:lang w:eastAsia="en-US"/>
      <w14:ligatures w14:val="standardContextual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4B2530"/>
    <w:pPr>
      <w:keepNext/>
      <w:keepLines/>
      <w:spacing w:before="80" w:after="40" w:line="259" w:lineRule="auto"/>
      <w:outlineLvl w:val="3"/>
    </w:pPr>
    <w:rPr>
      <w:rFonts w:ascii="Calibri" w:eastAsia="Arial" w:hAnsi="Calibri"/>
      <w:i/>
      <w:iCs/>
      <w:color w:val="2F5496"/>
      <w:sz w:val="22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B2530"/>
    <w:pPr>
      <w:keepNext/>
      <w:keepLines/>
      <w:spacing w:before="80" w:after="40" w:line="259" w:lineRule="auto"/>
      <w:outlineLvl w:val="4"/>
    </w:pPr>
    <w:rPr>
      <w:rFonts w:ascii="Calibri" w:eastAsia="Arial" w:hAnsi="Calibri"/>
      <w:color w:val="2F5496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B2530"/>
    <w:pPr>
      <w:keepNext/>
      <w:keepLines/>
      <w:spacing w:before="40" w:line="259" w:lineRule="auto"/>
      <w:outlineLvl w:val="5"/>
    </w:pPr>
    <w:rPr>
      <w:rFonts w:ascii="Calibri" w:eastAsia="Arial" w:hAnsi="Calibri"/>
      <w:i/>
      <w:iCs/>
      <w:color w:val="595959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B2530"/>
    <w:pPr>
      <w:keepNext/>
      <w:keepLines/>
      <w:spacing w:before="40" w:line="259" w:lineRule="auto"/>
      <w:outlineLvl w:val="6"/>
    </w:pPr>
    <w:rPr>
      <w:rFonts w:ascii="Calibri" w:eastAsia="Arial" w:hAnsi="Calibri"/>
      <w:color w:val="595959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B2530"/>
    <w:pPr>
      <w:keepNext/>
      <w:keepLines/>
      <w:spacing w:line="259" w:lineRule="auto"/>
      <w:outlineLvl w:val="7"/>
    </w:pPr>
    <w:rPr>
      <w:rFonts w:ascii="Calibri" w:eastAsia="Arial" w:hAnsi="Calibri"/>
      <w:i/>
      <w:iCs/>
      <w:color w:val="272727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B2530"/>
    <w:pPr>
      <w:keepNext/>
      <w:keepLines/>
      <w:spacing w:line="259" w:lineRule="auto"/>
      <w:outlineLvl w:val="8"/>
    </w:pPr>
    <w:rPr>
      <w:rFonts w:ascii="Calibri" w:eastAsia="Arial" w:hAnsi="Calibri"/>
      <w:color w:val="272727"/>
      <w:sz w:val="22"/>
      <w:szCs w:val="22"/>
      <w:lang w:eastAsia="en-US"/>
      <w14:ligatures w14:val="standardContextual"/>
    </w:rPr>
  </w:style>
  <w:style w:type="numbering" w:customStyle="1" w:styleId="24">
    <w:name w:val="Нет списка2"/>
    <w:next w:val="a2"/>
    <w:uiPriority w:val="99"/>
    <w:semiHidden/>
    <w:unhideWhenUsed/>
    <w:rsid w:val="004B2530"/>
  </w:style>
  <w:style w:type="character" w:customStyle="1" w:styleId="Heading1Char">
    <w:name w:val="Heading 1 Char"/>
    <w:basedOn w:val="a0"/>
    <w:uiPriority w:val="9"/>
    <w:rsid w:val="004B25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25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B25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25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B25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B25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B25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B25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B25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B253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B2530"/>
    <w:rPr>
      <w:sz w:val="24"/>
      <w:szCs w:val="24"/>
    </w:rPr>
  </w:style>
  <w:style w:type="character" w:customStyle="1" w:styleId="QuoteChar">
    <w:name w:val="Quote Char"/>
    <w:uiPriority w:val="29"/>
    <w:rsid w:val="004B2530"/>
    <w:rPr>
      <w:i/>
    </w:rPr>
  </w:style>
  <w:style w:type="character" w:customStyle="1" w:styleId="IntenseQuoteChar">
    <w:name w:val="Intense Quote Char"/>
    <w:uiPriority w:val="30"/>
    <w:rsid w:val="004B2530"/>
    <w:rPr>
      <w:i/>
    </w:rPr>
  </w:style>
  <w:style w:type="character" w:customStyle="1" w:styleId="HeaderChar">
    <w:name w:val="Header Char"/>
    <w:basedOn w:val="a0"/>
    <w:uiPriority w:val="99"/>
    <w:rsid w:val="004B2530"/>
  </w:style>
  <w:style w:type="character" w:customStyle="1" w:styleId="FooterChar">
    <w:name w:val="Footer Char"/>
    <w:basedOn w:val="a0"/>
    <w:uiPriority w:val="99"/>
    <w:rsid w:val="004B2530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4B2530"/>
    <w:pPr>
      <w:spacing w:after="160" w:line="276" w:lineRule="auto"/>
    </w:pPr>
    <w:rPr>
      <w:rFonts w:ascii="Calibri" w:eastAsia="MS Mincho" w:hAnsi="Calibri"/>
      <w:b/>
      <w:bCs/>
      <w:color w:val="4472C4"/>
      <w:sz w:val="18"/>
      <w:szCs w:val="18"/>
      <w:lang w:eastAsia="en-US"/>
      <w14:ligatures w14:val="standardContextual"/>
    </w:rPr>
  </w:style>
  <w:style w:type="character" w:customStyle="1" w:styleId="CaptionChar">
    <w:name w:val="Caption Char"/>
    <w:uiPriority w:val="99"/>
    <w:rsid w:val="004B2530"/>
  </w:style>
  <w:style w:type="table" w:customStyle="1" w:styleId="TableGridLight">
    <w:name w:val="Table Grid Light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4B2530"/>
    <w:pPr>
      <w:spacing w:after="0" w:line="240" w:lineRule="auto"/>
    </w:pPr>
    <w:rPr>
      <w:rFonts w:eastAsia="MS Mincho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4B2530"/>
    <w:pPr>
      <w:spacing w:after="0" w:line="240" w:lineRule="auto"/>
    </w:pPr>
    <w:rPr>
      <w:rFonts w:eastAsia="MS Mincho"/>
      <w14:ligatures w14:val="standardContextual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8">
    <w:name w:val="endnote text"/>
    <w:basedOn w:val="a"/>
    <w:link w:val="af9"/>
    <w:uiPriority w:val="99"/>
    <w:semiHidden/>
    <w:unhideWhenUsed/>
    <w:rsid w:val="004B2530"/>
    <w:rPr>
      <w:rFonts w:ascii="Calibri" w:eastAsia="MS Mincho" w:hAnsi="Calibri"/>
      <w:szCs w:val="22"/>
      <w:lang w:eastAsia="en-US"/>
      <w14:ligatures w14:val="standardContextual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B2530"/>
    <w:rPr>
      <w:rFonts w:ascii="Calibri" w:eastAsia="MS Mincho" w:hAnsi="Calibri" w:cs="Times New Roman"/>
      <w:sz w:val="20"/>
      <w14:ligatures w14:val="standardContextual"/>
    </w:rPr>
  </w:style>
  <w:style w:type="character" w:styleId="afa">
    <w:name w:val="endnote reference"/>
    <w:basedOn w:val="a0"/>
    <w:uiPriority w:val="99"/>
    <w:semiHidden/>
    <w:unhideWhenUsed/>
    <w:rsid w:val="004B2530"/>
    <w:rPr>
      <w:vertAlign w:val="superscript"/>
    </w:rPr>
  </w:style>
  <w:style w:type="paragraph" w:styleId="afb">
    <w:name w:val="TOC Heading"/>
    <w:uiPriority w:val="39"/>
    <w:unhideWhenUsed/>
    <w:rsid w:val="004B2530"/>
    <w:pPr>
      <w:spacing w:after="160" w:line="259" w:lineRule="auto"/>
    </w:pPr>
    <w:rPr>
      <w:rFonts w:eastAsia="MS Mincho"/>
      <w14:ligatures w14:val="standardContextual"/>
    </w:rPr>
  </w:style>
  <w:style w:type="paragraph" w:styleId="afc">
    <w:name w:val="table of figures"/>
    <w:basedOn w:val="a"/>
    <w:next w:val="a"/>
    <w:uiPriority w:val="99"/>
    <w:unhideWhenUsed/>
    <w:rsid w:val="004B2530"/>
    <w:pPr>
      <w:spacing w:line="259" w:lineRule="auto"/>
    </w:pPr>
    <w:rPr>
      <w:rFonts w:ascii="Calibri" w:eastAsia="MS Mincho" w:hAnsi="Calibri"/>
      <w:sz w:val="22"/>
      <w:szCs w:val="22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4B2530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2530"/>
    <w:rPr>
      <w:rFonts w:eastAsia="Arial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4B2530"/>
    <w:rPr>
      <w:rFonts w:eastAsia="Arial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4B2530"/>
    <w:rPr>
      <w:rFonts w:eastAsia="Arial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4B2530"/>
    <w:rPr>
      <w:rFonts w:eastAsia="Arial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4B2530"/>
    <w:rPr>
      <w:rFonts w:eastAsia="Arial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4B2530"/>
    <w:rPr>
      <w:rFonts w:eastAsia="Arial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4B2530"/>
    <w:rPr>
      <w:rFonts w:eastAsia="Arial" w:cs="Times New Roman"/>
      <w:color w:val="272727"/>
    </w:rPr>
  </w:style>
  <w:style w:type="paragraph" w:customStyle="1" w:styleId="18">
    <w:name w:val="Подзаголовок1"/>
    <w:basedOn w:val="a"/>
    <w:next w:val="a"/>
    <w:uiPriority w:val="11"/>
    <w:qFormat/>
    <w:rsid w:val="004B2530"/>
    <w:pPr>
      <w:numPr>
        <w:ilvl w:val="1"/>
      </w:numPr>
      <w:spacing w:after="160" w:line="259" w:lineRule="auto"/>
    </w:pPr>
    <w:rPr>
      <w:rFonts w:ascii="Calibri" w:eastAsia="Arial" w:hAnsi="Calibri"/>
      <w:color w:val="595959"/>
      <w:spacing w:val="15"/>
      <w:sz w:val="28"/>
      <w:szCs w:val="28"/>
      <w:lang w:eastAsia="en-US"/>
      <w14:ligatures w14:val="standardContextual"/>
    </w:rPr>
  </w:style>
  <w:style w:type="character" w:customStyle="1" w:styleId="afd">
    <w:name w:val="Подзаголовок Знак"/>
    <w:basedOn w:val="a0"/>
    <w:link w:val="afe"/>
    <w:uiPriority w:val="11"/>
    <w:rsid w:val="004B2530"/>
    <w:rPr>
      <w:rFonts w:eastAsia="Arial" w:cs="Times New Roman"/>
      <w:color w:val="595959"/>
      <w:spacing w:val="15"/>
      <w:sz w:val="28"/>
      <w:szCs w:val="28"/>
    </w:rPr>
  </w:style>
  <w:style w:type="paragraph" w:customStyle="1" w:styleId="212">
    <w:name w:val="Цитата 21"/>
    <w:basedOn w:val="a"/>
    <w:next w:val="a"/>
    <w:uiPriority w:val="29"/>
    <w:qFormat/>
    <w:rsid w:val="004B2530"/>
    <w:pPr>
      <w:spacing w:before="160" w:after="160" w:line="259" w:lineRule="auto"/>
      <w:jc w:val="center"/>
    </w:pPr>
    <w:rPr>
      <w:rFonts w:ascii="Calibri" w:eastAsia="MS Mincho" w:hAnsi="Calibri"/>
      <w:i/>
      <w:iCs/>
      <w:color w:val="404040"/>
      <w:sz w:val="22"/>
      <w:szCs w:val="22"/>
      <w:lang w:eastAsia="en-US"/>
      <w14:ligatures w14:val="standardContextual"/>
    </w:rPr>
  </w:style>
  <w:style w:type="character" w:customStyle="1" w:styleId="25">
    <w:name w:val="Цитата 2 Знак"/>
    <w:basedOn w:val="a0"/>
    <w:link w:val="26"/>
    <w:uiPriority w:val="29"/>
    <w:rsid w:val="004B2530"/>
    <w:rPr>
      <w:i/>
      <w:iCs/>
      <w:color w:val="404040"/>
    </w:rPr>
  </w:style>
  <w:style w:type="character" w:customStyle="1" w:styleId="19">
    <w:name w:val="Сильное выделение1"/>
    <w:basedOn w:val="a0"/>
    <w:uiPriority w:val="21"/>
    <w:qFormat/>
    <w:rsid w:val="004B2530"/>
    <w:rPr>
      <w:i/>
      <w:iCs/>
      <w:color w:val="2F5496"/>
    </w:rPr>
  </w:style>
  <w:style w:type="paragraph" w:customStyle="1" w:styleId="1a">
    <w:name w:val="Выделенная цитата1"/>
    <w:basedOn w:val="a"/>
    <w:next w:val="a"/>
    <w:uiPriority w:val="30"/>
    <w:qFormat/>
    <w:rsid w:val="004B2530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MS Mincho" w:hAnsi="Calibri"/>
      <w:i/>
      <w:iCs/>
      <w:color w:val="2F5496"/>
      <w:sz w:val="22"/>
      <w:szCs w:val="22"/>
      <w:lang w:eastAsia="en-US"/>
      <w14:ligatures w14:val="standardContextual"/>
    </w:rPr>
  </w:style>
  <w:style w:type="character" w:customStyle="1" w:styleId="aff">
    <w:name w:val="Выделенная цитата Знак"/>
    <w:basedOn w:val="a0"/>
    <w:link w:val="aff0"/>
    <w:uiPriority w:val="30"/>
    <w:rsid w:val="004B2530"/>
    <w:rPr>
      <w:i/>
      <w:iCs/>
      <w:color w:val="2F5496"/>
    </w:rPr>
  </w:style>
  <w:style w:type="character" w:customStyle="1" w:styleId="1b">
    <w:name w:val="Сильная ссылка1"/>
    <w:basedOn w:val="a0"/>
    <w:uiPriority w:val="32"/>
    <w:qFormat/>
    <w:rsid w:val="004B2530"/>
    <w:rPr>
      <w:b/>
      <w:bCs/>
      <w:smallCaps/>
      <w:color w:val="2F5496"/>
      <w:spacing w:val="5"/>
    </w:rPr>
  </w:style>
  <w:style w:type="character" w:customStyle="1" w:styleId="fontstyle01">
    <w:name w:val="fontstyle01"/>
    <w:basedOn w:val="a0"/>
    <w:qFormat/>
    <w:rsid w:val="004B2530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4B2530"/>
    <w:rPr>
      <w:color w:val="605E5C"/>
      <w:shd w:val="clear" w:color="auto" w:fill="E1DFDD"/>
    </w:rPr>
  </w:style>
  <w:style w:type="paragraph" w:customStyle="1" w:styleId="aff1">
    <w:name w:val="Содержимое таблицы"/>
    <w:basedOn w:val="a"/>
    <w:qFormat/>
    <w:rsid w:val="004B2530"/>
    <w:pPr>
      <w:widowControl w:val="0"/>
      <w:suppressLineNumbers/>
      <w:spacing w:after="200" w:line="276" w:lineRule="auto"/>
    </w:pPr>
    <w:rPr>
      <w:rFonts w:ascii="Calibri" w:eastAsia="MS Mincho" w:hAnsi="Calibri"/>
      <w:sz w:val="22"/>
      <w:szCs w:val="22"/>
      <w:lang w:eastAsia="en-US"/>
    </w:rPr>
  </w:style>
  <w:style w:type="table" w:customStyle="1" w:styleId="32">
    <w:name w:val="Сетка таблицы3"/>
    <w:basedOn w:val="a1"/>
    <w:next w:val="a9"/>
    <w:uiPriority w:val="59"/>
    <w:rsid w:val="004B2530"/>
    <w:pPr>
      <w:spacing w:after="0" w:line="240" w:lineRule="auto"/>
    </w:pPr>
    <w:rPr>
      <w:rFonts w:eastAsia="MS Mincho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unformattext">
    <w:name w:val="unformattext"/>
    <w:basedOn w:val="a"/>
    <w:rsid w:val="004B2530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annotation text"/>
    <w:basedOn w:val="a"/>
    <w:link w:val="aff3"/>
    <w:uiPriority w:val="99"/>
    <w:semiHidden/>
    <w:unhideWhenUsed/>
    <w:rsid w:val="004B2530"/>
    <w:pPr>
      <w:spacing w:after="160"/>
    </w:pPr>
    <w:rPr>
      <w:rFonts w:ascii="Calibri" w:eastAsia="MS Mincho" w:hAnsi="Calibri"/>
      <w:lang w:eastAsia="en-US"/>
      <w14:ligatures w14:val="standardContextual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B2530"/>
    <w:rPr>
      <w:rFonts w:ascii="Calibri" w:eastAsia="MS Mincho" w:hAnsi="Calibri" w:cs="Times New Roman"/>
      <w:sz w:val="20"/>
      <w:szCs w:val="20"/>
      <w14:ligatures w14:val="standardContextual"/>
    </w:rPr>
  </w:style>
  <w:style w:type="character" w:styleId="aff4">
    <w:name w:val="annotation reference"/>
    <w:basedOn w:val="a0"/>
    <w:uiPriority w:val="99"/>
    <w:semiHidden/>
    <w:unhideWhenUsed/>
    <w:rsid w:val="004B2530"/>
    <w:rPr>
      <w:sz w:val="16"/>
      <w:szCs w:val="16"/>
    </w:rPr>
  </w:style>
  <w:style w:type="paragraph" w:styleId="aff5">
    <w:name w:val="Revision"/>
    <w:hidden/>
    <w:uiPriority w:val="99"/>
    <w:semiHidden/>
    <w:rsid w:val="004B2530"/>
    <w:pPr>
      <w:spacing w:after="0" w:line="240" w:lineRule="auto"/>
    </w:pPr>
    <w:rPr>
      <w:rFonts w:eastAsia="MS Mincho"/>
      <w14:ligatures w14:val="standardContextual"/>
    </w:rPr>
  </w:style>
  <w:style w:type="paragraph" w:styleId="aff6">
    <w:name w:val="annotation subject"/>
    <w:basedOn w:val="aff2"/>
    <w:next w:val="aff2"/>
    <w:link w:val="aff7"/>
    <w:uiPriority w:val="99"/>
    <w:semiHidden/>
    <w:unhideWhenUsed/>
    <w:rsid w:val="004B2530"/>
    <w:rPr>
      <w:b/>
      <w:bCs/>
    </w:rPr>
  </w:style>
  <w:style w:type="character" w:customStyle="1" w:styleId="aff7">
    <w:name w:val="Тема примечания Знак"/>
    <w:basedOn w:val="aff3"/>
    <w:link w:val="aff6"/>
    <w:uiPriority w:val="99"/>
    <w:semiHidden/>
    <w:rsid w:val="004B2530"/>
    <w:rPr>
      <w:rFonts w:ascii="Calibri" w:eastAsia="MS Mincho" w:hAnsi="Calibri" w:cs="Times New Roman"/>
      <w:b/>
      <w:bCs/>
      <w:sz w:val="20"/>
      <w:szCs w:val="20"/>
      <w14:ligatures w14:val="standardContextual"/>
    </w:rPr>
  </w:style>
  <w:style w:type="paragraph" w:styleId="1c">
    <w:name w:val="toc 1"/>
    <w:basedOn w:val="a"/>
    <w:next w:val="a"/>
    <w:uiPriority w:val="39"/>
    <w:unhideWhenUsed/>
    <w:rsid w:val="004B2530"/>
    <w:pPr>
      <w:tabs>
        <w:tab w:val="right" w:leader="dot" w:pos="9344"/>
      </w:tabs>
    </w:pPr>
    <w:rPr>
      <w:rFonts w:eastAsia="MS Mincho"/>
      <w:bCs/>
      <w:sz w:val="28"/>
      <w:szCs w:val="28"/>
      <w:lang w:eastAsia="en-US"/>
      <w14:ligatures w14:val="standardContextual"/>
    </w:rPr>
  </w:style>
  <w:style w:type="paragraph" w:customStyle="1" w:styleId="213">
    <w:name w:val="Оглавление 21"/>
    <w:basedOn w:val="a"/>
    <w:next w:val="a"/>
    <w:uiPriority w:val="39"/>
    <w:unhideWhenUsed/>
    <w:rsid w:val="004B2530"/>
    <w:pPr>
      <w:spacing w:line="259" w:lineRule="auto"/>
      <w:ind w:left="220"/>
    </w:pPr>
    <w:rPr>
      <w:rFonts w:ascii="Calibri" w:eastAsia="MS Mincho" w:hAnsi="Calibri" w:cs="Calibri"/>
      <w:smallCaps/>
      <w:lang w:eastAsia="en-US"/>
      <w14:ligatures w14:val="standardContextual"/>
    </w:rPr>
  </w:style>
  <w:style w:type="paragraph" w:customStyle="1" w:styleId="311">
    <w:name w:val="Оглавление 31"/>
    <w:basedOn w:val="a"/>
    <w:next w:val="a"/>
    <w:uiPriority w:val="39"/>
    <w:unhideWhenUsed/>
    <w:rsid w:val="004B2530"/>
    <w:pPr>
      <w:spacing w:line="259" w:lineRule="auto"/>
      <w:ind w:left="440"/>
    </w:pPr>
    <w:rPr>
      <w:rFonts w:ascii="Calibri" w:eastAsia="MS Mincho" w:hAnsi="Calibri" w:cs="Calibri"/>
      <w:i/>
      <w:iCs/>
      <w:lang w:eastAsia="en-US"/>
      <w14:ligatures w14:val="standardContextual"/>
    </w:rPr>
  </w:style>
  <w:style w:type="paragraph" w:customStyle="1" w:styleId="412">
    <w:name w:val="Оглавление 41"/>
    <w:basedOn w:val="a"/>
    <w:next w:val="a"/>
    <w:uiPriority w:val="39"/>
    <w:unhideWhenUsed/>
    <w:rsid w:val="004B2530"/>
    <w:pPr>
      <w:spacing w:line="259" w:lineRule="auto"/>
      <w:ind w:left="660"/>
    </w:pPr>
    <w:rPr>
      <w:rFonts w:ascii="Calibri" w:eastAsia="MS Mincho" w:hAnsi="Calibri" w:cs="Calibri"/>
      <w:sz w:val="18"/>
      <w:szCs w:val="18"/>
      <w:lang w:eastAsia="en-US"/>
      <w14:ligatures w14:val="standardContextual"/>
    </w:rPr>
  </w:style>
  <w:style w:type="paragraph" w:customStyle="1" w:styleId="511">
    <w:name w:val="Оглавление 51"/>
    <w:basedOn w:val="a"/>
    <w:next w:val="a"/>
    <w:uiPriority w:val="39"/>
    <w:unhideWhenUsed/>
    <w:rsid w:val="004B2530"/>
    <w:pPr>
      <w:spacing w:line="259" w:lineRule="auto"/>
      <w:ind w:left="880"/>
    </w:pPr>
    <w:rPr>
      <w:rFonts w:ascii="Calibri" w:eastAsia="MS Mincho" w:hAnsi="Calibri" w:cs="Calibri"/>
      <w:sz w:val="18"/>
      <w:szCs w:val="18"/>
      <w:lang w:eastAsia="en-US"/>
      <w14:ligatures w14:val="standardContextual"/>
    </w:rPr>
  </w:style>
  <w:style w:type="paragraph" w:customStyle="1" w:styleId="610">
    <w:name w:val="Оглавление 61"/>
    <w:basedOn w:val="a"/>
    <w:next w:val="a"/>
    <w:uiPriority w:val="39"/>
    <w:unhideWhenUsed/>
    <w:rsid w:val="004B2530"/>
    <w:pPr>
      <w:spacing w:line="259" w:lineRule="auto"/>
      <w:ind w:left="1100"/>
    </w:pPr>
    <w:rPr>
      <w:rFonts w:ascii="Calibri" w:eastAsia="MS Mincho" w:hAnsi="Calibri" w:cs="Calibri"/>
      <w:sz w:val="18"/>
      <w:szCs w:val="18"/>
      <w:lang w:eastAsia="en-US"/>
      <w14:ligatures w14:val="standardContextual"/>
    </w:rPr>
  </w:style>
  <w:style w:type="paragraph" w:customStyle="1" w:styleId="710">
    <w:name w:val="Оглавление 71"/>
    <w:basedOn w:val="a"/>
    <w:next w:val="a"/>
    <w:uiPriority w:val="39"/>
    <w:unhideWhenUsed/>
    <w:rsid w:val="004B2530"/>
    <w:pPr>
      <w:spacing w:line="259" w:lineRule="auto"/>
      <w:ind w:left="1320"/>
    </w:pPr>
    <w:rPr>
      <w:rFonts w:ascii="Calibri" w:eastAsia="MS Mincho" w:hAnsi="Calibri" w:cs="Calibri"/>
      <w:sz w:val="18"/>
      <w:szCs w:val="18"/>
      <w:lang w:eastAsia="en-US"/>
      <w14:ligatures w14:val="standardContextual"/>
    </w:rPr>
  </w:style>
  <w:style w:type="paragraph" w:customStyle="1" w:styleId="810">
    <w:name w:val="Оглавление 81"/>
    <w:basedOn w:val="a"/>
    <w:next w:val="a"/>
    <w:uiPriority w:val="39"/>
    <w:unhideWhenUsed/>
    <w:rsid w:val="004B2530"/>
    <w:pPr>
      <w:spacing w:line="259" w:lineRule="auto"/>
      <w:ind w:left="1540"/>
    </w:pPr>
    <w:rPr>
      <w:rFonts w:ascii="Calibri" w:eastAsia="MS Mincho" w:hAnsi="Calibri" w:cs="Calibri"/>
      <w:sz w:val="18"/>
      <w:szCs w:val="18"/>
      <w:lang w:eastAsia="en-US"/>
      <w14:ligatures w14:val="standardContextual"/>
    </w:rPr>
  </w:style>
  <w:style w:type="paragraph" w:customStyle="1" w:styleId="910">
    <w:name w:val="Оглавление 91"/>
    <w:basedOn w:val="a"/>
    <w:next w:val="a"/>
    <w:uiPriority w:val="39"/>
    <w:unhideWhenUsed/>
    <w:rsid w:val="004B2530"/>
    <w:pPr>
      <w:spacing w:line="259" w:lineRule="auto"/>
      <w:ind w:left="1760"/>
    </w:pPr>
    <w:rPr>
      <w:rFonts w:ascii="Calibri" w:eastAsia="MS Mincho" w:hAnsi="Calibri" w:cs="Calibri"/>
      <w:sz w:val="18"/>
      <w:szCs w:val="18"/>
      <w:lang w:eastAsia="en-US"/>
      <w14:ligatures w14:val="standardContextual"/>
    </w:rPr>
  </w:style>
  <w:style w:type="table" w:customStyle="1" w:styleId="214">
    <w:name w:val="Сетка таблицы21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312">
    <w:name w:val="Сетка таблицы31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42">
    <w:name w:val="Сетка таблицы4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52">
    <w:name w:val="Сетка таблицы5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62">
    <w:name w:val="Сетка таблицы6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72">
    <w:name w:val="Сетка таблицы7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82">
    <w:name w:val="Сетка таблицы8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92">
    <w:name w:val="Сетка таблицы9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00">
    <w:name w:val="Сетка таблицы10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">
    <w:name w:val="Сетка таблицы11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20">
    <w:name w:val="Сетка таблицы12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30">
    <w:name w:val="Сетка таблицы13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0">
    <w:name w:val="Сетка таблицы14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41">
    <w:name w:val="Сетка таблицы141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ptos"/>
      <w:sz w:val="24"/>
      <w:szCs w:val="24"/>
      <w14:ligatures w14:val="standardContextual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50">
    <w:name w:val="Сетка таблицы15"/>
    <w:uiPriority w:val="59"/>
    <w:rsid w:val="004B25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215">
    <w:name w:val="Заголовок 2 Знак1"/>
    <w:basedOn w:val="a0"/>
    <w:uiPriority w:val="9"/>
    <w:semiHidden/>
    <w:rsid w:val="004B25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3">
    <w:name w:val="Заголовок 3 Знак1"/>
    <w:basedOn w:val="a0"/>
    <w:uiPriority w:val="9"/>
    <w:semiHidden/>
    <w:rsid w:val="004B25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3">
    <w:name w:val="Заголовок 4 Знак1"/>
    <w:basedOn w:val="a0"/>
    <w:uiPriority w:val="9"/>
    <w:semiHidden/>
    <w:rsid w:val="004B253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2">
    <w:name w:val="Заголовок 5 Знак1"/>
    <w:basedOn w:val="a0"/>
    <w:uiPriority w:val="9"/>
    <w:semiHidden/>
    <w:rsid w:val="004B253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1">
    <w:name w:val="Заголовок 6 Знак1"/>
    <w:basedOn w:val="a0"/>
    <w:uiPriority w:val="9"/>
    <w:semiHidden/>
    <w:rsid w:val="004B253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4B253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4B25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1">
    <w:name w:val="Заголовок 9 Знак1"/>
    <w:basedOn w:val="a0"/>
    <w:uiPriority w:val="9"/>
    <w:semiHidden/>
    <w:rsid w:val="004B25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e">
    <w:name w:val="Subtitle"/>
    <w:basedOn w:val="a"/>
    <w:next w:val="a"/>
    <w:link w:val="afd"/>
    <w:uiPriority w:val="11"/>
    <w:qFormat/>
    <w:rsid w:val="004B2530"/>
    <w:pPr>
      <w:numPr>
        <w:ilvl w:val="1"/>
      </w:numPr>
      <w:spacing w:after="160"/>
    </w:pPr>
    <w:rPr>
      <w:rFonts w:asciiTheme="minorHAnsi" w:eastAsia="Arial" w:hAnsiTheme="minorHAnsi"/>
      <w:color w:val="595959"/>
      <w:spacing w:val="15"/>
      <w:sz w:val="28"/>
      <w:szCs w:val="28"/>
      <w:lang w:eastAsia="en-US"/>
    </w:rPr>
  </w:style>
  <w:style w:type="character" w:customStyle="1" w:styleId="1d">
    <w:name w:val="Подзаголовок Знак1"/>
    <w:basedOn w:val="a0"/>
    <w:uiPriority w:val="11"/>
    <w:rsid w:val="004B2530"/>
    <w:rPr>
      <w:rFonts w:eastAsiaTheme="minorEastAsia"/>
      <w:color w:val="5A5A5A" w:themeColor="text1" w:themeTint="A5"/>
      <w:spacing w:val="15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4B2530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6">
    <w:name w:val="Цитата 2 Знак1"/>
    <w:basedOn w:val="a0"/>
    <w:uiPriority w:val="29"/>
    <w:rsid w:val="004B2530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f8">
    <w:name w:val="Intense Emphasis"/>
    <w:basedOn w:val="a0"/>
    <w:uiPriority w:val="21"/>
    <w:qFormat/>
    <w:rsid w:val="004B2530"/>
    <w:rPr>
      <w:i/>
      <w:iCs/>
      <w:color w:val="4F81BD" w:themeColor="accent1"/>
    </w:rPr>
  </w:style>
  <w:style w:type="paragraph" w:styleId="aff0">
    <w:name w:val="Intense Quote"/>
    <w:basedOn w:val="a"/>
    <w:next w:val="a"/>
    <w:link w:val="aff"/>
    <w:uiPriority w:val="30"/>
    <w:qFormat/>
    <w:rsid w:val="004B25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e">
    <w:name w:val="Выделенная цитата Знак1"/>
    <w:basedOn w:val="a0"/>
    <w:uiPriority w:val="30"/>
    <w:rsid w:val="004B2530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9">
    <w:name w:val="Intense Reference"/>
    <w:basedOn w:val="a0"/>
    <w:uiPriority w:val="32"/>
    <w:qFormat/>
    <w:rsid w:val="004B2530"/>
    <w:rPr>
      <w:b/>
      <w:bCs/>
      <w:smallCaps/>
      <w:color w:val="4F81BD" w:themeColor="accent1"/>
      <w:spacing w:val="5"/>
    </w:rPr>
  </w:style>
  <w:style w:type="table" w:customStyle="1" w:styleId="160">
    <w:name w:val="Сетка таблицы16"/>
    <w:basedOn w:val="a1"/>
    <w:next w:val="a9"/>
    <w:uiPriority w:val="59"/>
    <w:rsid w:val="004B25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9"/>
    <w:uiPriority w:val="59"/>
    <w:rsid w:val="004B2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9"/>
    <w:uiPriority w:val="59"/>
    <w:rsid w:val="004B25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9"/>
    <w:uiPriority w:val="59"/>
    <w:rsid w:val="004B25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next w:val="a9"/>
    <w:uiPriority w:val="59"/>
    <w:rsid w:val="004B25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9"/>
    <w:uiPriority w:val="59"/>
    <w:rsid w:val="004B25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9"/>
    <w:uiPriority w:val="59"/>
    <w:rsid w:val="004B2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next w:val="a9"/>
    <w:uiPriority w:val="59"/>
    <w:rsid w:val="004B25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next w:val="a9"/>
    <w:uiPriority w:val="59"/>
    <w:rsid w:val="004B2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uv.gosuslugi.ru/paip-portal/" TargetMode="External"/><Relationship Id="rId18" Type="http://schemas.openxmlformats.org/officeDocument/2006/relationships/hyperlink" Target="https://lkuv.gosuslugi.ru/paip-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kuv.gosuslugi.ru/paip-portal/" TargetMode="External"/><Relationship Id="rId17" Type="http://schemas.openxmlformats.org/officeDocument/2006/relationships/hyperlink" Target="https://lkuv.gosuslugi.ru/paip-port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kuv.gosuslugi.ru/paip-port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paip-port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https://lkuv.gosuslugi.ru/paip-port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EA97-F276-48F8-B41F-A386382C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11341</Words>
  <Characters>64646</Characters>
  <Application>Microsoft Office Word</Application>
  <DocSecurity>0</DocSecurity>
  <Lines>538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I. Общие положения</vt:lpstr>
      <vt:lpstr>    Максимальный срок ожидания в очереди при подаче запроса о предоставлении муницип</vt:lpstr>
      <vt:lpstr>    Приложение № 1</vt:lpstr>
      <vt:lpstr>    Приложение № 2</vt:lpstr>
      <vt:lpstr>    Приложение № 3</vt:lpstr>
      <vt:lpstr>    </vt:lpstr>
      <vt:lpstr>    *1) при обращении за подуслугой «Предоставление места для захоронения на новом м</vt:lpstr>
      <vt:lpstr>    2) при обращении за подуслугой «Предоставление места для захоронения под погре</vt:lpstr>
      <vt:lpstr>    3) при обращении за подуслугой «Выдача разрешения на проведение перезахоронени</vt:lpstr>
      <vt:lpstr>    4) при обращении за подуслугой «Получение сведений из реестра мест захороений»</vt:lpstr>
      <vt:lpstr>    5) при обращении за подуслугой «Внесение изменений в реестр мест захоронений» </vt:lpstr>
      <vt:lpstr>    Заявление должно содержать:</vt:lpstr>
      <vt:lpstr>    а) фамилию, имя, отчество (при наличии) Заявителя;</vt:lpstr>
      <vt:lpstr>    б) сведения о Заявителе;</vt:lpstr>
      <vt:lpstr>    в) данные документа, удостоверяющего личность Заявителя;</vt:lpstr>
      <vt:lpstr>    г) сведения о получателе муниципальной услуги (лице, взявшем на себя ответственн</vt:lpstr>
      <vt:lpstr>    д) сведения о документе, удостоверяющем личность получателя услуги (лице, взявше</vt:lpstr>
      <vt:lpstr>    е) информацию о выбранной цели обращения;</vt:lpstr>
      <vt:lpstr>    ж) информацию о способе погребения/захоронения;</vt:lpstr>
      <vt:lpstr>    з) сведения об умершем/перезахораниваемом/ранее захороненном (в зависимости от ц</vt:lpstr>
      <vt:lpstr>    и) информацию о кладбище и месте захоронения/ подзахоронения/перезахоронения/экс</vt:lpstr>
      <vt:lpstr>    к) сведения, актуализируемые в реестре мест захоронения;</vt:lpstr>
      <vt:lpstr>    л) информацию об организации, выступающей представителем получателя муниципально</vt:lpstr>
      <vt:lpstr>    м) информацию об организации, производящей захоронение/ подзахоронение/перезахор</vt:lpstr>
      <vt:lpstr>    н) сведения о родстве получателя услуги с умершим/ перезахораниваемым/эксгумируе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4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75836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3</cp:revision>
  <cp:lastPrinted>2026-03-13T10:58:00Z</cp:lastPrinted>
  <dcterms:created xsi:type="dcterms:W3CDTF">2026-03-13T11:16:00Z</dcterms:created>
  <dcterms:modified xsi:type="dcterms:W3CDTF">2026-03-13T11:16:00Z</dcterms:modified>
</cp:coreProperties>
</file>