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E42" w:rsidRPr="004371E1" w:rsidRDefault="001F6E42" w:rsidP="001F6E42">
      <w:pPr>
        <w:jc w:val="right"/>
        <w:rPr>
          <w:b/>
          <w:bCs/>
        </w:rPr>
      </w:pPr>
    </w:p>
    <w:p w:rsidR="004371E1" w:rsidRDefault="004371E1" w:rsidP="001F6E42">
      <w:pPr>
        <w:jc w:val="center"/>
        <w:rPr>
          <w:b/>
          <w:bCs/>
        </w:rPr>
      </w:pPr>
      <w:r>
        <w:rPr>
          <w:b/>
          <w:bCs/>
        </w:rPr>
        <w:t>СОВЕТ АКСУБАЕВСКОГО МУНИЦИПАЛЬНОГО РАЙОНА</w:t>
      </w:r>
    </w:p>
    <w:p w:rsidR="004371E1" w:rsidRDefault="004371E1" w:rsidP="001F6E42">
      <w:pPr>
        <w:jc w:val="center"/>
        <w:rPr>
          <w:b/>
          <w:bCs/>
        </w:rPr>
      </w:pPr>
      <w:r>
        <w:rPr>
          <w:b/>
          <w:bCs/>
        </w:rPr>
        <w:t>РЕСПУБЛИКИ ТАТАРСТАН</w:t>
      </w:r>
    </w:p>
    <w:p w:rsidR="004371E1" w:rsidRDefault="004371E1" w:rsidP="001F6E42">
      <w:pPr>
        <w:jc w:val="center"/>
        <w:rPr>
          <w:b/>
          <w:bCs/>
        </w:rPr>
      </w:pPr>
    </w:p>
    <w:p w:rsidR="004371E1" w:rsidRDefault="004371E1" w:rsidP="001F6E42">
      <w:pPr>
        <w:jc w:val="center"/>
        <w:rPr>
          <w:b/>
          <w:bCs/>
        </w:rPr>
      </w:pPr>
    </w:p>
    <w:p w:rsidR="001F6E42" w:rsidRPr="004371E1" w:rsidRDefault="001F6E42" w:rsidP="001F6E42">
      <w:pPr>
        <w:jc w:val="center"/>
        <w:rPr>
          <w:b/>
          <w:bCs/>
        </w:rPr>
      </w:pPr>
      <w:proofErr w:type="gramStart"/>
      <w:r w:rsidRPr="004371E1">
        <w:rPr>
          <w:b/>
          <w:bCs/>
        </w:rPr>
        <w:t>Р</w:t>
      </w:r>
      <w:proofErr w:type="gramEnd"/>
      <w:r w:rsidRPr="004371E1">
        <w:rPr>
          <w:b/>
          <w:bCs/>
        </w:rPr>
        <w:t xml:space="preserve"> Е Ш Е Н И Е</w:t>
      </w:r>
    </w:p>
    <w:p w:rsidR="001F6E42" w:rsidRPr="003537DA" w:rsidRDefault="001F6E42" w:rsidP="001F6E42">
      <w:pPr>
        <w:ind w:firstLine="720"/>
        <w:jc w:val="both"/>
        <w:rPr>
          <w:sz w:val="28"/>
          <w:szCs w:val="28"/>
        </w:rPr>
      </w:pPr>
    </w:p>
    <w:p w:rsidR="001F6E42" w:rsidRPr="003537DA" w:rsidRDefault="001F6E42" w:rsidP="001F6E42">
      <w:pPr>
        <w:jc w:val="center"/>
        <w:rPr>
          <w:bCs/>
          <w:sz w:val="28"/>
          <w:szCs w:val="28"/>
        </w:rPr>
      </w:pPr>
    </w:p>
    <w:p w:rsidR="001F6E42" w:rsidRDefault="004371E1" w:rsidP="001F6E42">
      <w:pPr>
        <w:jc w:val="both"/>
        <w:rPr>
          <w:bCs/>
          <w:sz w:val="28"/>
          <w:szCs w:val="28"/>
        </w:rPr>
      </w:pPr>
      <w:r>
        <w:rPr>
          <w:bCs/>
          <w:sz w:val="28"/>
          <w:szCs w:val="28"/>
        </w:rPr>
        <w:t xml:space="preserve">       </w:t>
      </w:r>
      <w:r w:rsidR="001F6E42">
        <w:rPr>
          <w:bCs/>
          <w:sz w:val="28"/>
          <w:szCs w:val="28"/>
        </w:rPr>
        <w:t xml:space="preserve"> </w:t>
      </w:r>
      <w:r w:rsidR="001F794B">
        <w:rPr>
          <w:bCs/>
          <w:sz w:val="28"/>
          <w:szCs w:val="28"/>
        </w:rPr>
        <w:t xml:space="preserve">        </w:t>
      </w:r>
      <w:r w:rsidR="001F6E42">
        <w:rPr>
          <w:bCs/>
          <w:sz w:val="28"/>
          <w:szCs w:val="28"/>
        </w:rPr>
        <w:t>№</w:t>
      </w:r>
      <w:r w:rsidR="00805F1D">
        <w:rPr>
          <w:bCs/>
          <w:sz w:val="28"/>
          <w:szCs w:val="28"/>
        </w:rPr>
        <w:t xml:space="preserve"> 94</w:t>
      </w:r>
      <w:r w:rsidR="001F6E42">
        <w:rPr>
          <w:bCs/>
          <w:sz w:val="28"/>
          <w:szCs w:val="28"/>
        </w:rPr>
        <w:t xml:space="preserve"> </w:t>
      </w:r>
      <w:r w:rsidR="001F6E42">
        <w:rPr>
          <w:bCs/>
          <w:sz w:val="28"/>
          <w:szCs w:val="28"/>
        </w:rPr>
        <w:tab/>
      </w:r>
      <w:r w:rsidR="001F6E42">
        <w:rPr>
          <w:bCs/>
          <w:sz w:val="28"/>
          <w:szCs w:val="28"/>
        </w:rPr>
        <w:tab/>
      </w:r>
      <w:r w:rsidR="001F6E42">
        <w:rPr>
          <w:bCs/>
          <w:sz w:val="28"/>
          <w:szCs w:val="28"/>
        </w:rPr>
        <w:tab/>
      </w:r>
      <w:r w:rsidR="001F6E42">
        <w:rPr>
          <w:bCs/>
          <w:sz w:val="28"/>
          <w:szCs w:val="28"/>
        </w:rPr>
        <w:tab/>
      </w:r>
      <w:r w:rsidR="001F6E42">
        <w:rPr>
          <w:bCs/>
          <w:sz w:val="28"/>
          <w:szCs w:val="28"/>
        </w:rPr>
        <w:tab/>
      </w:r>
      <w:r w:rsidR="001F6E42">
        <w:rPr>
          <w:bCs/>
          <w:sz w:val="28"/>
          <w:szCs w:val="28"/>
        </w:rPr>
        <w:tab/>
      </w:r>
      <w:r w:rsidR="001F6E42">
        <w:rPr>
          <w:bCs/>
          <w:sz w:val="28"/>
          <w:szCs w:val="28"/>
        </w:rPr>
        <w:tab/>
      </w:r>
      <w:r w:rsidR="001F6E42">
        <w:rPr>
          <w:bCs/>
          <w:sz w:val="28"/>
          <w:szCs w:val="28"/>
        </w:rPr>
        <w:tab/>
        <w:t xml:space="preserve">от </w:t>
      </w:r>
      <w:r w:rsidR="00805F1D">
        <w:rPr>
          <w:bCs/>
          <w:sz w:val="28"/>
          <w:szCs w:val="28"/>
        </w:rPr>
        <w:t>27.04.2012г.</w:t>
      </w:r>
    </w:p>
    <w:p w:rsidR="001F6E42" w:rsidRDefault="001F6E42" w:rsidP="001F6E42">
      <w:pPr>
        <w:jc w:val="both"/>
        <w:rPr>
          <w:bCs/>
          <w:sz w:val="28"/>
          <w:szCs w:val="28"/>
        </w:rPr>
      </w:pPr>
    </w:p>
    <w:p w:rsidR="001F6E42" w:rsidRDefault="001F6E42" w:rsidP="001F6E42">
      <w:pPr>
        <w:jc w:val="both"/>
        <w:rPr>
          <w:bCs/>
          <w:sz w:val="28"/>
          <w:szCs w:val="28"/>
        </w:rPr>
      </w:pPr>
    </w:p>
    <w:p w:rsidR="001F6E42" w:rsidRPr="00D16CCC" w:rsidRDefault="00D16CCC" w:rsidP="00D16CCC">
      <w:pPr>
        <w:pStyle w:val="ConsPlusTitle"/>
        <w:widowControl/>
        <w:ind w:right="4110"/>
        <w:jc w:val="both"/>
        <w:rPr>
          <w:b w:val="0"/>
          <w:sz w:val="28"/>
          <w:szCs w:val="28"/>
        </w:rPr>
      </w:pPr>
      <w:r w:rsidRPr="00D16CCC">
        <w:rPr>
          <w:b w:val="0"/>
          <w:sz w:val="28"/>
          <w:szCs w:val="28"/>
        </w:rPr>
        <w:t xml:space="preserve">О </w:t>
      </w:r>
      <w:proofErr w:type="gramStart"/>
      <w:r w:rsidRPr="00D16CCC">
        <w:rPr>
          <w:b w:val="0"/>
          <w:sz w:val="28"/>
          <w:szCs w:val="28"/>
        </w:rPr>
        <w:t>положении</w:t>
      </w:r>
      <w:proofErr w:type="gramEnd"/>
      <w:r w:rsidRPr="00D16CCC">
        <w:rPr>
          <w:b w:val="0"/>
          <w:sz w:val="28"/>
          <w:szCs w:val="28"/>
        </w:rPr>
        <w:t xml:space="preserve"> о порядке организации размещения заказов для нужд Аксубаевского муниципального </w:t>
      </w:r>
      <w:r w:rsidR="00D66A5F">
        <w:rPr>
          <w:b w:val="0"/>
          <w:sz w:val="28"/>
          <w:szCs w:val="28"/>
        </w:rPr>
        <w:t>района</w:t>
      </w:r>
      <w:r w:rsidR="004371E1">
        <w:rPr>
          <w:b w:val="0"/>
          <w:sz w:val="28"/>
          <w:szCs w:val="28"/>
        </w:rPr>
        <w:t xml:space="preserve"> в новой редакции</w:t>
      </w:r>
    </w:p>
    <w:p w:rsidR="00D16CCC" w:rsidRDefault="00D16CCC" w:rsidP="00D16CCC">
      <w:pPr>
        <w:pStyle w:val="ConsPlusTitle"/>
        <w:widowControl/>
        <w:ind w:right="4110"/>
        <w:jc w:val="both"/>
        <w:rPr>
          <w:sz w:val="28"/>
          <w:szCs w:val="28"/>
        </w:rPr>
      </w:pPr>
    </w:p>
    <w:p w:rsidR="001F6E42" w:rsidRPr="003537DA" w:rsidRDefault="001F6E42" w:rsidP="001F6E42">
      <w:pPr>
        <w:tabs>
          <w:tab w:val="left" w:pos="900"/>
          <w:tab w:val="left" w:pos="1260"/>
        </w:tabs>
        <w:autoSpaceDE w:val="0"/>
        <w:autoSpaceDN w:val="0"/>
        <w:adjustRightInd w:val="0"/>
        <w:ind w:firstLine="709"/>
        <w:jc w:val="both"/>
        <w:rPr>
          <w:sz w:val="28"/>
          <w:szCs w:val="28"/>
        </w:rPr>
      </w:pPr>
      <w:r w:rsidRPr="003537DA">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в  целях реализации  Федерального  закона  от  21.07.2005 года </w:t>
      </w:r>
    </w:p>
    <w:p w:rsidR="001F6E42" w:rsidRPr="003537DA" w:rsidRDefault="001F6E42" w:rsidP="001F6E42">
      <w:pPr>
        <w:autoSpaceDE w:val="0"/>
        <w:autoSpaceDN w:val="0"/>
        <w:adjustRightInd w:val="0"/>
        <w:jc w:val="both"/>
        <w:rPr>
          <w:sz w:val="28"/>
          <w:szCs w:val="28"/>
        </w:rPr>
      </w:pPr>
      <w:r w:rsidRPr="003537DA">
        <w:rPr>
          <w:sz w:val="28"/>
          <w:szCs w:val="28"/>
        </w:rPr>
        <w:t>№ 94-ФЗ «О размещении заказов на поставки товаров, выполнение работ, оказание услуг для государственных и муниципальных нужд» (далее – Закон) и повышения эффективности планирования и расход</w:t>
      </w:r>
      <w:r>
        <w:rPr>
          <w:sz w:val="28"/>
          <w:szCs w:val="28"/>
        </w:rPr>
        <w:t>ования бюджетных средств Аксуба</w:t>
      </w:r>
      <w:r w:rsidRPr="003537DA">
        <w:rPr>
          <w:sz w:val="28"/>
          <w:szCs w:val="28"/>
        </w:rPr>
        <w:t>евского муниципального района</w:t>
      </w:r>
      <w:r w:rsidR="00D16CCC">
        <w:rPr>
          <w:sz w:val="28"/>
          <w:szCs w:val="28"/>
        </w:rPr>
        <w:t>,</w:t>
      </w:r>
      <w:r>
        <w:rPr>
          <w:sz w:val="28"/>
          <w:szCs w:val="28"/>
        </w:rPr>
        <w:t xml:space="preserve"> Совет Аксуба</w:t>
      </w:r>
      <w:r w:rsidRPr="003537DA">
        <w:rPr>
          <w:sz w:val="28"/>
          <w:szCs w:val="28"/>
        </w:rPr>
        <w:t xml:space="preserve">евского муниципального района  </w:t>
      </w:r>
      <w:r w:rsidRPr="00D16CCC">
        <w:rPr>
          <w:b/>
          <w:sz w:val="28"/>
          <w:szCs w:val="28"/>
        </w:rPr>
        <w:t>РЕШИЛ</w:t>
      </w:r>
      <w:r w:rsidRPr="003537DA">
        <w:rPr>
          <w:sz w:val="28"/>
          <w:szCs w:val="28"/>
        </w:rPr>
        <w:t>:</w:t>
      </w:r>
    </w:p>
    <w:p w:rsidR="001F6E42" w:rsidRDefault="001F6E42" w:rsidP="001F6E42">
      <w:pPr>
        <w:rPr>
          <w:sz w:val="28"/>
          <w:szCs w:val="28"/>
        </w:rPr>
      </w:pPr>
    </w:p>
    <w:p w:rsidR="001F6E42" w:rsidRDefault="001F6E42" w:rsidP="001F6E42">
      <w:pPr>
        <w:rPr>
          <w:sz w:val="28"/>
          <w:szCs w:val="28"/>
        </w:rPr>
      </w:pPr>
      <w:r>
        <w:rPr>
          <w:sz w:val="28"/>
          <w:szCs w:val="28"/>
        </w:rPr>
        <w:t xml:space="preserve">       1.</w:t>
      </w:r>
      <w:r w:rsidRPr="003537DA">
        <w:rPr>
          <w:sz w:val="28"/>
          <w:szCs w:val="28"/>
        </w:rPr>
        <w:t>Утвердить</w:t>
      </w:r>
      <w:r>
        <w:rPr>
          <w:sz w:val="28"/>
          <w:szCs w:val="28"/>
        </w:rPr>
        <w:t xml:space="preserve">: </w:t>
      </w:r>
    </w:p>
    <w:p w:rsidR="001F6E42" w:rsidRDefault="001F6E42" w:rsidP="001F6E42">
      <w:pPr>
        <w:rPr>
          <w:sz w:val="28"/>
          <w:szCs w:val="28"/>
        </w:rPr>
      </w:pPr>
      <w:r>
        <w:rPr>
          <w:sz w:val="28"/>
          <w:szCs w:val="28"/>
        </w:rPr>
        <w:t>1.1.</w:t>
      </w:r>
      <w:r w:rsidRPr="0002601B">
        <w:rPr>
          <w:sz w:val="28"/>
          <w:szCs w:val="28"/>
        </w:rPr>
        <w:t>Положение о муниципальном заказе</w:t>
      </w:r>
      <w:r>
        <w:rPr>
          <w:sz w:val="28"/>
          <w:szCs w:val="28"/>
        </w:rPr>
        <w:t xml:space="preserve"> в новой редакции</w:t>
      </w:r>
      <w:r w:rsidR="00D16CCC">
        <w:rPr>
          <w:sz w:val="28"/>
          <w:szCs w:val="28"/>
        </w:rPr>
        <w:t xml:space="preserve"> согласно Приложению № 1</w:t>
      </w:r>
      <w:r w:rsidRPr="0002601B">
        <w:rPr>
          <w:sz w:val="28"/>
          <w:szCs w:val="28"/>
        </w:rPr>
        <w:t xml:space="preserve">. </w:t>
      </w:r>
    </w:p>
    <w:p w:rsidR="001F6E42" w:rsidRPr="00492EE2" w:rsidRDefault="001F6E42" w:rsidP="001F6E42">
      <w:pPr>
        <w:autoSpaceDE w:val="0"/>
        <w:autoSpaceDN w:val="0"/>
        <w:adjustRightInd w:val="0"/>
        <w:jc w:val="both"/>
        <w:outlineLvl w:val="1"/>
        <w:rPr>
          <w:sz w:val="28"/>
          <w:szCs w:val="28"/>
        </w:rPr>
      </w:pPr>
      <w:r>
        <w:rPr>
          <w:sz w:val="28"/>
          <w:szCs w:val="28"/>
        </w:rPr>
        <w:t>1.2.</w:t>
      </w:r>
      <w:r w:rsidRPr="003537DA">
        <w:rPr>
          <w:sz w:val="28"/>
          <w:szCs w:val="28"/>
        </w:rPr>
        <w:t>Порядок взаимодействия уполномоченного орга</w:t>
      </w:r>
      <w:r w:rsidR="00D16CCC">
        <w:rPr>
          <w:sz w:val="28"/>
          <w:szCs w:val="28"/>
        </w:rPr>
        <w:t>на и муниципальных заказчиков  согласно Приложению №</w:t>
      </w:r>
      <w:r w:rsidRPr="003537DA">
        <w:rPr>
          <w:sz w:val="28"/>
          <w:szCs w:val="28"/>
        </w:rPr>
        <w:t xml:space="preserve"> </w:t>
      </w:r>
      <w:r>
        <w:rPr>
          <w:sz w:val="28"/>
          <w:szCs w:val="28"/>
        </w:rPr>
        <w:t>2</w:t>
      </w:r>
      <w:r w:rsidRPr="003537DA">
        <w:rPr>
          <w:sz w:val="28"/>
          <w:szCs w:val="28"/>
        </w:rPr>
        <w:t>.</w:t>
      </w:r>
    </w:p>
    <w:p w:rsidR="001F6E42" w:rsidRDefault="001F6E42" w:rsidP="001F6E42">
      <w:pPr>
        <w:rPr>
          <w:sz w:val="28"/>
          <w:szCs w:val="28"/>
        </w:rPr>
      </w:pPr>
      <w:r>
        <w:rPr>
          <w:sz w:val="28"/>
          <w:szCs w:val="28"/>
        </w:rPr>
        <w:t xml:space="preserve">       2.</w:t>
      </w:r>
      <w:r w:rsidRPr="003537DA">
        <w:rPr>
          <w:sz w:val="28"/>
          <w:szCs w:val="28"/>
        </w:rPr>
        <w:t>Установить, что:</w:t>
      </w:r>
    </w:p>
    <w:p w:rsidR="001F6E42" w:rsidRPr="00164BBC" w:rsidRDefault="001F6E42" w:rsidP="00723B36">
      <w:pPr>
        <w:jc w:val="both"/>
        <w:rPr>
          <w:sz w:val="28"/>
          <w:szCs w:val="28"/>
        </w:rPr>
      </w:pPr>
      <w:r>
        <w:rPr>
          <w:sz w:val="28"/>
          <w:szCs w:val="28"/>
        </w:rPr>
        <w:t>2.1.</w:t>
      </w:r>
      <w:r w:rsidRPr="003537DA">
        <w:rPr>
          <w:sz w:val="28"/>
          <w:szCs w:val="28"/>
        </w:rPr>
        <w:t>И</w:t>
      </w:r>
      <w:r>
        <w:rPr>
          <w:sz w:val="28"/>
          <w:szCs w:val="28"/>
        </w:rPr>
        <w:t>сполнительный комитет Аксуба</w:t>
      </w:r>
      <w:r w:rsidRPr="003537DA">
        <w:rPr>
          <w:sz w:val="28"/>
          <w:szCs w:val="28"/>
        </w:rPr>
        <w:t xml:space="preserve">евского муниципального района является органом местного самоуправления, уполномоченным на осуществление функций по размещению заказов </w:t>
      </w:r>
      <w:r>
        <w:rPr>
          <w:sz w:val="28"/>
          <w:szCs w:val="28"/>
        </w:rPr>
        <w:t>Аксуба</w:t>
      </w:r>
      <w:r w:rsidRPr="003537DA">
        <w:rPr>
          <w:sz w:val="28"/>
          <w:szCs w:val="28"/>
        </w:rPr>
        <w:t>евского муниципального района для муниципальных  заказчиков (далее – уполномоченный орган).</w:t>
      </w:r>
    </w:p>
    <w:p w:rsidR="001F6E42" w:rsidRPr="003537DA" w:rsidRDefault="001F6E42" w:rsidP="00723B36">
      <w:pPr>
        <w:tabs>
          <w:tab w:val="num" w:pos="900"/>
        </w:tabs>
        <w:autoSpaceDE w:val="0"/>
        <w:autoSpaceDN w:val="0"/>
        <w:adjustRightInd w:val="0"/>
        <w:jc w:val="both"/>
        <w:outlineLvl w:val="1"/>
        <w:rPr>
          <w:sz w:val="28"/>
          <w:szCs w:val="28"/>
        </w:rPr>
      </w:pPr>
      <w:r w:rsidRPr="00F273C4">
        <w:rPr>
          <w:sz w:val="28"/>
          <w:szCs w:val="28"/>
        </w:rPr>
        <w:t>2.2.Контрольно-счетная палата Аксубаевского муниципального района Республики Татарстан является органом местного самоуправления, уполномоченным на осуществление контроля в сфере размещения муниципального заказа (далее – контрольный орган).</w:t>
      </w:r>
    </w:p>
    <w:p w:rsidR="001F6E42" w:rsidRPr="00164BBC" w:rsidRDefault="001F6E42" w:rsidP="00723B36">
      <w:pPr>
        <w:tabs>
          <w:tab w:val="num" w:pos="900"/>
        </w:tabs>
        <w:autoSpaceDE w:val="0"/>
        <w:autoSpaceDN w:val="0"/>
        <w:adjustRightInd w:val="0"/>
        <w:jc w:val="both"/>
        <w:outlineLvl w:val="1"/>
        <w:rPr>
          <w:sz w:val="28"/>
          <w:szCs w:val="28"/>
        </w:rPr>
      </w:pPr>
      <w:r>
        <w:rPr>
          <w:sz w:val="28"/>
          <w:szCs w:val="28"/>
        </w:rPr>
        <w:t>2.3.Н</w:t>
      </w:r>
      <w:r w:rsidRPr="003537DA">
        <w:rPr>
          <w:sz w:val="28"/>
          <w:szCs w:val="28"/>
        </w:rPr>
        <w:t>аправление оператору электронной площадки контракта в соответствии с Законом может осуществляться уполномоченным органом путем направления подписанной электронной цифровой подписью лица, имеющего право действовать от имени уполномоченного органа, копии контракта, подписанного заказчиком. В этом случае контракт считается заключенным надлежащим образом.</w:t>
      </w:r>
    </w:p>
    <w:p w:rsidR="00D16CCC" w:rsidRDefault="001F6E42" w:rsidP="001F6E42">
      <w:pPr>
        <w:tabs>
          <w:tab w:val="left" w:pos="9355"/>
        </w:tabs>
        <w:ind w:right="-1"/>
        <w:jc w:val="both"/>
        <w:rPr>
          <w:sz w:val="28"/>
          <w:szCs w:val="28"/>
        </w:rPr>
      </w:pPr>
      <w:r>
        <w:rPr>
          <w:sz w:val="28"/>
          <w:szCs w:val="28"/>
        </w:rPr>
        <w:lastRenderedPageBreak/>
        <w:t xml:space="preserve">         3.</w:t>
      </w:r>
      <w:r w:rsidR="00D16CCC">
        <w:rPr>
          <w:sz w:val="28"/>
          <w:szCs w:val="28"/>
        </w:rPr>
        <w:t xml:space="preserve"> Считать утратившим силу п</w:t>
      </w:r>
      <w:r w:rsidRPr="00164BBC">
        <w:rPr>
          <w:sz w:val="28"/>
          <w:szCs w:val="28"/>
        </w:rPr>
        <w:t>оложение о муниципальном заказе, утвер</w:t>
      </w:r>
      <w:r>
        <w:rPr>
          <w:sz w:val="28"/>
          <w:szCs w:val="28"/>
        </w:rPr>
        <w:t>жденное  решением Совета Аксуба</w:t>
      </w:r>
      <w:r w:rsidRPr="00164BBC">
        <w:rPr>
          <w:sz w:val="28"/>
          <w:szCs w:val="28"/>
        </w:rPr>
        <w:t>евског</w:t>
      </w:r>
      <w:r>
        <w:rPr>
          <w:sz w:val="28"/>
          <w:szCs w:val="28"/>
        </w:rPr>
        <w:t>о муниципального района от 16.12.2010г. № 21</w:t>
      </w:r>
      <w:r w:rsidRPr="00164BBC">
        <w:rPr>
          <w:sz w:val="28"/>
          <w:szCs w:val="28"/>
        </w:rPr>
        <w:t xml:space="preserve"> «</w:t>
      </w:r>
      <w:r w:rsidRPr="003537DA">
        <w:rPr>
          <w:sz w:val="28"/>
          <w:szCs w:val="28"/>
        </w:rPr>
        <w:t xml:space="preserve">О </w:t>
      </w:r>
      <w:proofErr w:type="gramStart"/>
      <w:r w:rsidRPr="003537DA">
        <w:rPr>
          <w:sz w:val="28"/>
          <w:szCs w:val="28"/>
        </w:rPr>
        <w:t>положении</w:t>
      </w:r>
      <w:proofErr w:type="gramEnd"/>
      <w:r w:rsidRPr="003537DA">
        <w:rPr>
          <w:sz w:val="28"/>
          <w:szCs w:val="28"/>
        </w:rPr>
        <w:t xml:space="preserve"> о муниципальном заказе и </w:t>
      </w:r>
      <w:r>
        <w:rPr>
          <w:sz w:val="28"/>
          <w:szCs w:val="28"/>
        </w:rPr>
        <w:t xml:space="preserve">порядке взаимодействия </w:t>
      </w:r>
      <w:r w:rsidRPr="003537DA">
        <w:rPr>
          <w:sz w:val="28"/>
          <w:szCs w:val="28"/>
        </w:rPr>
        <w:t>уполномоченного</w:t>
      </w:r>
      <w:r>
        <w:rPr>
          <w:sz w:val="28"/>
          <w:szCs w:val="28"/>
        </w:rPr>
        <w:t xml:space="preserve"> </w:t>
      </w:r>
      <w:r w:rsidRPr="003537DA">
        <w:rPr>
          <w:sz w:val="28"/>
          <w:szCs w:val="28"/>
        </w:rPr>
        <w:t>органа и муниципальных заказчиков</w:t>
      </w:r>
      <w:r w:rsidR="00D16CCC">
        <w:rPr>
          <w:sz w:val="28"/>
          <w:szCs w:val="28"/>
        </w:rPr>
        <w:t>».</w:t>
      </w:r>
    </w:p>
    <w:p w:rsidR="00243ACE" w:rsidRPr="00634A2F" w:rsidRDefault="00D16CCC" w:rsidP="00243ACE">
      <w:pPr>
        <w:jc w:val="both"/>
        <w:rPr>
          <w:sz w:val="28"/>
          <w:szCs w:val="28"/>
        </w:rPr>
      </w:pPr>
      <w:r>
        <w:rPr>
          <w:sz w:val="28"/>
          <w:szCs w:val="28"/>
        </w:rPr>
        <w:t xml:space="preserve">        4</w:t>
      </w:r>
      <w:r w:rsidR="00243ACE">
        <w:rPr>
          <w:sz w:val="28"/>
          <w:szCs w:val="28"/>
        </w:rPr>
        <w:t>.</w:t>
      </w:r>
      <w:r w:rsidR="00243ACE" w:rsidRPr="00634A2F">
        <w:rPr>
          <w:sz w:val="28"/>
          <w:szCs w:val="28"/>
        </w:rPr>
        <w:t xml:space="preserve">Опубликовать настоящее решение на официальном сайте Аксубаевского муниципального района </w:t>
      </w:r>
      <w:r w:rsidR="00243ACE" w:rsidRPr="00634A2F">
        <w:rPr>
          <w:b/>
          <w:sz w:val="28"/>
          <w:szCs w:val="28"/>
          <w:lang w:val="en-US"/>
        </w:rPr>
        <w:t>http</w:t>
      </w:r>
      <w:r w:rsidR="00243ACE" w:rsidRPr="00634A2F">
        <w:rPr>
          <w:b/>
          <w:sz w:val="28"/>
          <w:szCs w:val="28"/>
        </w:rPr>
        <w:t>://</w:t>
      </w:r>
      <w:r w:rsidR="00243ACE" w:rsidRPr="00634A2F">
        <w:rPr>
          <w:b/>
          <w:sz w:val="28"/>
          <w:szCs w:val="28"/>
          <w:lang w:val="en-US"/>
        </w:rPr>
        <w:t>aksubayevo</w:t>
      </w:r>
      <w:r w:rsidR="00243ACE" w:rsidRPr="00634A2F">
        <w:rPr>
          <w:b/>
          <w:sz w:val="28"/>
          <w:szCs w:val="28"/>
        </w:rPr>
        <w:t>.</w:t>
      </w:r>
      <w:proofErr w:type="spellStart"/>
      <w:r w:rsidR="00243ACE" w:rsidRPr="00634A2F">
        <w:rPr>
          <w:b/>
          <w:sz w:val="28"/>
          <w:szCs w:val="28"/>
          <w:lang w:val="en-US"/>
        </w:rPr>
        <w:t>tatar</w:t>
      </w:r>
      <w:r>
        <w:rPr>
          <w:b/>
          <w:sz w:val="28"/>
          <w:szCs w:val="28"/>
          <w:lang w:val="en-US"/>
        </w:rPr>
        <w:t>stan</w:t>
      </w:r>
      <w:proofErr w:type="spellEnd"/>
      <w:r w:rsidR="00243ACE" w:rsidRPr="00634A2F">
        <w:rPr>
          <w:b/>
          <w:sz w:val="28"/>
          <w:szCs w:val="28"/>
        </w:rPr>
        <w:t>.</w:t>
      </w:r>
      <w:proofErr w:type="spellStart"/>
      <w:r w:rsidR="00243ACE" w:rsidRPr="00634A2F">
        <w:rPr>
          <w:b/>
          <w:sz w:val="28"/>
          <w:szCs w:val="28"/>
          <w:lang w:val="en-US"/>
        </w:rPr>
        <w:t>ru</w:t>
      </w:r>
      <w:proofErr w:type="spellEnd"/>
    </w:p>
    <w:p w:rsidR="000B2AB6" w:rsidRDefault="00D16CCC" w:rsidP="000B2AB6">
      <w:pPr>
        <w:jc w:val="both"/>
        <w:rPr>
          <w:sz w:val="28"/>
          <w:szCs w:val="28"/>
        </w:rPr>
      </w:pPr>
      <w:r>
        <w:rPr>
          <w:sz w:val="28"/>
          <w:szCs w:val="28"/>
        </w:rPr>
        <w:t xml:space="preserve">        </w:t>
      </w:r>
      <w:r w:rsidRPr="00D16CCC">
        <w:rPr>
          <w:sz w:val="28"/>
          <w:szCs w:val="28"/>
        </w:rPr>
        <w:t>5</w:t>
      </w:r>
      <w:r w:rsidR="001F6E42">
        <w:rPr>
          <w:sz w:val="28"/>
          <w:szCs w:val="28"/>
        </w:rPr>
        <w:t xml:space="preserve">. </w:t>
      </w:r>
      <w:proofErr w:type="gramStart"/>
      <w:r w:rsidR="000B2AB6">
        <w:rPr>
          <w:sz w:val="28"/>
          <w:szCs w:val="28"/>
        </w:rPr>
        <w:t>Контроль за</w:t>
      </w:r>
      <w:proofErr w:type="gramEnd"/>
      <w:r w:rsidR="000B2AB6">
        <w:rPr>
          <w:sz w:val="28"/>
          <w:szCs w:val="28"/>
        </w:rPr>
        <w:t xml:space="preserve"> исполнением настоящего решения возложить на постоянную комиссию Аксубаевского муниципального района по бюджету, налогам и финансам, местным сборам, инвестициям и предпринимательству.</w:t>
      </w:r>
    </w:p>
    <w:p w:rsidR="001F6E42" w:rsidRDefault="001F6E42" w:rsidP="001F6E42">
      <w:pPr>
        <w:jc w:val="both"/>
        <w:rPr>
          <w:sz w:val="28"/>
          <w:szCs w:val="28"/>
        </w:rPr>
      </w:pPr>
    </w:p>
    <w:p w:rsidR="001F6E42" w:rsidRDefault="001F6E42" w:rsidP="001F6E42">
      <w:pPr>
        <w:jc w:val="both"/>
        <w:rPr>
          <w:sz w:val="28"/>
          <w:szCs w:val="28"/>
        </w:rPr>
      </w:pPr>
    </w:p>
    <w:p w:rsidR="001F6E42" w:rsidRDefault="001F6E42" w:rsidP="001F6E42">
      <w:pPr>
        <w:jc w:val="both"/>
        <w:rPr>
          <w:sz w:val="28"/>
          <w:szCs w:val="28"/>
        </w:rPr>
      </w:pPr>
      <w:r>
        <w:rPr>
          <w:sz w:val="28"/>
          <w:szCs w:val="28"/>
        </w:rPr>
        <w:t>Председатель Совета Аксубаевского</w:t>
      </w:r>
    </w:p>
    <w:p w:rsidR="001F6E42" w:rsidRPr="003537DA" w:rsidRDefault="001F6E42" w:rsidP="001F6E42">
      <w:pPr>
        <w:jc w:val="both"/>
        <w:rPr>
          <w:sz w:val="28"/>
          <w:szCs w:val="28"/>
        </w:rPr>
      </w:pPr>
      <w:r>
        <w:rPr>
          <w:sz w:val="28"/>
          <w:szCs w:val="28"/>
        </w:rPr>
        <w:t>муниципального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К.К.Гилманов</w:t>
      </w:r>
      <w:proofErr w:type="spellEnd"/>
    </w:p>
    <w:p w:rsidR="001F6E42" w:rsidRPr="003537DA" w:rsidRDefault="001F6E42" w:rsidP="001F6E42">
      <w:pPr>
        <w:ind w:firstLine="900"/>
        <w:jc w:val="both"/>
        <w:rPr>
          <w:sz w:val="28"/>
          <w:szCs w:val="28"/>
        </w:rPr>
      </w:pPr>
    </w:p>
    <w:p w:rsidR="001F6E42" w:rsidRPr="003537DA" w:rsidRDefault="001F6E42" w:rsidP="001F6E42">
      <w:pPr>
        <w:ind w:firstLine="900"/>
        <w:jc w:val="both"/>
        <w:rPr>
          <w:sz w:val="28"/>
          <w:szCs w:val="28"/>
        </w:rPr>
      </w:pPr>
    </w:p>
    <w:p w:rsidR="001F6E42" w:rsidRDefault="001F6E42" w:rsidP="001F6E42">
      <w:pPr>
        <w:pStyle w:val="ConsPlusTitle"/>
        <w:widowControl/>
        <w:jc w:val="center"/>
        <w:outlineLvl w:val="0"/>
      </w:pPr>
    </w:p>
    <w:p w:rsidR="001F6E42" w:rsidRPr="003537DA" w:rsidRDefault="001F6E42" w:rsidP="001F6E42">
      <w:pPr>
        <w:pageBreakBefore/>
        <w:autoSpaceDE w:val="0"/>
        <w:autoSpaceDN w:val="0"/>
        <w:adjustRightInd w:val="0"/>
        <w:ind w:left="5040"/>
        <w:rPr>
          <w:sz w:val="28"/>
          <w:szCs w:val="28"/>
        </w:rPr>
      </w:pPr>
      <w:r w:rsidRPr="003537DA">
        <w:rPr>
          <w:sz w:val="28"/>
          <w:szCs w:val="28"/>
        </w:rPr>
        <w:lastRenderedPageBreak/>
        <w:t xml:space="preserve">Приложение </w:t>
      </w:r>
      <w:r w:rsidR="00D16CCC">
        <w:rPr>
          <w:sz w:val="28"/>
          <w:szCs w:val="28"/>
        </w:rPr>
        <w:t>№</w:t>
      </w:r>
      <w:r w:rsidRPr="003537DA">
        <w:rPr>
          <w:sz w:val="28"/>
          <w:szCs w:val="28"/>
        </w:rPr>
        <w:t>1</w:t>
      </w:r>
    </w:p>
    <w:p w:rsidR="001F6E42" w:rsidRPr="003537DA" w:rsidRDefault="001F6E42" w:rsidP="001F6E42">
      <w:pPr>
        <w:autoSpaceDE w:val="0"/>
        <w:autoSpaceDN w:val="0"/>
        <w:adjustRightInd w:val="0"/>
        <w:ind w:left="5040"/>
        <w:rPr>
          <w:sz w:val="28"/>
          <w:szCs w:val="28"/>
        </w:rPr>
      </w:pPr>
      <w:r>
        <w:rPr>
          <w:sz w:val="28"/>
          <w:szCs w:val="28"/>
        </w:rPr>
        <w:t>к решению Совета Аксуба</w:t>
      </w:r>
      <w:r w:rsidRPr="003537DA">
        <w:rPr>
          <w:sz w:val="28"/>
          <w:szCs w:val="28"/>
        </w:rPr>
        <w:t>евского муниципального района Республики Татарстан</w:t>
      </w:r>
    </w:p>
    <w:p w:rsidR="001F6E42" w:rsidRPr="003537DA" w:rsidRDefault="001F6E42" w:rsidP="001F6E42">
      <w:pPr>
        <w:autoSpaceDE w:val="0"/>
        <w:autoSpaceDN w:val="0"/>
        <w:adjustRightInd w:val="0"/>
        <w:ind w:left="5040"/>
        <w:rPr>
          <w:sz w:val="28"/>
          <w:szCs w:val="28"/>
        </w:rPr>
      </w:pPr>
      <w:r w:rsidRPr="003537DA">
        <w:rPr>
          <w:sz w:val="28"/>
          <w:szCs w:val="28"/>
        </w:rPr>
        <w:t>от</w:t>
      </w:r>
      <w:r>
        <w:rPr>
          <w:sz w:val="28"/>
          <w:szCs w:val="28"/>
        </w:rPr>
        <w:t xml:space="preserve"> _________</w:t>
      </w:r>
      <w:proofErr w:type="gramStart"/>
      <w:r>
        <w:rPr>
          <w:sz w:val="28"/>
          <w:szCs w:val="28"/>
        </w:rPr>
        <w:t>г</w:t>
      </w:r>
      <w:proofErr w:type="gramEnd"/>
      <w:r>
        <w:rPr>
          <w:sz w:val="28"/>
          <w:szCs w:val="28"/>
        </w:rPr>
        <w:t>. № ____</w:t>
      </w:r>
    </w:p>
    <w:p w:rsidR="001F6E42" w:rsidRDefault="001F6E42" w:rsidP="001F6E42">
      <w:pPr>
        <w:autoSpaceDE w:val="0"/>
        <w:autoSpaceDN w:val="0"/>
        <w:adjustRightInd w:val="0"/>
        <w:jc w:val="right"/>
      </w:pPr>
    </w:p>
    <w:p w:rsidR="001F6E42" w:rsidRDefault="001F6E42" w:rsidP="001F6E42">
      <w:pPr>
        <w:pStyle w:val="ConsPlusTitle"/>
        <w:widowControl/>
        <w:jc w:val="center"/>
      </w:pPr>
      <w:r>
        <w:t>ПОЛОЖЕНИЕ</w:t>
      </w:r>
    </w:p>
    <w:p w:rsidR="001F6E42" w:rsidRDefault="001F6E42" w:rsidP="001F6E42">
      <w:pPr>
        <w:pStyle w:val="ConsPlusTitle"/>
        <w:widowControl/>
        <w:jc w:val="center"/>
      </w:pPr>
      <w:r>
        <w:t>О ПОРЯДКЕ ОРГАНИЗАЦИИ РАЗМЕЩЕНИЯ ЗАКАЗОВ ДЛЯ НУЖД</w:t>
      </w:r>
    </w:p>
    <w:p w:rsidR="001F6E42" w:rsidRDefault="001F6E42" w:rsidP="001F6E42">
      <w:pPr>
        <w:pStyle w:val="ConsPlusTitle"/>
        <w:widowControl/>
        <w:jc w:val="center"/>
      </w:pPr>
      <w:r>
        <w:t>АКСУБАЕВСКОГО МУНИЦИПАЛЬНОГО РАЙОНА РЕСПУБЛИКИ ТАТАРСТАН</w:t>
      </w:r>
    </w:p>
    <w:p w:rsidR="001F6E42" w:rsidRDefault="001F6E42" w:rsidP="001F6E42">
      <w:pPr>
        <w:autoSpaceDE w:val="0"/>
        <w:autoSpaceDN w:val="0"/>
        <w:adjustRightInd w:val="0"/>
        <w:jc w:val="center"/>
      </w:pPr>
    </w:p>
    <w:p w:rsidR="001F6E42" w:rsidRDefault="001F6E42" w:rsidP="001F6E42">
      <w:pPr>
        <w:autoSpaceDE w:val="0"/>
        <w:autoSpaceDN w:val="0"/>
        <w:adjustRightInd w:val="0"/>
        <w:jc w:val="center"/>
        <w:outlineLvl w:val="1"/>
      </w:pPr>
      <w:r>
        <w:t>1. Общие положения</w:t>
      </w:r>
    </w:p>
    <w:p w:rsidR="001F6E42" w:rsidRDefault="001F6E42" w:rsidP="001F6E42">
      <w:pPr>
        <w:autoSpaceDE w:val="0"/>
        <w:autoSpaceDN w:val="0"/>
        <w:adjustRightInd w:val="0"/>
        <w:jc w:val="center"/>
      </w:pPr>
    </w:p>
    <w:p w:rsidR="001F6E42" w:rsidRPr="00492EE2" w:rsidRDefault="001F6E42" w:rsidP="001F6E42">
      <w:pPr>
        <w:autoSpaceDE w:val="0"/>
        <w:autoSpaceDN w:val="0"/>
        <w:adjustRightInd w:val="0"/>
        <w:ind w:firstLine="540"/>
        <w:jc w:val="both"/>
      </w:pPr>
      <w:r>
        <w:t xml:space="preserve">Настоящее Положение о порядке организации размещения заказов для нужд Аксубаевского муниципального района Республики Татарстан (далее - Положение) разработано в соответствии с Гражданским </w:t>
      </w:r>
      <w:hyperlink r:id="rId4" w:history="1">
        <w:r>
          <w:rPr>
            <w:color w:val="0000FF"/>
          </w:rPr>
          <w:t>кодексом</w:t>
        </w:r>
      </w:hyperlink>
      <w:r>
        <w:t xml:space="preserve"> Российской Федерации, Бюджетным </w:t>
      </w:r>
      <w:hyperlink r:id="rId5" w:history="1">
        <w:r>
          <w:rPr>
            <w:color w:val="0000FF"/>
          </w:rPr>
          <w:t>кодексом</w:t>
        </w:r>
      </w:hyperlink>
      <w:r>
        <w:t xml:space="preserve"> Российской Федерации</w:t>
      </w:r>
      <w:r w:rsidRPr="00492EE2">
        <w:t xml:space="preserve">, Федеральным законом от 06.10.2003  № 131-ФЗ «Об общих принципах организации местного самоуправления в Российской Федерации», Федеральным </w:t>
      </w:r>
      <w:hyperlink r:id="rId6" w:history="1">
        <w:r w:rsidRPr="00492EE2">
          <w:rPr>
            <w:color w:val="0000FF"/>
          </w:rPr>
          <w:t>законом</w:t>
        </w:r>
      </w:hyperlink>
      <w:r w:rsidRPr="00492EE2">
        <w:t xml:space="preserve"> от 21.07.2005 N 94-ФЗ "О размещении заказов на поставки товаров, выполнение работ, оказание услуг для государственных и муниципальных нужд" (далее - Федеральный закон).</w:t>
      </w:r>
    </w:p>
    <w:p w:rsidR="001F6E42" w:rsidRDefault="001F6E42" w:rsidP="001F6E42">
      <w:pPr>
        <w:autoSpaceDE w:val="0"/>
        <w:autoSpaceDN w:val="0"/>
        <w:adjustRightInd w:val="0"/>
        <w:ind w:firstLine="540"/>
        <w:jc w:val="both"/>
      </w:pPr>
      <w:r>
        <w:t>Положение определяет порядок взаимодействия муниципальных заказчиков Аксубаевского муниципального района Республики Татарстан, подведомственных им учреждений и уполномоченного органа при формировании и размещении заказов на поставку товаров, выполнение работ, оказание услуг для нужд Аксубаевского муниципального района Республики Татарстан.</w:t>
      </w:r>
    </w:p>
    <w:p w:rsidR="001F6E42" w:rsidRDefault="001F6E42" w:rsidP="001F6E42">
      <w:pPr>
        <w:autoSpaceDE w:val="0"/>
        <w:autoSpaceDN w:val="0"/>
        <w:adjustRightInd w:val="0"/>
        <w:ind w:firstLine="540"/>
        <w:jc w:val="both"/>
      </w:pPr>
      <w:r>
        <w:t xml:space="preserve">Размещение заказов на поставку товаров, выполнение работ, оказание услуг для нужд Аксубаевского муниципального района Республики Татарстан осуществляется способами, предусмотренными Федеральным </w:t>
      </w:r>
      <w:hyperlink r:id="rId7" w:history="1">
        <w:r>
          <w:rPr>
            <w:color w:val="0000FF"/>
          </w:rPr>
          <w:t>законом</w:t>
        </w:r>
      </w:hyperlink>
      <w:r>
        <w:t xml:space="preserve"> от 21.07.2005 N 94-ФЗ "О размещении заказов на поставки товаров, выполнение работ, оказание услуг для государственных и муниципальных нужд".</w:t>
      </w:r>
    </w:p>
    <w:p w:rsidR="001F6E42" w:rsidRDefault="001F6E42" w:rsidP="001F6E42">
      <w:pPr>
        <w:autoSpaceDE w:val="0"/>
        <w:autoSpaceDN w:val="0"/>
        <w:adjustRightInd w:val="0"/>
        <w:ind w:firstLine="540"/>
        <w:jc w:val="both"/>
      </w:pPr>
      <w:proofErr w:type="gramStart"/>
      <w:r>
        <w:t>Настоящее Положение регулирует отношения, связанные с размещением заказов на поставки товаров, выполнение работ, оказание услуг для муниципальных нужд (далее также - размещение заказа), в том числе устанавливает единый порядок размещения заказов, эффективного использования средств бюджетов и внебюджетных источников финансирования, расширения возможностей для участия физических и юридических лиц в размещении заказов и стимулирования такого участия, развития добросовестной конкуренции, совершенствования деятельности органов государственной</w:t>
      </w:r>
      <w:proofErr w:type="gramEnd"/>
      <w:r>
        <w:t xml:space="preserve"> власти и органов местного самоуправления в сфере размещения заказов, обеспечения гласности и прозрачности размещения заказов, предотвращения коррупции и других злоупотреблений в сфере размещения заказов.</w:t>
      </w:r>
    </w:p>
    <w:p w:rsidR="001F6E42" w:rsidRDefault="001F6E42" w:rsidP="001F6E42">
      <w:pPr>
        <w:autoSpaceDE w:val="0"/>
        <w:autoSpaceDN w:val="0"/>
        <w:adjustRightInd w:val="0"/>
        <w:ind w:firstLine="540"/>
        <w:jc w:val="both"/>
      </w:pPr>
      <w:proofErr w:type="gramStart"/>
      <w:r>
        <w:t xml:space="preserve">Уполномоченный орган в своей деятельности руководствуется </w:t>
      </w:r>
      <w:hyperlink r:id="rId8" w:history="1">
        <w:r>
          <w:rPr>
            <w:color w:val="0000FF"/>
          </w:rPr>
          <w:t>Конституцией</w:t>
        </w:r>
      </w:hyperlink>
      <w:r>
        <w:t xml:space="preserve"> Российской Федерации, </w:t>
      </w:r>
      <w:hyperlink r:id="rId9" w:history="1">
        <w:r>
          <w:rPr>
            <w:color w:val="0000FF"/>
          </w:rPr>
          <w:t>Конституцией</w:t>
        </w:r>
      </w:hyperlink>
      <w:r>
        <w:t xml:space="preserve"> Республики Татарстан, федеральными законами, законами Республики Татарстан, указами и распоряжениями Президента Российской Федерации, указами и распоряжениями Президента Республики Татарстан, постановлениями и распоряжениями Правительства Российской Федерации, постановлениями и распоряжениями Кабинета Министров Республики Татарстан, постановлениями и распоряжениями Главы Аксубаевского муниципального района Республики Татарстан, постановлениями и распоряжениями Исполнительного комитета Аксубаевского муниципального района Республики</w:t>
      </w:r>
      <w:proofErr w:type="gramEnd"/>
      <w:r>
        <w:t xml:space="preserve"> Татарстан, а также настоящим Положением.</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jc w:val="center"/>
        <w:outlineLvl w:val="1"/>
      </w:pPr>
      <w:r>
        <w:lastRenderedPageBreak/>
        <w:t>2. Основные понятия и определения</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ind w:firstLine="540"/>
        <w:jc w:val="both"/>
      </w:pPr>
      <w:r>
        <w:t>Основные понятия, применяемые в настоящем Положении:</w:t>
      </w:r>
    </w:p>
    <w:p w:rsidR="001F6E42" w:rsidRDefault="001F6E42" w:rsidP="001F6E42">
      <w:pPr>
        <w:autoSpaceDE w:val="0"/>
        <w:autoSpaceDN w:val="0"/>
        <w:adjustRightInd w:val="0"/>
        <w:ind w:firstLine="540"/>
        <w:jc w:val="both"/>
      </w:pPr>
      <w:r>
        <w:t>уполномоченный орган – орган местного самоуправления, уполномоченный на осуществление функций по размещению заказов для муниципальных заказчиков Аксубаевского муниципального района Республики Татарстан. Указанный уполномоченный орган осуществляет данные функции, за исключением подписания муниципальных контрактов на поставки товаров, выполнение работ, оказание услуг для муниципальных нужд. При этом муниципальные контракты подписываются муниципальными заказчиками;</w:t>
      </w:r>
    </w:p>
    <w:p w:rsidR="001F6E42" w:rsidRDefault="001F6E42" w:rsidP="001F6E42">
      <w:pPr>
        <w:autoSpaceDE w:val="0"/>
        <w:autoSpaceDN w:val="0"/>
        <w:adjustRightInd w:val="0"/>
        <w:ind w:firstLine="540"/>
        <w:jc w:val="both"/>
      </w:pPr>
      <w:proofErr w:type="gramStart"/>
      <w:r>
        <w:t>план закупок муниципального заказчика - перечень товаров (работ, услуг) в стоимостном и натуральном выражениях, планируемых к закупке муниципальным заказчиком и подведомственными ему получателями бюджетных средств</w:t>
      </w:r>
      <w:r w:rsidR="00424B1F">
        <w:t xml:space="preserve"> (при их наличии)  путем проведения торгов в форме конкурса, аукциона, в том числе аукциона в электронной форме, без проведения торгов (запрос котировок, у единственного поставщика (исполнителя, подрядчика), на товарных биржах)</w:t>
      </w:r>
      <w:r>
        <w:t xml:space="preserve"> на соответствующий год;</w:t>
      </w:r>
      <w:proofErr w:type="gramEnd"/>
    </w:p>
    <w:p w:rsidR="001F6E42" w:rsidRDefault="001F6E42" w:rsidP="001F6E42">
      <w:pPr>
        <w:autoSpaceDE w:val="0"/>
        <w:autoSpaceDN w:val="0"/>
        <w:adjustRightInd w:val="0"/>
        <w:ind w:firstLine="540"/>
        <w:jc w:val="both"/>
      </w:pPr>
      <w:r>
        <w:t>подведомственное учреждение - бюджетное учреждение, находящееся в ведении муниципального заказчика (главного распорядителя бюджетных средств), имеющее право на принятие и (или) исполнение бюджетных обязательств за счет средств муниципального бюджета Аксубаевского муниципального района Республики Татарстан;</w:t>
      </w:r>
    </w:p>
    <w:p w:rsidR="001F6E42" w:rsidRDefault="001F6E42" w:rsidP="001F6E42">
      <w:pPr>
        <w:autoSpaceDE w:val="0"/>
        <w:autoSpaceDN w:val="0"/>
        <w:adjustRightInd w:val="0"/>
        <w:ind w:firstLine="540"/>
        <w:jc w:val="both"/>
      </w:pPr>
      <w:proofErr w:type="gramStart"/>
      <w:r>
        <w:t xml:space="preserve">план закупок подведомственного учреждения - сводный перечень товаров (работ, услуг) в стоимостном и натуральном выражениях, планируемых к закупке подведомственным получателем бюджетных средств </w:t>
      </w:r>
      <w:r w:rsidR="00424B1F">
        <w:t xml:space="preserve">путем проведения торгов в форме конкурса, аукциона, в том числе аукциона в электронной форме, без проведения торгов (запрос котировок, у единственного поставщика (исполнителя, подрядчика), на товарных биржах) </w:t>
      </w:r>
      <w:r>
        <w:t>на соответствующий год;</w:t>
      </w:r>
      <w:proofErr w:type="gramEnd"/>
    </w:p>
    <w:p w:rsidR="001F6E42" w:rsidRDefault="001F6E42" w:rsidP="001F6E42">
      <w:pPr>
        <w:autoSpaceDE w:val="0"/>
        <w:autoSpaceDN w:val="0"/>
        <w:adjustRightInd w:val="0"/>
        <w:ind w:firstLine="540"/>
        <w:jc w:val="both"/>
      </w:pPr>
      <w:proofErr w:type="gramStart"/>
      <w:r>
        <w:t>муниципальные нужды - под муниципальными нуждами понимаются обеспечиваемые за счет средств местного бюджета и внебюджетных источников финансирования потребности муниципального образования, муниципальных заказчиков в товарах, работах, услугах, необходимых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субъектов Российской Федерации, функций и полномочий муниципальных заказчиков;</w:t>
      </w:r>
      <w:proofErr w:type="gramEnd"/>
    </w:p>
    <w:p w:rsidR="001F6E42" w:rsidRDefault="001F6E42" w:rsidP="001F6E42">
      <w:pPr>
        <w:autoSpaceDE w:val="0"/>
        <w:autoSpaceDN w:val="0"/>
        <w:adjustRightInd w:val="0"/>
        <w:ind w:firstLine="540"/>
        <w:jc w:val="both"/>
      </w:pPr>
      <w:proofErr w:type="gramStart"/>
      <w:r>
        <w:t>муниципальные заказчики - муниципальными заказчиками (далее также - заказчики) могут выступать соответственно государственные органы (в том числе органы государственной власти), органы управления государственными внебюджетными фондами, органы местного самоуправления, а также бюджетные учреждения, иные получатели средств местного бюджета при размещении заказов на поставки товаров, выполнение работ, оказание услуг за счет бюджетных средств и внебюджетных источников финансирования;</w:t>
      </w:r>
      <w:proofErr w:type="gramEnd"/>
    </w:p>
    <w:p w:rsidR="001F6E42" w:rsidRDefault="001F6E42" w:rsidP="001F6E42">
      <w:pPr>
        <w:autoSpaceDE w:val="0"/>
        <w:autoSpaceDN w:val="0"/>
        <w:adjustRightInd w:val="0"/>
        <w:ind w:firstLine="540"/>
        <w:jc w:val="both"/>
      </w:pPr>
      <w:proofErr w:type="gramStart"/>
      <w:r>
        <w:t xml:space="preserve">размещение заказов на поставки товаров, выполнение работ, оказание услуг для муниципальных нужд - под размещением заказов на поставки товаров, выполнение работ, оказание услуг для муниципальных нужд понимаются осуществляемые в порядке, предусмотренном Федеральным </w:t>
      </w:r>
      <w:hyperlink r:id="rId10" w:history="1">
        <w:r>
          <w:rPr>
            <w:color w:val="0000FF"/>
          </w:rPr>
          <w:t>законом</w:t>
        </w:r>
      </w:hyperlink>
      <w:r>
        <w:t xml:space="preserve"> N 94-ФЗ от 21.07.2005, действия заказчиков, уполномоченных органов по определению поставщиков (исполнителей, подрядчиков) в целях заключения с ними муниципальных контрактов на поставки товаров, выполнение работ, оказание услуг для</w:t>
      </w:r>
      <w:proofErr w:type="gramEnd"/>
      <w:r>
        <w:t xml:space="preserve"> муниципальных нужд (далее также - муниципальный контракт либо контракт);</w:t>
      </w:r>
    </w:p>
    <w:p w:rsidR="001F6E42" w:rsidRDefault="001F6E42" w:rsidP="001F6E42">
      <w:pPr>
        <w:autoSpaceDE w:val="0"/>
        <w:autoSpaceDN w:val="0"/>
        <w:adjustRightInd w:val="0"/>
        <w:ind w:firstLine="540"/>
        <w:jc w:val="both"/>
      </w:pPr>
      <w:proofErr w:type="gramStart"/>
      <w:r>
        <w:t>комиссия по размещению заказов - при размещении заказа путем проведения конкурса, аукциона, а также запроса котировок цен на товары, работы, услуги (далее - запрос котировок) создаются конкурсная, аукционная, котировочная комиссии или единая комиссия, осуществляющая функции конкурсной, аукционной, котировочной комиссий;</w:t>
      </w:r>
      <w:proofErr w:type="gramEnd"/>
    </w:p>
    <w:p w:rsidR="001F6E42" w:rsidRDefault="001F6E42" w:rsidP="001F6E42">
      <w:pPr>
        <w:autoSpaceDE w:val="0"/>
        <w:autoSpaceDN w:val="0"/>
        <w:adjustRightInd w:val="0"/>
        <w:ind w:firstLine="540"/>
        <w:jc w:val="both"/>
      </w:pPr>
      <w:r>
        <w:lastRenderedPageBreak/>
        <w:t xml:space="preserve">муниципальный контракт на поставку товаров, выполнение работ, оказание услуг для муниципальных нужд - это договор, заключенный заказчиком муниципального образования в целях обеспечения муниципальных нужд. Муниципальный контракт заключаются в порядке, предусмотренном Гражданским </w:t>
      </w:r>
      <w:hyperlink r:id="rId11" w:history="1">
        <w:r>
          <w:rPr>
            <w:color w:val="0000FF"/>
          </w:rPr>
          <w:t>кодексом</w:t>
        </w:r>
      </w:hyperlink>
      <w:r>
        <w:t xml:space="preserve"> Российской Федерации и иными федеральными законами с учетом положений Федерального </w:t>
      </w:r>
      <w:hyperlink r:id="rId12" w:history="1">
        <w:r>
          <w:rPr>
            <w:color w:val="0000FF"/>
          </w:rPr>
          <w:t>закона</w:t>
        </w:r>
      </w:hyperlink>
      <w:r>
        <w:t xml:space="preserve"> N 94-ФЗ от 21 июля 2005 года;</w:t>
      </w:r>
    </w:p>
    <w:p w:rsidR="001F6E42" w:rsidRDefault="001F6E42" w:rsidP="001F6E42">
      <w:pPr>
        <w:autoSpaceDE w:val="0"/>
        <w:autoSpaceDN w:val="0"/>
        <w:adjustRightInd w:val="0"/>
        <w:ind w:firstLine="540"/>
        <w:jc w:val="both"/>
      </w:pPr>
      <w:r>
        <w:t>участники размещения заказа - лица, претендующие на заключение муниципального контракта;</w:t>
      </w:r>
    </w:p>
    <w:p w:rsidR="001F6E42" w:rsidRDefault="001F6E42" w:rsidP="001F6E42">
      <w:pPr>
        <w:autoSpaceDE w:val="0"/>
        <w:autoSpaceDN w:val="0"/>
        <w:adjustRightInd w:val="0"/>
        <w:ind w:firstLine="540"/>
        <w:jc w:val="both"/>
      </w:pPr>
      <w:r>
        <w:t>способы размещения заказа:</w:t>
      </w:r>
    </w:p>
    <w:p w:rsidR="001F6E42" w:rsidRDefault="001F6E42" w:rsidP="001F6E42">
      <w:pPr>
        <w:autoSpaceDE w:val="0"/>
        <w:autoSpaceDN w:val="0"/>
        <w:adjustRightInd w:val="0"/>
        <w:ind w:firstLine="540"/>
        <w:jc w:val="both"/>
      </w:pPr>
      <w:r>
        <w:t>размещение заказа может осуществляться:</w:t>
      </w:r>
    </w:p>
    <w:p w:rsidR="001F6E42" w:rsidRDefault="001F6E42" w:rsidP="001F6E42">
      <w:pPr>
        <w:autoSpaceDE w:val="0"/>
        <w:autoSpaceDN w:val="0"/>
        <w:adjustRightInd w:val="0"/>
        <w:ind w:firstLine="540"/>
        <w:jc w:val="both"/>
      </w:pPr>
      <w:r>
        <w:t>- путем проведения торгов в форме конкурса, аукциона, в том числе аукциона в электронной форме;</w:t>
      </w:r>
    </w:p>
    <w:p w:rsidR="001F6E42" w:rsidRDefault="001F6E42" w:rsidP="001F6E42">
      <w:pPr>
        <w:autoSpaceDE w:val="0"/>
        <w:autoSpaceDN w:val="0"/>
        <w:adjustRightInd w:val="0"/>
        <w:ind w:firstLine="540"/>
        <w:jc w:val="both"/>
      </w:pPr>
      <w:r>
        <w:t>- без проведения торгов (запрос котировок, у единственного поставщика (исполнителя, подрядчика), на товарных биржах);</w:t>
      </w:r>
    </w:p>
    <w:p w:rsidR="001F6E42" w:rsidRDefault="001F6E42" w:rsidP="001F6E42">
      <w:pPr>
        <w:autoSpaceDE w:val="0"/>
        <w:autoSpaceDN w:val="0"/>
        <w:adjustRightInd w:val="0"/>
        <w:ind w:firstLine="540"/>
        <w:jc w:val="both"/>
      </w:pPr>
      <w:r>
        <w:t xml:space="preserve">информационное обеспечение размещения заказов - официальным печатным изданием для опубликования информации о размещении заказов для нужд муниципального района (далее - официальное печатное издание) определяется газета "Сельская новь", официальным сайтом муниципального района в сети "Интернет" для размещения информации о размещении заказов для нужд муниципального района определен сайт </w:t>
      </w:r>
      <w:proofErr w:type="spellStart"/>
      <w:r w:rsidR="00424B1F">
        <w:rPr>
          <w:lang w:val="en-US"/>
        </w:rPr>
        <w:t>zakupki</w:t>
      </w:r>
      <w:proofErr w:type="spellEnd"/>
      <w:r w:rsidR="00424B1F" w:rsidRPr="00424B1F">
        <w:t>.</w:t>
      </w:r>
      <w:proofErr w:type="spellStart"/>
      <w:r w:rsidR="00424B1F">
        <w:rPr>
          <w:lang w:val="en-US"/>
        </w:rPr>
        <w:t>gov</w:t>
      </w:r>
      <w:proofErr w:type="spellEnd"/>
      <w:r>
        <w:t>.</w:t>
      </w:r>
      <w:proofErr w:type="spellStart"/>
      <w:r>
        <w:t>ru</w:t>
      </w:r>
      <w:proofErr w:type="spellEnd"/>
      <w:r>
        <w:t xml:space="preserve"> (далее - официальный сайт);</w:t>
      </w:r>
    </w:p>
    <w:p w:rsidR="001F6E42" w:rsidRDefault="001F6E42" w:rsidP="001F6E42">
      <w:pPr>
        <w:autoSpaceDE w:val="0"/>
        <w:autoSpaceDN w:val="0"/>
        <w:adjustRightInd w:val="0"/>
        <w:ind w:firstLine="540"/>
        <w:jc w:val="both"/>
      </w:pPr>
      <w:r>
        <w:t>реестр муниципальных контрактов - перечень сведений о муниципальных контрактах, заключенных соответственно муниципальными заказчиками от имени муниципального образования (далее - заказчики) по итогам размещения заказов на поставки товаров, выполнение работ, оказание услуг для муниципальных нужд;</w:t>
      </w:r>
    </w:p>
    <w:p w:rsidR="001F6E42" w:rsidRDefault="001F6E42" w:rsidP="001F6E42">
      <w:pPr>
        <w:autoSpaceDE w:val="0"/>
        <w:autoSpaceDN w:val="0"/>
        <w:adjustRightInd w:val="0"/>
        <w:ind w:firstLine="540"/>
        <w:jc w:val="both"/>
      </w:pPr>
      <w:r>
        <w:t>централизованное размещение заказов - размещение заказа для нужд нескольких муниципальных заказчиков;</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jc w:val="center"/>
        <w:outlineLvl w:val="1"/>
      </w:pPr>
      <w:r>
        <w:t>3. Порядок формирования и размещения заказов</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ind w:firstLine="540"/>
        <w:jc w:val="both"/>
      </w:pPr>
      <w:r>
        <w:t>3.1. Подведомственные учреждения:</w:t>
      </w:r>
    </w:p>
    <w:p w:rsidR="001F6E42" w:rsidRDefault="001F6E42" w:rsidP="001F6E42">
      <w:pPr>
        <w:autoSpaceDE w:val="0"/>
        <w:autoSpaceDN w:val="0"/>
        <w:adjustRightInd w:val="0"/>
        <w:ind w:firstLine="540"/>
        <w:jc w:val="both"/>
      </w:pPr>
      <w:r>
        <w:t>3.1.1. Формируют планы закупок получателя бюджетных средств на соответствующий год на основании своих потребностей и доведенных бюджетных ассигнований. План закупок формируется на основе номенклатуры продукции для государственных и муниципальных нужд.</w:t>
      </w:r>
    </w:p>
    <w:p w:rsidR="001F6E42" w:rsidRDefault="001F6E42" w:rsidP="001F6E42">
      <w:pPr>
        <w:autoSpaceDE w:val="0"/>
        <w:autoSpaceDN w:val="0"/>
        <w:adjustRightInd w:val="0"/>
        <w:ind w:firstLine="540"/>
        <w:jc w:val="both"/>
      </w:pPr>
      <w:r>
        <w:t>После принятия бюджета Аксубаевского муниципального района Республики Татарстан на соответствующий год и плановый период в течение 10 рабочих дней со дня доведения уведомления о бюджетных ассигнованиях представляют план закупок подведомственного учреждения на следующий финансовый год муниципальному заказчику.</w:t>
      </w:r>
    </w:p>
    <w:p w:rsidR="00AF0E91" w:rsidRDefault="00AF0E91" w:rsidP="001F6E42">
      <w:pPr>
        <w:autoSpaceDE w:val="0"/>
        <w:autoSpaceDN w:val="0"/>
        <w:adjustRightInd w:val="0"/>
        <w:ind w:firstLine="540"/>
        <w:jc w:val="both"/>
      </w:pPr>
      <w:r w:rsidRPr="00424B1F">
        <w:t xml:space="preserve">При формировании планов закупок на очередной год предусматривают включение в состав муниципального заказа инновационной, в том числе </w:t>
      </w:r>
      <w:proofErr w:type="spellStart"/>
      <w:r w:rsidRPr="00424B1F">
        <w:t>нанотехнологической</w:t>
      </w:r>
      <w:proofErr w:type="spellEnd"/>
      <w:r w:rsidRPr="00424B1F">
        <w:t xml:space="preserve"> продукции, обладающей повышенными характеристиками надежности, износостойкости, </w:t>
      </w:r>
      <w:proofErr w:type="spellStart"/>
      <w:r w:rsidRPr="00424B1F">
        <w:t>энергоэффективности</w:t>
      </w:r>
      <w:proofErr w:type="spellEnd"/>
      <w:r w:rsidRPr="00424B1F">
        <w:t>.</w:t>
      </w:r>
    </w:p>
    <w:p w:rsidR="001F6E42" w:rsidRDefault="001F6E42" w:rsidP="001F6E42">
      <w:pPr>
        <w:autoSpaceDE w:val="0"/>
        <w:autoSpaceDN w:val="0"/>
        <w:adjustRightInd w:val="0"/>
        <w:ind w:firstLine="540"/>
        <w:jc w:val="both"/>
      </w:pPr>
      <w:r>
        <w:t>3.1.2. В случае изменения потребности формируют изменения к плану закупок (далее - заявка на закупку) на основании своих потребностей.</w:t>
      </w:r>
    </w:p>
    <w:p w:rsidR="001F6E42" w:rsidRDefault="001F6E42" w:rsidP="001F6E42">
      <w:pPr>
        <w:autoSpaceDE w:val="0"/>
        <w:autoSpaceDN w:val="0"/>
        <w:adjustRightInd w:val="0"/>
        <w:ind w:firstLine="540"/>
        <w:jc w:val="both"/>
      </w:pPr>
      <w:r>
        <w:t>Ежеквартально представляют изменения к плану закупок муниципальному заказчику.</w:t>
      </w:r>
    </w:p>
    <w:p w:rsidR="001F6E42" w:rsidRDefault="001F6E42" w:rsidP="001F6E42">
      <w:pPr>
        <w:autoSpaceDE w:val="0"/>
        <w:autoSpaceDN w:val="0"/>
        <w:adjustRightInd w:val="0"/>
        <w:ind w:firstLine="540"/>
        <w:jc w:val="both"/>
      </w:pPr>
      <w:r>
        <w:t xml:space="preserve">Заявки на закупку в следующем квартале представляются до 1 числа последнего месяца квартала, предшествующего </w:t>
      </w:r>
      <w:proofErr w:type="gramStart"/>
      <w:r>
        <w:t>планируемому</w:t>
      </w:r>
      <w:proofErr w:type="gramEnd"/>
      <w:r>
        <w:t>.</w:t>
      </w:r>
    </w:p>
    <w:p w:rsidR="001F6E42" w:rsidRDefault="001F6E42" w:rsidP="001F6E42">
      <w:pPr>
        <w:autoSpaceDE w:val="0"/>
        <w:autoSpaceDN w:val="0"/>
        <w:adjustRightInd w:val="0"/>
        <w:ind w:firstLine="540"/>
        <w:jc w:val="both"/>
      </w:pPr>
      <w:r>
        <w:t>3.2. Муниципальные заказчики:</w:t>
      </w:r>
    </w:p>
    <w:p w:rsidR="001F6E42" w:rsidRDefault="001F6E42" w:rsidP="001F6E42">
      <w:pPr>
        <w:autoSpaceDE w:val="0"/>
        <w:autoSpaceDN w:val="0"/>
        <w:adjustRightInd w:val="0"/>
        <w:ind w:firstLine="540"/>
        <w:jc w:val="both"/>
      </w:pPr>
      <w:r>
        <w:lastRenderedPageBreak/>
        <w:t>3.2.1. Осуществляют проверку планов закупок, представленных подведомственными учреждениями (при их наличии), на предмет целесообразности осуществления закупки и ее соответствия бюджетной смете подведомственного учреждения.</w:t>
      </w:r>
    </w:p>
    <w:p w:rsidR="001F6E42" w:rsidRDefault="001F6E42" w:rsidP="001F6E42">
      <w:pPr>
        <w:autoSpaceDE w:val="0"/>
        <w:autoSpaceDN w:val="0"/>
        <w:adjustRightInd w:val="0"/>
        <w:ind w:firstLine="540"/>
        <w:jc w:val="both"/>
      </w:pPr>
      <w:r>
        <w:t>3.2.2. Формируют планы закупок муниципального заказчика с учетом доведенных бюджетных ассигнований. Формирование плана закупок осуществляется муниципальным заказчиком путем консолидации:</w:t>
      </w:r>
    </w:p>
    <w:p w:rsidR="001F6E42" w:rsidRDefault="001F6E42" w:rsidP="001F6E42">
      <w:pPr>
        <w:autoSpaceDE w:val="0"/>
        <w:autoSpaceDN w:val="0"/>
        <w:adjustRightInd w:val="0"/>
        <w:ind w:firstLine="540"/>
        <w:jc w:val="both"/>
      </w:pPr>
      <w:r>
        <w:t>потребности муниципального заказчика;</w:t>
      </w:r>
    </w:p>
    <w:p w:rsidR="001F6E42" w:rsidRDefault="001F6E42" w:rsidP="001F6E42">
      <w:pPr>
        <w:autoSpaceDE w:val="0"/>
        <w:autoSpaceDN w:val="0"/>
        <w:adjustRightInd w:val="0"/>
        <w:ind w:firstLine="540"/>
        <w:jc w:val="both"/>
      </w:pPr>
      <w:r>
        <w:t>потребности подведомственных учреждений (при их наличии).</w:t>
      </w:r>
    </w:p>
    <w:p w:rsidR="001F6E42" w:rsidRDefault="001F6E42" w:rsidP="001F6E42">
      <w:pPr>
        <w:autoSpaceDE w:val="0"/>
        <w:autoSpaceDN w:val="0"/>
        <w:adjustRightInd w:val="0"/>
        <w:ind w:firstLine="540"/>
        <w:jc w:val="both"/>
      </w:pPr>
      <w:r>
        <w:t>План закупок муниципального заказчика на очередной финансовый год представляется в уполномоченный орган в течение 5 рабочих дней со дня получения муниципальным заказчиком планов закупок от подведомственных учреждений, но не позднее 15 января текущего года.</w:t>
      </w:r>
    </w:p>
    <w:p w:rsidR="001F6E42" w:rsidRDefault="001F6E42" w:rsidP="001F6E42">
      <w:pPr>
        <w:autoSpaceDE w:val="0"/>
        <w:autoSpaceDN w:val="0"/>
        <w:adjustRightInd w:val="0"/>
        <w:ind w:firstLine="540"/>
        <w:jc w:val="both"/>
      </w:pPr>
      <w:r>
        <w:t>3.2.3. В случае изменения потребности формируют изменения к плану закупок (далее - сводная заявка) на основании своих потребностей, потребностей подведомственных учреждений (при их наличии).</w:t>
      </w:r>
    </w:p>
    <w:p w:rsidR="001F6E42" w:rsidRDefault="001F6E42" w:rsidP="001F6E42">
      <w:pPr>
        <w:autoSpaceDE w:val="0"/>
        <w:autoSpaceDN w:val="0"/>
        <w:adjustRightInd w:val="0"/>
        <w:ind w:firstLine="540"/>
        <w:jc w:val="both"/>
      </w:pPr>
      <w:r>
        <w:t>Представляют изменения к плану закупок в уполномоченный орган.</w:t>
      </w:r>
    </w:p>
    <w:p w:rsidR="001F6E42" w:rsidRDefault="001F6E42" w:rsidP="001F6E42">
      <w:pPr>
        <w:autoSpaceDE w:val="0"/>
        <w:autoSpaceDN w:val="0"/>
        <w:adjustRightInd w:val="0"/>
        <w:ind w:firstLine="540"/>
        <w:jc w:val="both"/>
      </w:pPr>
      <w:r>
        <w:t>Заявки на закупку в следующем квартале представляются до 1 числа первого месяца планируемого квартала.</w:t>
      </w:r>
    </w:p>
    <w:p w:rsidR="001F6E42" w:rsidRDefault="001F6E42" w:rsidP="001F6E42">
      <w:pPr>
        <w:autoSpaceDE w:val="0"/>
        <w:autoSpaceDN w:val="0"/>
        <w:adjustRightInd w:val="0"/>
        <w:ind w:firstLine="540"/>
        <w:jc w:val="both"/>
      </w:pPr>
      <w:r>
        <w:t xml:space="preserve">3.2.4. Формируют и предоставляют в уполномоченный орган техническую </w:t>
      </w:r>
      <w:proofErr w:type="gramStart"/>
      <w:r>
        <w:t>характеристику на</w:t>
      </w:r>
      <w:proofErr w:type="gramEnd"/>
      <w:r>
        <w:t xml:space="preserve"> закупаемые товары, работы и услуги в виде спецификации, сметы, расчета, путем подачи заявления на имя председателя единой комиссии.</w:t>
      </w:r>
    </w:p>
    <w:p w:rsidR="001F6E42" w:rsidRDefault="001F6E42" w:rsidP="001F6E42">
      <w:pPr>
        <w:autoSpaceDE w:val="0"/>
        <w:autoSpaceDN w:val="0"/>
        <w:adjustRightInd w:val="0"/>
        <w:ind w:firstLine="540"/>
        <w:jc w:val="both"/>
      </w:pPr>
      <w:r>
        <w:t>3.2.5. Утверждают конкурсную (аукционную) документацию.</w:t>
      </w:r>
    </w:p>
    <w:p w:rsidR="001F6E42" w:rsidRDefault="001F6E42" w:rsidP="001F6E42">
      <w:pPr>
        <w:autoSpaceDE w:val="0"/>
        <w:autoSpaceDN w:val="0"/>
        <w:adjustRightInd w:val="0"/>
        <w:ind w:firstLine="540"/>
        <w:jc w:val="both"/>
      </w:pPr>
      <w:r>
        <w:t>3.2.6. Заключают муниципальные контракты с поставщиком (подрядчиком, исполнителем), определенным в результате открытого конкурса (открытого аукциона, запроса котировок).</w:t>
      </w:r>
    </w:p>
    <w:p w:rsidR="001F6E42" w:rsidRPr="002A0975" w:rsidRDefault="001F6E42" w:rsidP="001F6E42">
      <w:pPr>
        <w:autoSpaceDE w:val="0"/>
        <w:autoSpaceDN w:val="0"/>
        <w:adjustRightInd w:val="0"/>
        <w:ind w:firstLine="540"/>
        <w:jc w:val="both"/>
      </w:pPr>
      <w:r w:rsidRPr="002A0975">
        <w:t xml:space="preserve">3.2.7. Заказчик направляет в уполномоченный орган в электронном виде или на бумажном носителе </w:t>
      </w:r>
      <w:hyperlink r:id="rId13" w:history="1">
        <w:r w:rsidRPr="002A0975">
          <w:rPr>
            <w:color w:val="0000FF"/>
          </w:rPr>
          <w:t>сведения</w:t>
        </w:r>
      </w:hyperlink>
      <w:r w:rsidRPr="002A0975">
        <w:t xml:space="preserve"> о контракте (его изменении) по форме согласно приложению N 1 Постановления Правительства Р</w:t>
      </w:r>
      <w:r w:rsidR="002A0975">
        <w:t>оссийской Федерации</w:t>
      </w:r>
      <w:r w:rsidRPr="002A0975">
        <w:t xml:space="preserve"> N </w:t>
      </w:r>
      <w:r w:rsidR="002A0975" w:rsidRPr="002A0975">
        <w:t xml:space="preserve">1191 от 29.12.2010г. </w:t>
      </w:r>
      <w:r w:rsidRPr="002A0975">
        <w:t xml:space="preserve">"Об утверждении </w:t>
      </w:r>
      <w:hyperlink r:id="rId14" w:history="1">
        <w:proofErr w:type="gramStart"/>
        <w:r w:rsidR="002A0975" w:rsidRPr="002A0975">
          <w:rPr>
            <w:color w:val="0000FF"/>
          </w:rPr>
          <w:t>Положени</w:t>
        </w:r>
      </w:hyperlink>
      <w:r w:rsidR="002A0975" w:rsidRPr="002A0975">
        <w:t>я</w:t>
      </w:r>
      <w:proofErr w:type="gramEnd"/>
      <w:r w:rsidR="002A0975" w:rsidRPr="002A0975">
        <w:t xml:space="preserve"> о ведении реестра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w:t>
      </w:r>
      <w:r w:rsidRPr="002A0975">
        <w:t xml:space="preserve">" в течение 3 рабочих дней </w:t>
      </w:r>
      <w:proofErr w:type="gramStart"/>
      <w:r w:rsidRPr="002A0975">
        <w:t>с даты заключения</w:t>
      </w:r>
      <w:proofErr w:type="gramEnd"/>
      <w:r w:rsidRPr="002A0975">
        <w:t xml:space="preserve"> контракта (его изменения).</w:t>
      </w:r>
    </w:p>
    <w:p w:rsidR="001F6E42" w:rsidRPr="002A0975" w:rsidRDefault="001F6E42" w:rsidP="001F6E42">
      <w:pPr>
        <w:autoSpaceDE w:val="0"/>
        <w:autoSpaceDN w:val="0"/>
        <w:adjustRightInd w:val="0"/>
        <w:ind w:firstLine="540"/>
        <w:jc w:val="both"/>
      </w:pPr>
      <w:r w:rsidRPr="002A0975">
        <w:t>3.2.8. Формируют отчетность об исполнении муниципальных контрактов.</w:t>
      </w:r>
    </w:p>
    <w:p w:rsidR="001F6E42" w:rsidRDefault="001F6E42" w:rsidP="001F6E42">
      <w:pPr>
        <w:autoSpaceDE w:val="0"/>
        <w:autoSpaceDN w:val="0"/>
        <w:adjustRightInd w:val="0"/>
        <w:ind w:firstLine="540"/>
        <w:jc w:val="both"/>
      </w:pPr>
      <w:r w:rsidRPr="002A0975">
        <w:t xml:space="preserve">3.2.9. Заказчик направляет в уполномоченный орган в электронном виде или на бумажном носителе </w:t>
      </w:r>
      <w:hyperlink r:id="rId15" w:history="1">
        <w:r w:rsidRPr="002A0975">
          <w:rPr>
            <w:color w:val="0000FF"/>
          </w:rPr>
          <w:t>сведения</w:t>
        </w:r>
      </w:hyperlink>
      <w:r w:rsidRPr="002A0975">
        <w:t xml:space="preserve"> об исполнении (о прекращении действия) контракта по форме согласно приложению N 2 </w:t>
      </w:r>
      <w:r w:rsidR="002A0975" w:rsidRPr="002A0975">
        <w:t>Постановления Правительства Р</w:t>
      </w:r>
      <w:r w:rsidR="002A0975">
        <w:t>оссийской Федерации</w:t>
      </w:r>
      <w:r w:rsidR="002A0975" w:rsidRPr="002A0975">
        <w:t xml:space="preserve"> N 1191 от 29.12.2010г. "Об утверждении </w:t>
      </w:r>
      <w:hyperlink r:id="rId16" w:history="1">
        <w:proofErr w:type="gramStart"/>
        <w:r w:rsidR="002A0975" w:rsidRPr="002A0975">
          <w:rPr>
            <w:color w:val="0000FF"/>
          </w:rPr>
          <w:t>Положени</w:t>
        </w:r>
      </w:hyperlink>
      <w:r w:rsidR="002A0975" w:rsidRPr="002A0975">
        <w:t>я</w:t>
      </w:r>
      <w:proofErr w:type="gramEnd"/>
      <w:r w:rsidR="002A0975" w:rsidRPr="002A0975">
        <w:t xml:space="preserve"> о ведении реестра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и о </w:t>
      </w:r>
      <w:proofErr w:type="gramStart"/>
      <w:r w:rsidR="002A0975" w:rsidRPr="002A0975">
        <w:t>требованиях</w:t>
      </w:r>
      <w:proofErr w:type="gramEnd"/>
      <w:r w:rsidR="002A0975" w:rsidRPr="002A0975">
        <w:t xml:space="preserve">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w:t>
      </w:r>
      <w:r w:rsidRPr="002A0975">
        <w:t xml:space="preserve"> в течение 3 рабочих дней с даты исполнения (прекращения действия) контракта.</w:t>
      </w:r>
    </w:p>
    <w:p w:rsidR="001F6E42" w:rsidRDefault="001F6E42" w:rsidP="001F6E42">
      <w:pPr>
        <w:autoSpaceDE w:val="0"/>
        <w:autoSpaceDN w:val="0"/>
        <w:adjustRightInd w:val="0"/>
        <w:ind w:firstLine="540"/>
        <w:jc w:val="both"/>
      </w:pPr>
      <w:r>
        <w:t>3.3. Уполномоченный орган:</w:t>
      </w:r>
    </w:p>
    <w:p w:rsidR="001F6E42" w:rsidRDefault="001F6E42" w:rsidP="001F6E42">
      <w:pPr>
        <w:autoSpaceDE w:val="0"/>
        <w:autoSpaceDN w:val="0"/>
        <w:adjustRightInd w:val="0"/>
        <w:ind w:firstLine="540"/>
        <w:jc w:val="both"/>
      </w:pPr>
      <w:r>
        <w:t>3.3.1. Осуществляет анализ и консолидацию сводных планов закупок, составленных муниципальными заказчиками в течение 20 рабочих дней со дня окончания срока представления указанной информации.</w:t>
      </w:r>
    </w:p>
    <w:p w:rsidR="001F6E42" w:rsidRDefault="001F6E42" w:rsidP="001F6E42">
      <w:pPr>
        <w:autoSpaceDE w:val="0"/>
        <w:autoSpaceDN w:val="0"/>
        <w:adjustRightInd w:val="0"/>
        <w:ind w:firstLine="540"/>
        <w:jc w:val="both"/>
      </w:pPr>
      <w:r>
        <w:t xml:space="preserve">3.3.2. </w:t>
      </w:r>
      <w:proofErr w:type="gramStart"/>
      <w:r>
        <w:t xml:space="preserve">Осуществляет в порядке, предусмотренном Федеральным </w:t>
      </w:r>
      <w:hyperlink r:id="rId17" w:history="1">
        <w:r>
          <w:rPr>
            <w:color w:val="0000FF"/>
          </w:rPr>
          <w:t>законом</w:t>
        </w:r>
      </w:hyperlink>
      <w:r>
        <w:t xml:space="preserve"> от 21 июля </w:t>
      </w:r>
      <w:smartTag w:uri="urn:schemas-microsoft-com:office:smarttags" w:element="metricconverter">
        <w:smartTagPr>
          <w:attr w:name="ProductID" w:val="2005 г"/>
        </w:smartTagPr>
        <w:r>
          <w:t>2005 г</w:t>
        </w:r>
      </w:smartTag>
      <w:r>
        <w:t xml:space="preserve">. N 94-ФЗ "О размещении заказов на поставки товаров, выполнение работ, оказание </w:t>
      </w:r>
      <w:r>
        <w:lastRenderedPageBreak/>
        <w:t>услуг для государственных и муниципальных нужд", действия по определению поставщиков (исполнителей, подрядчиков) в целях заключения с ними муниципальными заказчиками муниципальных контрактов на поставки товаров, выполнение работ, оказание услуг для нужд Аксубаевского муниципального района Республики Татарстан.</w:t>
      </w:r>
      <w:proofErr w:type="gramEnd"/>
    </w:p>
    <w:p w:rsidR="001F6E42" w:rsidRDefault="001F6E42" w:rsidP="001F6E42">
      <w:pPr>
        <w:autoSpaceDE w:val="0"/>
        <w:autoSpaceDN w:val="0"/>
        <w:adjustRightInd w:val="0"/>
        <w:ind w:firstLine="540"/>
        <w:jc w:val="both"/>
      </w:pPr>
      <w:r>
        <w:t>3.3.3. Доводит проекты муниципальных контрактов, оформленные по итогам размещения заказов, до муниципальных заказчиков в трехдневный срок со дня подписания муниципального контракта участником размещения заказа - победителем, определенным по итогам размещения заказа с отметкой уполномоченного органа о размещении заказа.</w:t>
      </w:r>
    </w:p>
    <w:p w:rsidR="001F6E42" w:rsidRDefault="001F6E42" w:rsidP="001F6E42">
      <w:pPr>
        <w:autoSpaceDE w:val="0"/>
        <w:autoSpaceDN w:val="0"/>
        <w:adjustRightInd w:val="0"/>
        <w:ind w:firstLine="540"/>
        <w:jc w:val="both"/>
      </w:pPr>
      <w:r>
        <w:t xml:space="preserve">3.3.4. Ведет реестр муниципальных контрактов Аксубаевского муниципального района Республики Татарстан в </w:t>
      </w:r>
      <w:r w:rsidRPr="002A0975">
        <w:t xml:space="preserve">соответствии с </w:t>
      </w:r>
      <w:r w:rsidR="002A0975" w:rsidRPr="002A0975">
        <w:t xml:space="preserve">Постановлением Правительства Российской Федерации N 1191 от 29.12.2010г. "Об утверждении </w:t>
      </w:r>
      <w:hyperlink r:id="rId18" w:history="1">
        <w:proofErr w:type="gramStart"/>
        <w:r w:rsidR="002A0975" w:rsidRPr="002A0975">
          <w:rPr>
            <w:color w:val="0000FF"/>
          </w:rPr>
          <w:t>Положени</w:t>
        </w:r>
      </w:hyperlink>
      <w:r w:rsidR="002A0975" w:rsidRPr="002A0975">
        <w:t>я</w:t>
      </w:r>
      <w:proofErr w:type="gramEnd"/>
      <w:r w:rsidR="002A0975" w:rsidRPr="002A0975">
        <w:t xml:space="preserve"> о ведении реестра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w:t>
      </w:r>
      <w:r w:rsidRPr="002A0975">
        <w:t>.</w:t>
      </w:r>
    </w:p>
    <w:p w:rsidR="001F6E42" w:rsidRDefault="001F6E42" w:rsidP="001F6E42">
      <w:pPr>
        <w:autoSpaceDE w:val="0"/>
        <w:autoSpaceDN w:val="0"/>
        <w:adjustRightInd w:val="0"/>
        <w:ind w:firstLine="540"/>
        <w:jc w:val="both"/>
      </w:pPr>
      <w:r>
        <w:t>3.3.</w:t>
      </w:r>
      <w:r w:rsidR="002A0975">
        <w:t>5</w:t>
      </w:r>
      <w:r>
        <w:t xml:space="preserve">. Осуществляет централизованное размещение заказов для нужд Аксубаевского муниципального района Республики Татарстан в соответствии с </w:t>
      </w:r>
      <w:hyperlink r:id="rId19" w:history="1">
        <w:r>
          <w:rPr>
            <w:color w:val="0000FF"/>
          </w:rPr>
          <w:t>Постановлением</w:t>
        </w:r>
      </w:hyperlink>
      <w:r>
        <w:t xml:space="preserve"> Кабинета Министров РТ N 615 от 28.08.2008 "О вопросах организации централизованного размещения заказа для государственных нужд РТ".</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jc w:val="center"/>
        <w:outlineLvl w:val="1"/>
      </w:pPr>
      <w:r>
        <w:t>4. Права и обязанности</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ind w:firstLine="540"/>
        <w:jc w:val="both"/>
      </w:pPr>
      <w:r>
        <w:t>4.1. Уполномоченный орган имеет право:</w:t>
      </w:r>
    </w:p>
    <w:p w:rsidR="001F6E42" w:rsidRDefault="001F6E42" w:rsidP="001F6E42">
      <w:pPr>
        <w:autoSpaceDE w:val="0"/>
        <w:autoSpaceDN w:val="0"/>
        <w:adjustRightInd w:val="0"/>
        <w:ind w:firstLine="540"/>
        <w:jc w:val="both"/>
      </w:pPr>
      <w:r>
        <w:t>4.1.1. Получать в установленном законодательством порядке от органов исполнительной власти информацию, необходимую для выполнения функций, относящихся к его компетенции.</w:t>
      </w:r>
    </w:p>
    <w:p w:rsidR="001F6E42" w:rsidRDefault="001F6E42" w:rsidP="001F6E42">
      <w:pPr>
        <w:autoSpaceDE w:val="0"/>
        <w:autoSpaceDN w:val="0"/>
        <w:adjustRightInd w:val="0"/>
        <w:ind w:firstLine="540"/>
        <w:jc w:val="both"/>
      </w:pPr>
      <w:r>
        <w:t>4.1.2. Вносить в орган исполнительной власти проекты нормативно-правовых актов по вопросам, отнесенным к компетенции Уполномоченного органа.</w:t>
      </w:r>
    </w:p>
    <w:p w:rsidR="001F6E42" w:rsidRDefault="001F6E42" w:rsidP="001F6E42">
      <w:pPr>
        <w:autoSpaceDE w:val="0"/>
        <w:autoSpaceDN w:val="0"/>
        <w:adjustRightInd w:val="0"/>
        <w:ind w:firstLine="540"/>
        <w:jc w:val="both"/>
      </w:pPr>
      <w:r>
        <w:t>4.1.3. Взаимодействовать при осуществлении функций с органами государственной власти, органами местного самоуправления Аксубаевского муниципального района Республики Татарстан, иными организациями.</w:t>
      </w:r>
    </w:p>
    <w:p w:rsidR="001F6E42" w:rsidRDefault="001F6E42" w:rsidP="001F6E42">
      <w:pPr>
        <w:autoSpaceDE w:val="0"/>
        <w:autoSpaceDN w:val="0"/>
        <w:adjustRightInd w:val="0"/>
        <w:ind w:firstLine="540"/>
        <w:jc w:val="both"/>
      </w:pPr>
      <w:r>
        <w:t>4.1.4. Применять электронно-цифровую подпись, системы электронного делопроизводства, а также иные электронные системы.</w:t>
      </w:r>
    </w:p>
    <w:p w:rsidR="001F6E42" w:rsidRDefault="001F6E42" w:rsidP="001F6E42">
      <w:pPr>
        <w:autoSpaceDE w:val="0"/>
        <w:autoSpaceDN w:val="0"/>
        <w:adjustRightInd w:val="0"/>
        <w:ind w:firstLine="540"/>
        <w:jc w:val="both"/>
      </w:pPr>
      <w:r>
        <w:t>4.2. Уполномоченный орган обязан:</w:t>
      </w:r>
    </w:p>
    <w:p w:rsidR="001F6E42" w:rsidRDefault="001F6E42" w:rsidP="001F6E42">
      <w:pPr>
        <w:autoSpaceDE w:val="0"/>
        <w:autoSpaceDN w:val="0"/>
        <w:adjustRightInd w:val="0"/>
        <w:ind w:firstLine="540"/>
        <w:jc w:val="both"/>
      </w:pPr>
      <w:r>
        <w:t xml:space="preserve">4.2.1. Соблюдать </w:t>
      </w:r>
      <w:hyperlink r:id="rId20" w:history="1">
        <w:r>
          <w:rPr>
            <w:color w:val="0000FF"/>
          </w:rPr>
          <w:t>Конституцию</w:t>
        </w:r>
      </w:hyperlink>
      <w:r>
        <w:t xml:space="preserve"> Российской Федерации, федеральные законы, иные нормативные правовые акты Российской Федерации, </w:t>
      </w:r>
      <w:hyperlink r:id="rId21" w:history="1">
        <w:r>
          <w:rPr>
            <w:color w:val="0000FF"/>
          </w:rPr>
          <w:t>Конституцию</w:t>
        </w:r>
      </w:hyperlink>
      <w:r>
        <w:t xml:space="preserve"> Республики Татарстан, законы и иные нормативные правовые акты Республики Татарстан, нормативные правовые акты главы Аксубаевского муниципального района Республики Татарстан, нормативные правовые акты руководителя исполнительного комитета Аксубаевского муниципального района Республики Татарстан и обеспечивать их исполнение.</w:t>
      </w:r>
    </w:p>
    <w:p w:rsidR="001F6E42" w:rsidRDefault="001F6E42" w:rsidP="001F6E42">
      <w:pPr>
        <w:autoSpaceDE w:val="0"/>
        <w:autoSpaceDN w:val="0"/>
        <w:adjustRightInd w:val="0"/>
        <w:ind w:firstLine="540"/>
        <w:jc w:val="both"/>
      </w:pPr>
      <w:r>
        <w:t>4.2.2. Соблюдать права и законные интересы граждан и организаций.</w:t>
      </w:r>
    </w:p>
    <w:p w:rsidR="001F6E42" w:rsidRDefault="001F6E42" w:rsidP="001F6E42">
      <w:pPr>
        <w:autoSpaceDE w:val="0"/>
        <w:autoSpaceDN w:val="0"/>
        <w:adjustRightInd w:val="0"/>
        <w:ind w:firstLine="540"/>
        <w:jc w:val="both"/>
      </w:pPr>
      <w:r>
        <w:t xml:space="preserve">4.2.3. Должностные лица Уполномоченного органа несут ответственность за нарушение или ненадлежащее исполнение возложенных на них обязанностей в соответствии со </w:t>
      </w:r>
      <w:hyperlink r:id="rId22" w:history="1">
        <w:r>
          <w:rPr>
            <w:color w:val="0000FF"/>
          </w:rPr>
          <w:t>статьей 62</w:t>
        </w:r>
      </w:hyperlink>
      <w:r>
        <w:t xml:space="preserve"> Федерального закона N 94-ФЗ от 21.07.2005 "О размещении заказов на поставки товаров, выполнение работ и оказание услуг для государственных и муниципальных нужд".</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jc w:val="center"/>
        <w:outlineLvl w:val="1"/>
      </w:pPr>
      <w:r>
        <w:t xml:space="preserve">5. </w:t>
      </w:r>
      <w:proofErr w:type="gramStart"/>
      <w:r>
        <w:t>Контроль за</w:t>
      </w:r>
      <w:proofErr w:type="gramEnd"/>
      <w:r>
        <w:t xml:space="preserve"> действиями уполномоченного органа</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ind w:firstLine="540"/>
        <w:jc w:val="both"/>
      </w:pPr>
      <w:proofErr w:type="gramStart"/>
      <w:r w:rsidRPr="00F273C4">
        <w:lastRenderedPageBreak/>
        <w:t>Контроль за</w:t>
      </w:r>
      <w:proofErr w:type="gramEnd"/>
      <w:r w:rsidRPr="00F273C4">
        <w:t xml:space="preserve"> действиями уполномоченного органа осуществляет Контрольно-счетная палата Аксубаевского муниципального района Республики Татарстан.</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jc w:val="center"/>
        <w:outlineLvl w:val="1"/>
      </w:pPr>
      <w:r>
        <w:t>6. Обжалование действий (бездействия) заказчика,</w:t>
      </w:r>
    </w:p>
    <w:p w:rsidR="001F6E42" w:rsidRDefault="001F6E42" w:rsidP="001F6E42">
      <w:pPr>
        <w:autoSpaceDE w:val="0"/>
        <w:autoSpaceDN w:val="0"/>
        <w:adjustRightInd w:val="0"/>
        <w:jc w:val="center"/>
      </w:pPr>
      <w:r>
        <w:t>уполномоченного органа, единой комиссии</w:t>
      </w: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ind w:firstLine="540"/>
        <w:jc w:val="both"/>
      </w:pPr>
      <w:proofErr w:type="gramStart"/>
      <w:r>
        <w:t xml:space="preserve">Любой участник размещения заказа имеет право обжаловать в судебном порядке, а также в порядке, предусмотренном </w:t>
      </w:r>
      <w:hyperlink r:id="rId23" w:history="1">
        <w:r>
          <w:rPr>
            <w:color w:val="0000FF"/>
          </w:rPr>
          <w:t>главой 8</w:t>
        </w:r>
      </w:hyperlink>
      <w:r>
        <w:t xml:space="preserve"> Федерального закона N 94-ФЗ от 21.07.2005 "О размещении заказов на поставки товаров, выполнение работ и оказание услуг для государственных и муниципальных нужд", действия (бездействие) заказчика, уполномоченного органа, единой комиссии, если такие действия (бездействие) нарушают права и законные интересы участника размещения заказа.</w:t>
      </w:r>
      <w:proofErr w:type="gramEnd"/>
      <w:r>
        <w:t xml:space="preserve"> </w:t>
      </w:r>
      <w:proofErr w:type="gramStart"/>
      <w:r>
        <w:t xml:space="preserve">Обжалование действий (бездействия) заказчика, уполномоченного органа, единой комиссии в порядке, предусмотренном </w:t>
      </w:r>
      <w:hyperlink r:id="rId24" w:history="1">
        <w:r>
          <w:rPr>
            <w:color w:val="0000FF"/>
          </w:rPr>
          <w:t>главой 8</w:t>
        </w:r>
      </w:hyperlink>
      <w:r>
        <w:t xml:space="preserve"> Федерального закона N 94-ФЗ от 21.07.2005 "О размещении заказов на поставки товаров, выполнение работ и оказание услуг для государственных и муниципальных нужд", не является препятствием для обжалования участником размещения заказа действий (бездействия) заказчика, уполномоченного органа, единой комиссии в судебном порядке.</w:t>
      </w:r>
      <w:proofErr w:type="gramEnd"/>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ind w:firstLine="540"/>
        <w:jc w:val="both"/>
      </w:pPr>
    </w:p>
    <w:p w:rsidR="001F6E42" w:rsidRDefault="001F6E42" w:rsidP="001F6E42">
      <w:pPr>
        <w:autoSpaceDE w:val="0"/>
        <w:autoSpaceDN w:val="0"/>
        <w:adjustRightInd w:val="0"/>
        <w:ind w:firstLine="540"/>
        <w:jc w:val="both"/>
      </w:pPr>
    </w:p>
    <w:p w:rsidR="001F6E42" w:rsidRPr="003537DA" w:rsidRDefault="001F6E42" w:rsidP="001F6E42">
      <w:pPr>
        <w:pageBreakBefore/>
        <w:autoSpaceDE w:val="0"/>
        <w:autoSpaceDN w:val="0"/>
        <w:adjustRightInd w:val="0"/>
        <w:ind w:left="5040"/>
        <w:rPr>
          <w:sz w:val="28"/>
          <w:szCs w:val="28"/>
        </w:rPr>
      </w:pPr>
      <w:r w:rsidRPr="003537DA">
        <w:rPr>
          <w:sz w:val="28"/>
          <w:szCs w:val="28"/>
        </w:rPr>
        <w:lastRenderedPageBreak/>
        <w:t>Приложение</w:t>
      </w:r>
      <w:r w:rsidR="00D16CCC">
        <w:rPr>
          <w:sz w:val="28"/>
          <w:szCs w:val="28"/>
        </w:rPr>
        <w:t xml:space="preserve"> № </w:t>
      </w:r>
      <w:r w:rsidRPr="003537DA">
        <w:rPr>
          <w:sz w:val="28"/>
          <w:szCs w:val="28"/>
        </w:rPr>
        <w:t xml:space="preserve"> </w:t>
      </w:r>
      <w:r>
        <w:rPr>
          <w:sz w:val="28"/>
          <w:szCs w:val="28"/>
        </w:rPr>
        <w:t>2</w:t>
      </w:r>
    </w:p>
    <w:p w:rsidR="001F6E42" w:rsidRPr="003537DA" w:rsidRDefault="001F6E42" w:rsidP="001F6E42">
      <w:pPr>
        <w:autoSpaceDE w:val="0"/>
        <w:autoSpaceDN w:val="0"/>
        <w:adjustRightInd w:val="0"/>
        <w:ind w:left="5040"/>
        <w:rPr>
          <w:sz w:val="28"/>
          <w:szCs w:val="28"/>
        </w:rPr>
      </w:pPr>
      <w:r>
        <w:rPr>
          <w:sz w:val="28"/>
          <w:szCs w:val="28"/>
        </w:rPr>
        <w:t>к решению Совета Аксуба</w:t>
      </w:r>
      <w:r w:rsidRPr="003537DA">
        <w:rPr>
          <w:sz w:val="28"/>
          <w:szCs w:val="28"/>
        </w:rPr>
        <w:t>евского муниципального района Республики Татарстан</w:t>
      </w:r>
    </w:p>
    <w:p w:rsidR="001F6E42" w:rsidRPr="003537DA" w:rsidRDefault="001F6E42" w:rsidP="001F6E42">
      <w:pPr>
        <w:autoSpaceDE w:val="0"/>
        <w:autoSpaceDN w:val="0"/>
        <w:adjustRightInd w:val="0"/>
        <w:ind w:left="5040"/>
        <w:rPr>
          <w:sz w:val="28"/>
          <w:szCs w:val="28"/>
        </w:rPr>
      </w:pPr>
      <w:r w:rsidRPr="003537DA">
        <w:rPr>
          <w:sz w:val="28"/>
          <w:szCs w:val="28"/>
        </w:rPr>
        <w:t>от</w:t>
      </w:r>
      <w:r>
        <w:rPr>
          <w:sz w:val="28"/>
          <w:szCs w:val="28"/>
        </w:rPr>
        <w:t xml:space="preserve"> ____________</w:t>
      </w:r>
      <w:proofErr w:type="gramStart"/>
      <w:r>
        <w:rPr>
          <w:sz w:val="28"/>
          <w:szCs w:val="28"/>
        </w:rPr>
        <w:t>г</w:t>
      </w:r>
      <w:proofErr w:type="gramEnd"/>
      <w:r>
        <w:rPr>
          <w:sz w:val="28"/>
          <w:szCs w:val="28"/>
        </w:rPr>
        <w:t>. № ____</w:t>
      </w:r>
    </w:p>
    <w:p w:rsidR="001F6E42" w:rsidRDefault="001F6E42" w:rsidP="001F6E42">
      <w:pPr>
        <w:autoSpaceDE w:val="0"/>
        <w:autoSpaceDN w:val="0"/>
        <w:adjustRightInd w:val="0"/>
        <w:ind w:firstLine="540"/>
        <w:jc w:val="both"/>
      </w:pPr>
    </w:p>
    <w:p w:rsidR="001F6E42" w:rsidRDefault="001F6E42" w:rsidP="001F6E42">
      <w:pPr>
        <w:pStyle w:val="ConsPlusTitle"/>
        <w:widowControl/>
        <w:jc w:val="center"/>
      </w:pPr>
      <w:r>
        <w:t>ПОРЯДОК</w:t>
      </w:r>
    </w:p>
    <w:p w:rsidR="001F6E42" w:rsidRDefault="001F6E42" w:rsidP="001F6E42">
      <w:pPr>
        <w:pStyle w:val="ConsPlusTitle"/>
        <w:widowControl/>
        <w:jc w:val="center"/>
      </w:pPr>
      <w:r>
        <w:t>ВЗАИМОДЕЙСТВИЯ УПОЛНОМОЧЕННОГО ОРГАНА НА ОСУЩЕСТВЛЕНИЕ</w:t>
      </w:r>
    </w:p>
    <w:p w:rsidR="001F6E42" w:rsidRDefault="001F6E42" w:rsidP="001F6E42">
      <w:pPr>
        <w:pStyle w:val="ConsPlusTitle"/>
        <w:widowControl/>
        <w:jc w:val="center"/>
      </w:pPr>
      <w:r>
        <w:t>ФУНКЦИЙ ПО РАЗМЕЩЕНИЮ МУНИЦИПАЛЬНОГО ЗАКАЗА И</w:t>
      </w:r>
    </w:p>
    <w:p w:rsidR="001F6E42" w:rsidRDefault="001F6E42" w:rsidP="001F6E42">
      <w:pPr>
        <w:pStyle w:val="ConsPlusTitle"/>
        <w:widowControl/>
        <w:jc w:val="center"/>
      </w:pPr>
      <w:r>
        <w:t>МУНИЦИПАЛЬНЫХ ЗАКАЗЧИКОВ</w:t>
      </w:r>
    </w:p>
    <w:p w:rsidR="001F6E42" w:rsidRDefault="001F6E42" w:rsidP="001F6E42">
      <w:pPr>
        <w:autoSpaceDE w:val="0"/>
        <w:autoSpaceDN w:val="0"/>
        <w:adjustRightInd w:val="0"/>
        <w:ind w:firstLine="540"/>
        <w:jc w:val="both"/>
      </w:pPr>
    </w:p>
    <w:tbl>
      <w:tblPr>
        <w:tblW w:w="9990" w:type="dxa"/>
        <w:tblInd w:w="70" w:type="dxa"/>
        <w:tblLayout w:type="fixed"/>
        <w:tblCellMar>
          <w:left w:w="70" w:type="dxa"/>
          <w:right w:w="70" w:type="dxa"/>
        </w:tblCellMar>
        <w:tblLook w:val="0000"/>
      </w:tblPr>
      <w:tblGrid>
        <w:gridCol w:w="675"/>
        <w:gridCol w:w="7020"/>
        <w:gridCol w:w="2295"/>
      </w:tblGrid>
      <w:tr w:rsidR="001F6E42" w:rsidTr="00243ACE">
        <w:trPr>
          <w:cantSplit/>
          <w:trHeight w:val="480"/>
        </w:trPr>
        <w:tc>
          <w:tcPr>
            <w:tcW w:w="67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N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Функции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Субъект    </w:t>
            </w:r>
            <w:r>
              <w:rPr>
                <w:rFonts w:ascii="Times New Roman" w:hAnsi="Times New Roman" w:cs="Times New Roman"/>
                <w:sz w:val="24"/>
                <w:szCs w:val="24"/>
              </w:rPr>
              <w:br/>
              <w:t xml:space="preserve">реализации   </w:t>
            </w:r>
            <w:r>
              <w:rPr>
                <w:rFonts w:ascii="Times New Roman" w:hAnsi="Times New Roman" w:cs="Times New Roman"/>
                <w:sz w:val="24"/>
                <w:szCs w:val="24"/>
              </w:rPr>
              <w:br/>
              <w:t xml:space="preserve">функции    </w:t>
            </w:r>
          </w:p>
        </w:tc>
      </w:tr>
      <w:tr w:rsidR="001F6E42" w:rsidTr="00243ACE">
        <w:trPr>
          <w:cantSplit/>
          <w:trHeight w:val="360"/>
        </w:trPr>
        <w:tc>
          <w:tcPr>
            <w:tcW w:w="9990" w:type="dxa"/>
            <w:gridSpan w:val="3"/>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ИНФОРМАЦИОННОЕ ОБЕСПЕЧЕНИЕ СИСТЕМЫ РАЗМЕЩЕНИЯ         </w:t>
            </w:r>
            <w:r>
              <w:rPr>
                <w:rFonts w:ascii="Times New Roman" w:hAnsi="Times New Roman" w:cs="Times New Roman"/>
                <w:sz w:val="24"/>
                <w:szCs w:val="24"/>
              </w:rPr>
              <w:br/>
              <w:t xml:space="preserve">МУНИЦИПАЛЬНОГО ЗАКАЗА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Информационное обеспечение заказа в соответствии  с</w:t>
            </w:r>
            <w:r>
              <w:rPr>
                <w:rFonts w:ascii="Times New Roman" w:hAnsi="Times New Roman" w:cs="Times New Roman"/>
                <w:sz w:val="24"/>
                <w:szCs w:val="24"/>
              </w:rPr>
              <w:br/>
              <w:t xml:space="preserve">законодательством Российской Федерации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2A0975">
            <w:pPr>
              <w:pStyle w:val="ConsPlusCell"/>
              <w:widowControl/>
              <w:rPr>
                <w:rFonts w:ascii="Times New Roman" w:hAnsi="Times New Roman" w:cs="Times New Roman"/>
                <w:sz w:val="24"/>
                <w:szCs w:val="24"/>
              </w:rPr>
            </w:pPr>
            <w:r>
              <w:rPr>
                <w:rFonts w:ascii="Times New Roman" w:hAnsi="Times New Roman" w:cs="Times New Roman"/>
                <w:sz w:val="24"/>
                <w:szCs w:val="24"/>
              </w:rPr>
              <w:t>Опубликование в печатном издании  и/или  размещение</w:t>
            </w:r>
            <w:r>
              <w:rPr>
                <w:rFonts w:ascii="Times New Roman" w:hAnsi="Times New Roman" w:cs="Times New Roman"/>
                <w:sz w:val="24"/>
                <w:szCs w:val="24"/>
              </w:rPr>
              <w:br/>
              <w:t>на сайте информации о размещени</w:t>
            </w:r>
            <w:r w:rsidR="002A0975">
              <w:rPr>
                <w:rFonts w:ascii="Times New Roman" w:hAnsi="Times New Roman" w:cs="Times New Roman"/>
                <w:sz w:val="24"/>
                <w:szCs w:val="24"/>
              </w:rPr>
              <w:t>и</w:t>
            </w:r>
            <w:r>
              <w:rPr>
                <w:rFonts w:ascii="Times New Roman" w:hAnsi="Times New Roman" w:cs="Times New Roman"/>
                <w:sz w:val="24"/>
                <w:szCs w:val="24"/>
              </w:rPr>
              <w:t xml:space="preserve"> заказов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9990" w:type="dxa"/>
            <w:gridSpan w:val="3"/>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ФОРМИРОВАНИЕ И ОБЕСПЕЧЕНИЕ РАЗМЕЩЕНИЯ              </w:t>
            </w:r>
            <w:r>
              <w:rPr>
                <w:rFonts w:ascii="Times New Roman" w:hAnsi="Times New Roman" w:cs="Times New Roman"/>
                <w:sz w:val="24"/>
                <w:szCs w:val="24"/>
              </w:rPr>
              <w:br/>
              <w:t xml:space="preserve">МУНИЦИПАЛЬНОГО ЗАКАЗА                         </w:t>
            </w:r>
          </w:p>
        </w:tc>
      </w:tr>
      <w:tr w:rsidR="001F6E42" w:rsidTr="00243ACE">
        <w:trPr>
          <w:cantSplit/>
          <w:trHeight w:val="480"/>
        </w:trPr>
        <w:tc>
          <w:tcPr>
            <w:tcW w:w="67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Определение    начальной    (максимальной)     цены</w:t>
            </w:r>
            <w:r>
              <w:rPr>
                <w:rFonts w:ascii="Times New Roman" w:hAnsi="Times New Roman" w:cs="Times New Roman"/>
                <w:sz w:val="24"/>
                <w:szCs w:val="24"/>
              </w:rPr>
              <w:br/>
              <w:t>муниципального контракта, предмета  и  существенных</w:t>
            </w:r>
            <w:r>
              <w:rPr>
                <w:rFonts w:ascii="Times New Roman" w:hAnsi="Times New Roman" w:cs="Times New Roman"/>
                <w:sz w:val="24"/>
                <w:szCs w:val="24"/>
              </w:rPr>
              <w:br/>
              <w:t xml:space="preserve">условий муниципального контракта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Разработка проекта муниципального контракта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Определение способа размещения заказа              </w:t>
            </w:r>
          </w:p>
        </w:tc>
        <w:tc>
          <w:tcPr>
            <w:tcW w:w="2295" w:type="dxa"/>
            <w:tcBorders>
              <w:top w:val="single" w:sz="6" w:space="0" w:color="auto"/>
              <w:left w:val="single" w:sz="6" w:space="0" w:color="auto"/>
              <w:bottom w:val="single" w:sz="6" w:space="0" w:color="auto"/>
              <w:right w:val="single" w:sz="6" w:space="0" w:color="auto"/>
            </w:tcBorders>
          </w:tcPr>
          <w:p w:rsidR="001F6E42" w:rsidRDefault="002A0975"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заказчик, Уполномоченный орган</w:t>
            </w:r>
            <w:r w:rsidR="001F6E42">
              <w:rPr>
                <w:rFonts w:ascii="Times New Roman" w:hAnsi="Times New Roman" w:cs="Times New Roman"/>
                <w:sz w:val="24"/>
                <w:szCs w:val="24"/>
              </w:rPr>
              <w:t xml:space="preserve"> </w:t>
            </w:r>
          </w:p>
        </w:tc>
      </w:tr>
      <w:tr w:rsidR="001F6E42" w:rsidTr="00243ACE">
        <w:trPr>
          <w:cantSplit/>
          <w:trHeight w:val="600"/>
        </w:trPr>
        <w:tc>
          <w:tcPr>
            <w:tcW w:w="67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Принятие решения о проведении совместных торгов    </w:t>
            </w:r>
          </w:p>
        </w:tc>
        <w:tc>
          <w:tcPr>
            <w:tcW w:w="2295" w:type="dxa"/>
            <w:tcBorders>
              <w:top w:val="single" w:sz="6" w:space="0" w:color="auto"/>
              <w:left w:val="single" w:sz="6" w:space="0" w:color="auto"/>
              <w:bottom w:val="single" w:sz="6" w:space="0" w:color="auto"/>
              <w:right w:val="single" w:sz="6" w:space="0" w:color="auto"/>
            </w:tcBorders>
          </w:tcPr>
          <w:p w:rsidR="001F6E42" w:rsidRDefault="00F273C4" w:rsidP="00F273C4">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r w:rsidR="001F6E42">
              <w:rPr>
                <w:rFonts w:ascii="Times New Roman" w:hAnsi="Times New Roman" w:cs="Times New Roman"/>
                <w:sz w:val="24"/>
                <w:szCs w:val="24"/>
              </w:rPr>
              <w:t xml:space="preserve">Муниципальный  </w:t>
            </w:r>
            <w:r w:rsidR="001F6E42">
              <w:rPr>
                <w:rFonts w:ascii="Times New Roman" w:hAnsi="Times New Roman" w:cs="Times New Roman"/>
                <w:sz w:val="24"/>
                <w:szCs w:val="24"/>
              </w:rPr>
              <w:br/>
              <w:t>заказчик</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Установление требования о внесении денежных сре</w:t>
            </w:r>
            <w:proofErr w:type="gramStart"/>
            <w:r>
              <w:rPr>
                <w:rFonts w:ascii="Times New Roman" w:hAnsi="Times New Roman" w:cs="Times New Roman"/>
                <w:sz w:val="24"/>
                <w:szCs w:val="24"/>
              </w:rPr>
              <w:t>дств</w:t>
            </w:r>
            <w:r>
              <w:rPr>
                <w:rFonts w:ascii="Times New Roman" w:hAnsi="Times New Roman" w:cs="Times New Roman"/>
                <w:sz w:val="24"/>
                <w:szCs w:val="24"/>
              </w:rPr>
              <w:br/>
              <w:t>в к</w:t>
            </w:r>
            <w:proofErr w:type="gramEnd"/>
            <w:r>
              <w:rPr>
                <w:rFonts w:ascii="Times New Roman" w:hAnsi="Times New Roman" w:cs="Times New Roman"/>
                <w:sz w:val="24"/>
                <w:szCs w:val="24"/>
              </w:rPr>
              <w:t>ачестве обеспечения заявки на участие в конкурсе</w:t>
            </w:r>
            <w:r w:rsidR="002A0975">
              <w:rPr>
                <w:rFonts w:ascii="Times New Roman" w:hAnsi="Times New Roman" w:cs="Times New Roman"/>
                <w:sz w:val="24"/>
                <w:szCs w:val="24"/>
              </w:rPr>
              <w:t>/аукционе</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Установление требования об  обеспечении  исполнения</w:t>
            </w:r>
            <w:r>
              <w:rPr>
                <w:rFonts w:ascii="Times New Roman" w:hAnsi="Times New Roman" w:cs="Times New Roman"/>
                <w:sz w:val="24"/>
                <w:szCs w:val="24"/>
              </w:rPr>
              <w:br/>
              <w:t xml:space="preserve">муниципального контракта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9</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Разработка КД/ДА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Уполномоченный </w:t>
            </w:r>
            <w:r>
              <w:rPr>
                <w:rFonts w:ascii="Times New Roman" w:hAnsi="Times New Roman" w:cs="Times New Roman"/>
                <w:sz w:val="24"/>
                <w:szCs w:val="24"/>
              </w:rPr>
              <w:br/>
              <w:t>орган</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10</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Утверждение КД/ДА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60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11</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Внесение изменений и дополнений КД/ДА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r>
            <w:proofErr w:type="gramStart"/>
            <w:r>
              <w:rPr>
                <w:rFonts w:ascii="Times New Roman" w:hAnsi="Times New Roman" w:cs="Times New Roman"/>
                <w:sz w:val="24"/>
                <w:szCs w:val="24"/>
              </w:rPr>
              <w:t>заказчик</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9990" w:type="dxa"/>
            <w:gridSpan w:val="3"/>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РАЗМЕЩЕНИЕ МУНИЦИПАЛЬНОГО ЗАКАЗА ПУТЕМ ПРОВЕДЕНИЯ ТОРГОВ   </w:t>
            </w:r>
            <w:r>
              <w:rPr>
                <w:rFonts w:ascii="Times New Roman" w:hAnsi="Times New Roman" w:cs="Times New Roman"/>
                <w:sz w:val="24"/>
                <w:szCs w:val="24"/>
              </w:rPr>
              <w:br/>
              <w:t>(КОНКУРСОВ, АУКЦИОНОВ</w:t>
            </w:r>
            <w:r w:rsidR="006B6ED7">
              <w:rPr>
                <w:rFonts w:ascii="Times New Roman" w:hAnsi="Times New Roman" w:cs="Times New Roman"/>
                <w:sz w:val="24"/>
                <w:szCs w:val="24"/>
              </w:rPr>
              <w:t>, В ТОМ ЧИСЛЕ АУКЦИОНОВ В ЭЛЕКТРОННОЙ ФОРМЕ</w:t>
            </w:r>
            <w:r>
              <w:rPr>
                <w:rFonts w:ascii="Times New Roman" w:hAnsi="Times New Roman" w:cs="Times New Roman"/>
                <w:sz w:val="24"/>
                <w:szCs w:val="24"/>
              </w:rPr>
              <w:t xml:space="preserve">)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12</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Опубликование  в  печатном  издании   извещения   о</w:t>
            </w:r>
            <w:r>
              <w:rPr>
                <w:rFonts w:ascii="Times New Roman" w:hAnsi="Times New Roman" w:cs="Times New Roman"/>
                <w:sz w:val="24"/>
                <w:szCs w:val="24"/>
              </w:rPr>
              <w:br/>
              <w:t xml:space="preserve">проведении открытого конкурса или аукциона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48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13</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Размещение  на   сайте   извещения   о   проведении</w:t>
            </w:r>
            <w:r>
              <w:rPr>
                <w:rFonts w:ascii="Times New Roman" w:hAnsi="Times New Roman" w:cs="Times New Roman"/>
                <w:sz w:val="24"/>
                <w:szCs w:val="24"/>
              </w:rPr>
              <w:br/>
              <w:t>открытого  конкурса  или  аукциона  и  утвержденной</w:t>
            </w:r>
            <w:r>
              <w:rPr>
                <w:rFonts w:ascii="Times New Roman" w:hAnsi="Times New Roman" w:cs="Times New Roman"/>
                <w:sz w:val="24"/>
                <w:szCs w:val="24"/>
              </w:rPr>
              <w:br/>
              <w:t xml:space="preserve">КД/ДА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14</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Принятие решения об отказе от  проведения  конкурса</w:t>
            </w:r>
            <w:r>
              <w:rPr>
                <w:rFonts w:ascii="Times New Roman" w:hAnsi="Times New Roman" w:cs="Times New Roman"/>
                <w:sz w:val="24"/>
                <w:szCs w:val="24"/>
              </w:rPr>
              <w:br/>
              <w:t xml:space="preserve">или аукциона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60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15</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Разъяснение  участникам  размещения  заказа  по  их</w:t>
            </w:r>
            <w:r>
              <w:rPr>
                <w:rFonts w:ascii="Times New Roman" w:hAnsi="Times New Roman" w:cs="Times New Roman"/>
                <w:sz w:val="24"/>
                <w:szCs w:val="24"/>
              </w:rPr>
              <w:br/>
              <w:t xml:space="preserve">запросу содержания КД/ДА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r>
              <w:rPr>
                <w:rFonts w:ascii="Times New Roman" w:hAnsi="Times New Roman" w:cs="Times New Roman"/>
                <w:sz w:val="24"/>
                <w:szCs w:val="24"/>
              </w:rPr>
              <w:b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60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16</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6B6ED7">
            <w:pPr>
              <w:pStyle w:val="ConsPlusCell"/>
              <w:widowControl/>
              <w:rPr>
                <w:rFonts w:ascii="Times New Roman" w:hAnsi="Times New Roman" w:cs="Times New Roman"/>
                <w:sz w:val="24"/>
                <w:szCs w:val="24"/>
              </w:rPr>
            </w:pPr>
            <w:r>
              <w:rPr>
                <w:rFonts w:ascii="Times New Roman" w:hAnsi="Times New Roman" w:cs="Times New Roman"/>
                <w:sz w:val="24"/>
                <w:szCs w:val="24"/>
              </w:rPr>
              <w:t>Регистрация  конвертов  с  зая</w:t>
            </w:r>
            <w:r w:rsidR="006B6ED7">
              <w:rPr>
                <w:rFonts w:ascii="Times New Roman" w:hAnsi="Times New Roman" w:cs="Times New Roman"/>
                <w:sz w:val="24"/>
                <w:szCs w:val="24"/>
              </w:rPr>
              <w:t>вками  на  участие  в</w:t>
            </w:r>
            <w:r w:rsidR="006B6ED7">
              <w:rPr>
                <w:rFonts w:ascii="Times New Roman" w:hAnsi="Times New Roman" w:cs="Times New Roman"/>
                <w:sz w:val="24"/>
                <w:szCs w:val="24"/>
              </w:rPr>
              <w:br/>
              <w:t>конкурсе</w:t>
            </w:r>
            <w:r>
              <w:rPr>
                <w:rFonts w:ascii="Times New Roman" w:hAnsi="Times New Roman" w:cs="Times New Roman"/>
                <w:sz w:val="24"/>
                <w:szCs w:val="24"/>
              </w:rPr>
              <w:t xml:space="preserve"> и выдача  по</w:t>
            </w:r>
            <w:r w:rsidR="006B6ED7">
              <w:rPr>
                <w:rFonts w:ascii="Times New Roman" w:hAnsi="Times New Roman" w:cs="Times New Roman"/>
                <w:sz w:val="24"/>
                <w:szCs w:val="24"/>
              </w:rPr>
              <w:t xml:space="preserve"> </w:t>
            </w:r>
            <w:r>
              <w:rPr>
                <w:rFonts w:ascii="Times New Roman" w:hAnsi="Times New Roman" w:cs="Times New Roman"/>
                <w:sz w:val="24"/>
                <w:szCs w:val="24"/>
              </w:rPr>
              <w:t>требованию участников размещения заказ</w:t>
            </w:r>
            <w:r w:rsidR="006B6ED7">
              <w:rPr>
                <w:rFonts w:ascii="Times New Roman" w:hAnsi="Times New Roman" w:cs="Times New Roman"/>
                <w:sz w:val="24"/>
                <w:szCs w:val="24"/>
              </w:rPr>
              <w:t>а</w:t>
            </w:r>
            <w:r>
              <w:rPr>
                <w:rFonts w:ascii="Times New Roman" w:hAnsi="Times New Roman" w:cs="Times New Roman"/>
                <w:sz w:val="24"/>
                <w:szCs w:val="24"/>
              </w:rPr>
              <w:t xml:space="preserve">  расписок  в</w:t>
            </w:r>
            <w:r w:rsidR="006B6ED7">
              <w:rPr>
                <w:rFonts w:ascii="Times New Roman" w:hAnsi="Times New Roman" w:cs="Times New Roman"/>
                <w:sz w:val="24"/>
                <w:szCs w:val="24"/>
              </w:rPr>
              <w:t xml:space="preserve"> </w:t>
            </w:r>
            <w:r>
              <w:rPr>
                <w:rFonts w:ascii="Times New Roman" w:hAnsi="Times New Roman" w:cs="Times New Roman"/>
                <w:sz w:val="24"/>
                <w:szCs w:val="24"/>
              </w:rPr>
              <w:t xml:space="preserve">их получении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17</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Осуществление аудиозаписи вскрытия конвертов заявок</w:t>
            </w:r>
            <w:r>
              <w:rPr>
                <w:rFonts w:ascii="Times New Roman" w:hAnsi="Times New Roman" w:cs="Times New Roman"/>
                <w:sz w:val="24"/>
                <w:szCs w:val="24"/>
              </w:rPr>
              <w:br/>
              <w:t xml:space="preserve">на участие в конкурсе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18</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Размещение на сайте протокола вскрытия конвертов  с</w:t>
            </w:r>
            <w:r>
              <w:rPr>
                <w:rFonts w:ascii="Times New Roman" w:hAnsi="Times New Roman" w:cs="Times New Roman"/>
                <w:sz w:val="24"/>
                <w:szCs w:val="24"/>
              </w:rPr>
              <w:br/>
              <w:t xml:space="preserve">заявками на участие в конкурсе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9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19</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Направление при необходимости  федеральному  органу</w:t>
            </w:r>
            <w:r>
              <w:rPr>
                <w:rFonts w:ascii="Times New Roman" w:hAnsi="Times New Roman" w:cs="Times New Roman"/>
                <w:sz w:val="24"/>
                <w:szCs w:val="24"/>
              </w:rPr>
              <w:br/>
              <w:t>исполнительной власти, осуществляющему  нормативное</w:t>
            </w:r>
            <w:r>
              <w:rPr>
                <w:rFonts w:ascii="Times New Roman" w:hAnsi="Times New Roman" w:cs="Times New Roman"/>
                <w:sz w:val="24"/>
                <w:szCs w:val="24"/>
              </w:rPr>
              <w:br/>
              <w:t>правовое регулирование в сфере размещения  заказов,</w:t>
            </w:r>
            <w:r>
              <w:rPr>
                <w:rFonts w:ascii="Times New Roman" w:hAnsi="Times New Roman" w:cs="Times New Roman"/>
                <w:sz w:val="24"/>
                <w:szCs w:val="24"/>
              </w:rPr>
              <w:br/>
              <w:t>запроса об условиях допуска  товаров,  происходящих</w:t>
            </w:r>
            <w:r>
              <w:rPr>
                <w:rFonts w:ascii="Times New Roman" w:hAnsi="Times New Roman" w:cs="Times New Roman"/>
                <w:sz w:val="24"/>
                <w:szCs w:val="24"/>
              </w:rPr>
              <w:br/>
              <w:t>из иностранного государства или группы  иностранных</w:t>
            </w:r>
            <w:r>
              <w:rPr>
                <w:rFonts w:ascii="Times New Roman" w:hAnsi="Times New Roman" w:cs="Times New Roman"/>
                <w:sz w:val="24"/>
                <w:szCs w:val="24"/>
              </w:rPr>
              <w:br/>
              <w:t>государств, работ, услуг, выполняемых,  оказываемых</w:t>
            </w:r>
            <w:r>
              <w:rPr>
                <w:rFonts w:ascii="Times New Roman" w:hAnsi="Times New Roman" w:cs="Times New Roman"/>
                <w:sz w:val="24"/>
                <w:szCs w:val="24"/>
              </w:rPr>
              <w:br/>
              <w:t xml:space="preserve">иностранными лицами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r>
            <w:proofErr w:type="gramStart"/>
            <w:r>
              <w:rPr>
                <w:rFonts w:ascii="Times New Roman" w:hAnsi="Times New Roman" w:cs="Times New Roman"/>
                <w:sz w:val="24"/>
                <w:szCs w:val="24"/>
              </w:rPr>
              <w:t>заказчик</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60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20</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Проверка соответствия участников размещения  заказа</w:t>
            </w:r>
            <w:r>
              <w:rPr>
                <w:rFonts w:ascii="Times New Roman" w:hAnsi="Times New Roman" w:cs="Times New Roman"/>
                <w:sz w:val="24"/>
                <w:szCs w:val="24"/>
              </w:rPr>
              <w:br/>
              <w:t xml:space="preserve">требованиям, </w:t>
            </w:r>
            <w:r w:rsidRPr="00243ACE">
              <w:rPr>
                <w:rFonts w:ascii="Times New Roman" w:hAnsi="Times New Roman" w:cs="Times New Roman"/>
                <w:sz w:val="24"/>
                <w:szCs w:val="24"/>
              </w:rPr>
              <w:t>установленным Федеральным законом</w:t>
            </w:r>
            <w:r>
              <w:rPr>
                <w:rFonts w:ascii="Times New Roman" w:hAnsi="Times New Roman" w:cs="Times New Roman"/>
                <w:sz w:val="24"/>
                <w:szCs w:val="24"/>
              </w:rPr>
              <w:t xml:space="preserve">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r>
            <w:proofErr w:type="gramStart"/>
            <w:r>
              <w:rPr>
                <w:rFonts w:ascii="Times New Roman" w:hAnsi="Times New Roman" w:cs="Times New Roman"/>
                <w:sz w:val="24"/>
                <w:szCs w:val="24"/>
              </w:rPr>
              <w:t>заказчик</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48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21</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Размещение  на  сайте   протокола   о   результатах</w:t>
            </w:r>
            <w:r>
              <w:rPr>
                <w:rFonts w:ascii="Times New Roman" w:hAnsi="Times New Roman" w:cs="Times New Roman"/>
                <w:sz w:val="24"/>
                <w:szCs w:val="24"/>
              </w:rPr>
              <w:br/>
              <w:t>рассмотрения  заявок  на  участие  в  конкурсе  или</w:t>
            </w:r>
            <w:r>
              <w:rPr>
                <w:rFonts w:ascii="Times New Roman" w:hAnsi="Times New Roman" w:cs="Times New Roman"/>
                <w:sz w:val="24"/>
                <w:szCs w:val="24"/>
              </w:rPr>
              <w:br/>
              <w:t xml:space="preserve">аукционе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22</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Направление участникам размещения заказа,  подавшим</w:t>
            </w:r>
            <w:r>
              <w:rPr>
                <w:rFonts w:ascii="Times New Roman" w:hAnsi="Times New Roman" w:cs="Times New Roman"/>
                <w:sz w:val="24"/>
                <w:szCs w:val="24"/>
              </w:rPr>
              <w:br/>
              <w:t xml:space="preserve">заявки, уведомлений о принятых комиссией решениях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48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23</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Возврат обеспечения заявки на  участие  в  конкурсе</w:t>
            </w:r>
            <w:r>
              <w:rPr>
                <w:rFonts w:ascii="Times New Roman" w:hAnsi="Times New Roman" w:cs="Times New Roman"/>
                <w:sz w:val="24"/>
                <w:szCs w:val="24"/>
              </w:rPr>
              <w:br/>
              <w:t>или аукционе в  случаях  и  порядке,  установленных</w:t>
            </w:r>
            <w:r>
              <w:rPr>
                <w:rFonts w:ascii="Times New Roman" w:hAnsi="Times New Roman" w:cs="Times New Roman"/>
                <w:sz w:val="24"/>
                <w:szCs w:val="24"/>
              </w:rPr>
              <w:br/>
            </w:r>
            <w:r w:rsidRPr="00243ACE">
              <w:rPr>
                <w:rFonts w:ascii="Times New Roman" w:hAnsi="Times New Roman" w:cs="Times New Roman"/>
                <w:sz w:val="24"/>
                <w:szCs w:val="24"/>
              </w:rPr>
              <w:t>Федеральным законом</w:t>
            </w:r>
            <w:r>
              <w:rPr>
                <w:rFonts w:ascii="Times New Roman" w:hAnsi="Times New Roman" w:cs="Times New Roman"/>
                <w:sz w:val="24"/>
                <w:szCs w:val="24"/>
              </w:rPr>
              <w:t xml:space="preserve">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48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24</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Опубликование в  печатном  издании,  размещение  на</w:t>
            </w:r>
            <w:r>
              <w:rPr>
                <w:rFonts w:ascii="Times New Roman" w:hAnsi="Times New Roman" w:cs="Times New Roman"/>
                <w:sz w:val="24"/>
                <w:szCs w:val="24"/>
              </w:rPr>
              <w:br/>
              <w:t>сайте  протокола  оценки  сопоставления  заявок  на</w:t>
            </w:r>
            <w:r>
              <w:rPr>
                <w:rFonts w:ascii="Times New Roman" w:hAnsi="Times New Roman" w:cs="Times New Roman"/>
                <w:sz w:val="24"/>
                <w:szCs w:val="24"/>
              </w:rPr>
              <w:br/>
              <w:t xml:space="preserve">участие в конкурсе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48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25</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Передача победителю  конкурса  протокола  оценки  и</w:t>
            </w:r>
            <w:r>
              <w:rPr>
                <w:rFonts w:ascii="Times New Roman" w:hAnsi="Times New Roman" w:cs="Times New Roman"/>
                <w:sz w:val="24"/>
                <w:szCs w:val="24"/>
              </w:rPr>
              <w:br/>
              <w:t>сопоставления  заявок  на  участие  в  конкурсе   и</w:t>
            </w:r>
            <w:r>
              <w:rPr>
                <w:rFonts w:ascii="Times New Roman" w:hAnsi="Times New Roman" w:cs="Times New Roman"/>
                <w:sz w:val="24"/>
                <w:szCs w:val="24"/>
              </w:rPr>
              <w:br/>
              <w:t xml:space="preserve">проекта контракта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Глава 4. РАЗМЕЩЕНИЕ МУНИЦИПАЛЬНОГО ЗАКАЗА БЕЗ ПРОВЕДЕНИЯ ТОРГОВ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26</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Составление и  размещение  извещения  о  проведении</w:t>
            </w:r>
            <w:r>
              <w:rPr>
                <w:rFonts w:ascii="Times New Roman" w:hAnsi="Times New Roman" w:cs="Times New Roman"/>
                <w:sz w:val="24"/>
                <w:szCs w:val="24"/>
              </w:rPr>
              <w:br/>
              <w:t xml:space="preserve">запроса котировок на сайте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48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27</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Регистрация  котировочных  заявок   и   выдача   по</w:t>
            </w:r>
            <w:r>
              <w:rPr>
                <w:rFonts w:ascii="Times New Roman" w:hAnsi="Times New Roman" w:cs="Times New Roman"/>
                <w:sz w:val="24"/>
                <w:szCs w:val="24"/>
              </w:rPr>
              <w:br/>
              <w:t>требованию участника размещения заказа  расписок  в</w:t>
            </w:r>
            <w:r>
              <w:rPr>
                <w:rFonts w:ascii="Times New Roman" w:hAnsi="Times New Roman" w:cs="Times New Roman"/>
                <w:sz w:val="24"/>
                <w:szCs w:val="24"/>
              </w:rPr>
              <w:br/>
              <w:t xml:space="preserve">их получении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28</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Продление срока подачи котировочных заявок.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29</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Размещение на сайте  извещения  о  продлении  срока</w:t>
            </w:r>
            <w:r>
              <w:rPr>
                <w:rFonts w:ascii="Times New Roman" w:hAnsi="Times New Roman" w:cs="Times New Roman"/>
                <w:sz w:val="24"/>
                <w:szCs w:val="24"/>
              </w:rPr>
              <w:br/>
              <w:t xml:space="preserve">подачи котировочных заявок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480"/>
        </w:trPr>
        <w:tc>
          <w:tcPr>
            <w:tcW w:w="675" w:type="dxa"/>
            <w:tcBorders>
              <w:top w:val="single" w:sz="6" w:space="0" w:color="auto"/>
              <w:left w:val="single" w:sz="6" w:space="0" w:color="auto"/>
              <w:bottom w:val="single" w:sz="6" w:space="0" w:color="auto"/>
              <w:right w:val="single" w:sz="6" w:space="0" w:color="auto"/>
            </w:tcBorders>
          </w:tcPr>
          <w:p w:rsidR="001F6E42" w:rsidRPr="00243ACE"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30</w:t>
            </w:r>
          </w:p>
        </w:tc>
        <w:tc>
          <w:tcPr>
            <w:tcW w:w="7020" w:type="dxa"/>
            <w:tcBorders>
              <w:top w:val="single" w:sz="6" w:space="0" w:color="auto"/>
              <w:left w:val="single" w:sz="6" w:space="0" w:color="auto"/>
              <w:bottom w:val="single" w:sz="6" w:space="0" w:color="auto"/>
              <w:right w:val="single" w:sz="6" w:space="0" w:color="auto"/>
            </w:tcBorders>
          </w:tcPr>
          <w:p w:rsidR="001F6E42" w:rsidRPr="00243ACE" w:rsidRDefault="001F6E42" w:rsidP="00FD5ED1">
            <w:pPr>
              <w:pStyle w:val="ConsPlusCell"/>
              <w:widowControl/>
              <w:rPr>
                <w:rFonts w:ascii="Times New Roman" w:hAnsi="Times New Roman" w:cs="Times New Roman"/>
                <w:sz w:val="24"/>
                <w:szCs w:val="24"/>
              </w:rPr>
            </w:pPr>
            <w:r w:rsidRPr="00243ACE">
              <w:rPr>
                <w:rFonts w:ascii="Times New Roman" w:hAnsi="Times New Roman" w:cs="Times New Roman"/>
                <w:sz w:val="24"/>
                <w:szCs w:val="24"/>
              </w:rPr>
              <w:t>Передача   протокола    рассмотрения    и    оценки</w:t>
            </w:r>
            <w:r w:rsidRPr="00243ACE">
              <w:rPr>
                <w:rFonts w:ascii="Times New Roman" w:hAnsi="Times New Roman" w:cs="Times New Roman"/>
                <w:sz w:val="24"/>
                <w:szCs w:val="24"/>
              </w:rPr>
              <w:br/>
              <w:t>котировочных заявок и проекта контракта  победителю</w:t>
            </w:r>
            <w:r w:rsidRPr="00243ACE">
              <w:rPr>
                <w:rFonts w:ascii="Times New Roman" w:hAnsi="Times New Roman" w:cs="Times New Roman"/>
                <w:sz w:val="24"/>
                <w:szCs w:val="24"/>
              </w:rPr>
              <w:br/>
              <w:t xml:space="preserve">в проведении запроса котировок                     </w:t>
            </w:r>
          </w:p>
        </w:tc>
        <w:tc>
          <w:tcPr>
            <w:tcW w:w="2295" w:type="dxa"/>
            <w:tcBorders>
              <w:top w:val="single" w:sz="6" w:space="0" w:color="auto"/>
              <w:left w:val="single" w:sz="6" w:space="0" w:color="auto"/>
              <w:bottom w:val="single" w:sz="6" w:space="0" w:color="auto"/>
              <w:right w:val="single" w:sz="6" w:space="0" w:color="auto"/>
            </w:tcBorders>
          </w:tcPr>
          <w:p w:rsidR="001F6E42" w:rsidRPr="00243ACE" w:rsidRDefault="001F6E42" w:rsidP="00FD5ED1">
            <w:pPr>
              <w:pStyle w:val="ConsPlusCell"/>
              <w:widowControl/>
              <w:rPr>
                <w:rFonts w:ascii="Times New Roman" w:hAnsi="Times New Roman" w:cs="Times New Roman"/>
                <w:sz w:val="24"/>
                <w:szCs w:val="24"/>
              </w:rPr>
            </w:pPr>
            <w:r w:rsidRPr="00243ACE">
              <w:rPr>
                <w:rFonts w:ascii="Times New Roman" w:hAnsi="Times New Roman" w:cs="Times New Roman"/>
                <w:sz w:val="24"/>
                <w:szCs w:val="24"/>
              </w:rPr>
              <w:t xml:space="preserve">Муниципальный  </w:t>
            </w:r>
            <w:r w:rsidRPr="00243ACE">
              <w:rPr>
                <w:rFonts w:ascii="Times New Roman" w:hAnsi="Times New Roman" w:cs="Times New Roman"/>
                <w:sz w:val="24"/>
                <w:szCs w:val="24"/>
              </w:rPr>
              <w:br/>
              <w:t xml:space="preserve">заказчик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31</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Принятие решения о проведении повторного    запроса</w:t>
            </w:r>
            <w:r>
              <w:rPr>
                <w:rFonts w:ascii="Times New Roman" w:hAnsi="Times New Roman" w:cs="Times New Roman"/>
                <w:sz w:val="24"/>
                <w:szCs w:val="24"/>
              </w:rPr>
              <w:br/>
              <w:t xml:space="preserve">котировок, изменении условий запроса котировок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72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32</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Согласование   с   органом,    уполномоченным    на</w:t>
            </w:r>
            <w:r>
              <w:rPr>
                <w:rFonts w:ascii="Times New Roman" w:hAnsi="Times New Roman" w:cs="Times New Roman"/>
                <w:sz w:val="24"/>
                <w:szCs w:val="24"/>
              </w:rPr>
              <w:br/>
              <w:t>осуществление контроля в сфере  размещения  заказов</w:t>
            </w:r>
            <w:r>
              <w:rPr>
                <w:rFonts w:ascii="Times New Roman" w:hAnsi="Times New Roman" w:cs="Times New Roman"/>
                <w:sz w:val="24"/>
                <w:szCs w:val="24"/>
              </w:rPr>
              <w:br/>
              <w:t>для  муниципальных  нужд,   размещения   заказа   у</w:t>
            </w:r>
            <w:r>
              <w:rPr>
                <w:rFonts w:ascii="Times New Roman" w:hAnsi="Times New Roman" w:cs="Times New Roman"/>
                <w:sz w:val="24"/>
                <w:szCs w:val="24"/>
              </w:rPr>
              <w:br/>
              <w:t>единственного поставщика (исполнителя,  подрядчика)</w:t>
            </w:r>
            <w:r>
              <w:rPr>
                <w:rFonts w:ascii="Times New Roman" w:hAnsi="Times New Roman" w:cs="Times New Roman"/>
                <w:sz w:val="24"/>
                <w:szCs w:val="24"/>
              </w:rPr>
              <w:br/>
              <w:t xml:space="preserve">в соответствии с Федеральным законом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60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33</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Проведение   предварительного   отбора   участников</w:t>
            </w:r>
            <w:r>
              <w:rPr>
                <w:rFonts w:ascii="Times New Roman" w:hAnsi="Times New Roman" w:cs="Times New Roman"/>
                <w:sz w:val="24"/>
                <w:szCs w:val="24"/>
              </w:rPr>
              <w:br/>
              <w:t>размещения заказа  в  целях  оказания  гуманитарной</w:t>
            </w:r>
            <w:r>
              <w:rPr>
                <w:rFonts w:ascii="Times New Roman" w:hAnsi="Times New Roman" w:cs="Times New Roman"/>
                <w:sz w:val="24"/>
                <w:szCs w:val="24"/>
              </w:rPr>
              <w:br/>
              <w:t>помощи  либо  ликвидации  последствий  чрезвычайных</w:t>
            </w:r>
            <w:r>
              <w:rPr>
                <w:rFonts w:ascii="Times New Roman" w:hAnsi="Times New Roman" w:cs="Times New Roman"/>
                <w:sz w:val="24"/>
                <w:szCs w:val="24"/>
              </w:rPr>
              <w:br/>
              <w:t xml:space="preserve">ситуаций природного и технического характера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Глава 5. ЗАКЛЮЧЕНИЕ МУНИЦИПАЛЬНЫХ КОНТРАКТОВ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34</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Заключение  муниципальных  контрактов   по   итогам</w:t>
            </w:r>
            <w:r>
              <w:rPr>
                <w:rFonts w:ascii="Times New Roman" w:hAnsi="Times New Roman" w:cs="Times New Roman"/>
                <w:sz w:val="24"/>
                <w:szCs w:val="24"/>
              </w:rPr>
              <w:br/>
              <w:t xml:space="preserve">размещения заказа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60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35</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Направление  в  уполномоченный  орган  на   ведение</w:t>
            </w:r>
            <w:r>
              <w:rPr>
                <w:rFonts w:ascii="Times New Roman" w:hAnsi="Times New Roman" w:cs="Times New Roman"/>
                <w:sz w:val="24"/>
                <w:szCs w:val="24"/>
              </w:rPr>
              <w:br/>
              <w:t>реестра   муниципальных   контрактов   сведений   о</w:t>
            </w:r>
            <w:r>
              <w:rPr>
                <w:rFonts w:ascii="Times New Roman" w:hAnsi="Times New Roman" w:cs="Times New Roman"/>
                <w:sz w:val="24"/>
                <w:szCs w:val="24"/>
              </w:rPr>
              <w:br/>
              <w:t>заключенных   муниципальных   контрактах,   об   их</w:t>
            </w:r>
            <w:r>
              <w:rPr>
                <w:rFonts w:ascii="Times New Roman" w:hAnsi="Times New Roman" w:cs="Times New Roman"/>
                <w:sz w:val="24"/>
                <w:szCs w:val="24"/>
              </w:rPr>
              <w:br/>
              <w:t xml:space="preserve">изменении, исполнении, прекращении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Муниципальный  </w:t>
            </w:r>
            <w:r>
              <w:rPr>
                <w:rFonts w:ascii="Times New Roman" w:hAnsi="Times New Roman" w:cs="Times New Roman"/>
                <w:sz w:val="24"/>
                <w:szCs w:val="24"/>
              </w:rPr>
              <w:br/>
              <w:t xml:space="preserve">заказчик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36</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Регистрация муниципальных контрактов.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Глава 6. ОТЧЕТНОСТЬ В СФЕРЕ РАЗМЕЩЕНИЯ МУНИЦИПАЛЬНОГО ЗАКАЗА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37</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Хранение протоколов конкурсов и  аукционов,  заявок</w:t>
            </w:r>
            <w:r>
              <w:rPr>
                <w:rFonts w:ascii="Times New Roman" w:hAnsi="Times New Roman" w:cs="Times New Roman"/>
                <w:sz w:val="24"/>
                <w:szCs w:val="24"/>
              </w:rPr>
              <w:br/>
              <w:t xml:space="preserve">на участие в торгах и аудиозаписей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36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38</w:t>
            </w:r>
            <w:r w:rsidR="001F6E42">
              <w:rPr>
                <w:rFonts w:ascii="Times New Roman" w:hAnsi="Times New Roman" w:cs="Times New Roman"/>
                <w:sz w:val="24"/>
                <w:szCs w:val="24"/>
              </w:rPr>
              <w:t xml:space="preserve"> </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Хранение конкурсной документации и документации  об</w:t>
            </w:r>
            <w:r>
              <w:rPr>
                <w:rFonts w:ascii="Times New Roman" w:hAnsi="Times New Roman" w:cs="Times New Roman"/>
                <w:sz w:val="24"/>
                <w:szCs w:val="24"/>
              </w:rPr>
              <w:br/>
              <w:t xml:space="preserve">аукционе со всеми изменениями и разъяснениями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p>
        </w:tc>
      </w:tr>
      <w:tr w:rsidR="001F6E42" w:rsidTr="00243ACE">
        <w:trPr>
          <w:cantSplit/>
          <w:trHeight w:val="1080"/>
        </w:trPr>
        <w:tc>
          <w:tcPr>
            <w:tcW w:w="675" w:type="dxa"/>
            <w:tcBorders>
              <w:top w:val="single" w:sz="6" w:space="0" w:color="auto"/>
              <w:left w:val="single" w:sz="6" w:space="0" w:color="auto"/>
              <w:bottom w:val="single" w:sz="6" w:space="0" w:color="auto"/>
              <w:right w:val="single" w:sz="6" w:space="0" w:color="auto"/>
            </w:tcBorders>
          </w:tcPr>
          <w:p w:rsidR="001F6E42" w:rsidRDefault="00243ACE"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39</w:t>
            </w:r>
          </w:p>
        </w:tc>
        <w:tc>
          <w:tcPr>
            <w:tcW w:w="7020"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Осуществление всех иных  функций  и  полномочий  по</w:t>
            </w:r>
            <w:r>
              <w:rPr>
                <w:rFonts w:ascii="Times New Roman" w:hAnsi="Times New Roman" w:cs="Times New Roman"/>
                <w:sz w:val="24"/>
                <w:szCs w:val="24"/>
              </w:rPr>
              <w:br/>
              <w:t>размещению заказа для  муниципальных  заказчиков  в</w:t>
            </w:r>
            <w:r>
              <w:rPr>
                <w:rFonts w:ascii="Times New Roman" w:hAnsi="Times New Roman" w:cs="Times New Roman"/>
                <w:sz w:val="24"/>
                <w:szCs w:val="24"/>
              </w:rPr>
              <w:br/>
              <w:t>соответствии   с    законодательством    Российской</w:t>
            </w:r>
            <w:r>
              <w:rPr>
                <w:rFonts w:ascii="Times New Roman" w:hAnsi="Times New Roman" w:cs="Times New Roman"/>
                <w:sz w:val="24"/>
                <w:szCs w:val="24"/>
              </w:rPr>
              <w:br/>
              <w:t>Федерации, кроме  функций  и  полномочий,  напрямую</w:t>
            </w:r>
            <w:r>
              <w:rPr>
                <w:rFonts w:ascii="Times New Roman" w:hAnsi="Times New Roman" w:cs="Times New Roman"/>
                <w:sz w:val="24"/>
                <w:szCs w:val="24"/>
              </w:rPr>
              <w:br/>
              <w:t>отнесенных настоящим  Порядком  к  ведению  другого</w:t>
            </w:r>
            <w:r>
              <w:rPr>
                <w:rFonts w:ascii="Times New Roman" w:hAnsi="Times New Roman" w:cs="Times New Roman"/>
                <w:sz w:val="24"/>
                <w:szCs w:val="24"/>
              </w:rPr>
              <w:br/>
              <w:t xml:space="preserve">субъекта                                           </w:t>
            </w:r>
          </w:p>
        </w:tc>
        <w:tc>
          <w:tcPr>
            <w:tcW w:w="2295" w:type="dxa"/>
            <w:tcBorders>
              <w:top w:val="single" w:sz="6" w:space="0" w:color="auto"/>
              <w:left w:val="single" w:sz="6" w:space="0" w:color="auto"/>
              <w:bottom w:val="single" w:sz="6" w:space="0" w:color="auto"/>
              <w:right w:val="single" w:sz="6" w:space="0" w:color="auto"/>
            </w:tcBorders>
          </w:tcPr>
          <w:p w:rsidR="001F6E42" w:rsidRDefault="001F6E42" w:rsidP="00FD5ED1">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Уполномоченный </w:t>
            </w:r>
            <w:r>
              <w:rPr>
                <w:rFonts w:ascii="Times New Roman" w:hAnsi="Times New Roman" w:cs="Times New Roman"/>
                <w:sz w:val="24"/>
                <w:szCs w:val="24"/>
              </w:rPr>
              <w:br/>
              <w:t xml:space="preserve">орган      </w:t>
            </w:r>
            <w:r>
              <w:rPr>
                <w:rFonts w:ascii="Times New Roman" w:hAnsi="Times New Roman" w:cs="Times New Roman"/>
                <w:sz w:val="24"/>
                <w:szCs w:val="24"/>
              </w:rPr>
              <w:br/>
              <w:t xml:space="preserve">Муниципальный  </w:t>
            </w:r>
            <w:r>
              <w:rPr>
                <w:rFonts w:ascii="Times New Roman" w:hAnsi="Times New Roman" w:cs="Times New Roman"/>
                <w:sz w:val="24"/>
                <w:szCs w:val="24"/>
              </w:rPr>
              <w:br/>
              <w:t xml:space="preserve">заказчик    </w:t>
            </w:r>
          </w:p>
        </w:tc>
      </w:tr>
    </w:tbl>
    <w:p w:rsidR="001F6E42" w:rsidRDefault="001F6E42" w:rsidP="001F6E42">
      <w:pPr>
        <w:autoSpaceDE w:val="0"/>
        <w:autoSpaceDN w:val="0"/>
        <w:adjustRightInd w:val="0"/>
        <w:ind w:firstLine="540"/>
        <w:jc w:val="both"/>
      </w:pPr>
    </w:p>
    <w:p w:rsidR="002D39B1" w:rsidRDefault="002D39B1"/>
    <w:sectPr w:rsidR="002D39B1" w:rsidSect="002D39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F6E42"/>
    <w:rsid w:val="00043668"/>
    <w:rsid w:val="000B2AB6"/>
    <w:rsid w:val="001F6E42"/>
    <w:rsid w:val="001F794B"/>
    <w:rsid w:val="00243ACE"/>
    <w:rsid w:val="002A0975"/>
    <w:rsid w:val="002A1601"/>
    <w:rsid w:val="002D39B1"/>
    <w:rsid w:val="00424B1F"/>
    <w:rsid w:val="004371E1"/>
    <w:rsid w:val="00480FAE"/>
    <w:rsid w:val="00497836"/>
    <w:rsid w:val="00555161"/>
    <w:rsid w:val="00573AD9"/>
    <w:rsid w:val="006475C9"/>
    <w:rsid w:val="006B6ED7"/>
    <w:rsid w:val="006C63BE"/>
    <w:rsid w:val="006F0C28"/>
    <w:rsid w:val="00723B36"/>
    <w:rsid w:val="007759B3"/>
    <w:rsid w:val="00805F1D"/>
    <w:rsid w:val="0094184F"/>
    <w:rsid w:val="009E6449"/>
    <w:rsid w:val="009F3357"/>
    <w:rsid w:val="00A85AC6"/>
    <w:rsid w:val="00AD2718"/>
    <w:rsid w:val="00AF0E91"/>
    <w:rsid w:val="00D16CCC"/>
    <w:rsid w:val="00D66A5F"/>
    <w:rsid w:val="00E64BC3"/>
    <w:rsid w:val="00EF6B51"/>
    <w:rsid w:val="00F273C4"/>
    <w:rsid w:val="00F53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E42"/>
    <w:pPr>
      <w:spacing w:after="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F6E42"/>
    <w:pPr>
      <w:widowControl w:val="0"/>
      <w:autoSpaceDE w:val="0"/>
      <w:autoSpaceDN w:val="0"/>
      <w:adjustRightInd w:val="0"/>
      <w:spacing w:after="0"/>
    </w:pPr>
    <w:rPr>
      <w:rFonts w:ascii="Times New Roman" w:eastAsia="Times New Roman" w:hAnsi="Times New Roman" w:cs="Times New Roman"/>
      <w:b/>
      <w:bCs/>
      <w:sz w:val="24"/>
      <w:szCs w:val="24"/>
      <w:lang w:eastAsia="ru-RU"/>
    </w:rPr>
  </w:style>
  <w:style w:type="paragraph" w:customStyle="1" w:styleId="ConsPlusCell">
    <w:name w:val="ConsPlusCell"/>
    <w:rsid w:val="001F6E42"/>
    <w:pPr>
      <w:widowControl w:val="0"/>
      <w:autoSpaceDE w:val="0"/>
      <w:autoSpaceDN w:val="0"/>
      <w:adjustRightInd w:val="0"/>
      <w:spacing w:after="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566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53B0F259DC18FC9CF82C085EDF70F4F475689F7D6EC74C81266AC60AI" TargetMode="External"/><Relationship Id="rId13" Type="http://schemas.openxmlformats.org/officeDocument/2006/relationships/hyperlink" Target="consultantplus://offline/ref=6353B0F259DC18FC9CF82C085EDF70F4F1756A997033CD44D82A686D950C01533E47CE0CI" TargetMode="External"/><Relationship Id="rId18" Type="http://schemas.openxmlformats.org/officeDocument/2006/relationships/hyperlink" Target="consultantplus://offline/ref=3A2570B19CC45475D7ADDAF9D35AE082A229B550CA1EC867C19B4E670CA1172C98567504A933069E1Dp0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6353B0F259DC18FC9CF8320548B32DFFF5763197733D9A188B2C3F32C50A5413C70EI" TargetMode="External"/><Relationship Id="rId7" Type="http://schemas.openxmlformats.org/officeDocument/2006/relationships/hyperlink" Target="consultantplus://offline/ref=6353B0F259DC18FC9CF82C085EDF70F4F77C699C7331904ED073646F92C003I" TargetMode="External"/><Relationship Id="rId12" Type="http://schemas.openxmlformats.org/officeDocument/2006/relationships/hyperlink" Target="consultantplus://offline/ref=6353B0F259DC18FC9CF82C085EDF70F4F77C699C7331904ED073646F92C003I" TargetMode="External"/><Relationship Id="rId17" Type="http://schemas.openxmlformats.org/officeDocument/2006/relationships/hyperlink" Target="consultantplus://offline/ref=6353B0F259DC18FC9CF82C085EDF70F4F77C699C7331904ED073646F92C003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A2570B19CC45475D7ADDAF9D35AE082A229B550CA1EC867C19B4E670CA1172C98567504A933069E1Dp0M" TargetMode="External"/><Relationship Id="rId20" Type="http://schemas.openxmlformats.org/officeDocument/2006/relationships/hyperlink" Target="consultantplus://offline/ref=6353B0F259DC18FC9CF82C085EDF70F4F475689F7D6EC74C81266AC60AI" TargetMode="External"/><Relationship Id="rId1" Type="http://schemas.openxmlformats.org/officeDocument/2006/relationships/styles" Target="styles.xml"/><Relationship Id="rId6" Type="http://schemas.openxmlformats.org/officeDocument/2006/relationships/hyperlink" Target="consultantplus://offline/ref=6353B0F259DC18FC9CF82C085EDF70F4F77C699C7331904ED073646F92C003I" TargetMode="External"/><Relationship Id="rId11" Type="http://schemas.openxmlformats.org/officeDocument/2006/relationships/hyperlink" Target="consultantplus://offline/ref=6353B0F259DC18FC9CF82C085EDF70F4F77C6D9D7138904ED073646F92C003I" TargetMode="External"/><Relationship Id="rId24" Type="http://schemas.openxmlformats.org/officeDocument/2006/relationships/hyperlink" Target="consultantplus://offline/ref=6353B0F259DC18FC9CF82C085EDF70F4F77C699C7331904ED073646F92035E44390EE88E8CAD05F9C007I" TargetMode="External"/><Relationship Id="rId5" Type="http://schemas.openxmlformats.org/officeDocument/2006/relationships/hyperlink" Target="consultantplus://offline/ref=6353B0F259DC18FC9CF82C085EDF70F4F77C6D9D773D904ED073646F92C003I" TargetMode="External"/><Relationship Id="rId15" Type="http://schemas.openxmlformats.org/officeDocument/2006/relationships/hyperlink" Target="consultantplus://offline/ref=6353B0F259DC18FC9CF82C085EDF70F4F1756A997033CD44D82A686D950C01533E47E0C80AI" TargetMode="External"/><Relationship Id="rId23" Type="http://schemas.openxmlformats.org/officeDocument/2006/relationships/hyperlink" Target="consultantplus://offline/ref=6353B0F259DC18FC9CF82C085EDF70F4F77C699C7331904ED073646F92035E44390EE88E8CAD05F9C007I" TargetMode="External"/><Relationship Id="rId10" Type="http://schemas.openxmlformats.org/officeDocument/2006/relationships/hyperlink" Target="consultantplus://offline/ref=6353B0F259DC18FC9CF82C085EDF70F4F77C699C7331904ED073646F92C003I" TargetMode="External"/><Relationship Id="rId19" Type="http://schemas.openxmlformats.org/officeDocument/2006/relationships/hyperlink" Target="consultantplus://offline/ref=6353B0F259DC18FC9CF8320548B32DFFF5763197733B9A1A852C3F32C50A5413C70EI" TargetMode="External"/><Relationship Id="rId4" Type="http://schemas.openxmlformats.org/officeDocument/2006/relationships/hyperlink" Target="consultantplus://offline/ref=6353B0F259DC18FC9CF82C085EDF70F4F77C6F98763D904ED073646F92C003I" TargetMode="External"/><Relationship Id="rId9" Type="http://schemas.openxmlformats.org/officeDocument/2006/relationships/hyperlink" Target="consultantplus://offline/ref=6353B0F259DC18FC9CF8320548B32DFFF5763197733D9A188B2C3F32C50A5413C70EI" TargetMode="External"/><Relationship Id="rId14" Type="http://schemas.openxmlformats.org/officeDocument/2006/relationships/hyperlink" Target="consultantplus://offline/ref=3A2570B19CC45475D7ADDAF9D35AE082A229B550CA1EC867C19B4E670CA1172C98567504A933069E1Dp0M" TargetMode="External"/><Relationship Id="rId22" Type="http://schemas.openxmlformats.org/officeDocument/2006/relationships/hyperlink" Target="consultantplus://offline/ref=6353B0F259DC18FC9CF82C085EDF70F4F77C699C7331904ED073646F92035E44390EE88E8CAD06F3C00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4400</Words>
  <Characters>25086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Customer</cp:lastModifiedBy>
  <cp:revision>7</cp:revision>
  <cp:lastPrinted>2012-04-25T10:02:00Z</cp:lastPrinted>
  <dcterms:created xsi:type="dcterms:W3CDTF">2012-04-10T11:19:00Z</dcterms:created>
  <dcterms:modified xsi:type="dcterms:W3CDTF">2012-05-02T06:38:00Z</dcterms:modified>
</cp:coreProperties>
</file>